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Закрытое акционерное общество «Альянс-Лизинг»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сообщает о проведении электронного аукциона, открытого по составу участников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 по форме подачи предложений по цене с применением метода повышения начальной цены, на электронной торговой площадке АО «Российский аукционный дом»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адресу в сети интернет </w:t>
      </w:r>
      <w:hyperlink r:id="rId6">
        <w:r>
          <w:rPr>
            <w:rFonts w:ascii="Times New Roman" w:hAnsi="Times New Roman"/>
            <w:b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Открытый электронный аукцион состоится </w:t>
      </w:r>
      <w:r w:rsidR="00533A5E">
        <w:rPr>
          <w:rFonts w:ascii="Times New Roman" w:hAnsi="Times New Roman"/>
          <w:b/>
          <w:sz w:val="24"/>
          <w:szCs w:val="24"/>
          <w:highlight w:val="yellow"/>
        </w:rPr>
        <w:t>21</w:t>
      </w:r>
      <w:r w:rsidR="00F87955">
        <w:rPr>
          <w:rFonts w:ascii="Times New Roman" w:hAnsi="Times New Roman"/>
          <w:b/>
          <w:sz w:val="24"/>
          <w:szCs w:val="24"/>
          <w:highlight w:val="yellow"/>
        </w:rPr>
        <w:t>.10</w:t>
      </w:r>
      <w:r w:rsidR="0073160F">
        <w:rPr>
          <w:rFonts w:ascii="Times New Roman" w:hAnsi="Times New Roman"/>
          <w:b/>
          <w:sz w:val="24"/>
          <w:szCs w:val="24"/>
          <w:highlight w:val="yellow"/>
        </w:rPr>
        <w:t>.2026</w:t>
      </w:r>
      <w:r>
        <w:rPr>
          <w:rFonts w:ascii="Times New Roman" w:hAnsi="Times New Roman"/>
          <w:b/>
          <w:sz w:val="24"/>
          <w:szCs w:val="24"/>
          <w:highlight w:val="yellow"/>
        </w:rPr>
        <w:t xml:space="preserve"> в 1</w:t>
      </w:r>
      <w:r w:rsidR="00CE11F7">
        <w:rPr>
          <w:rFonts w:ascii="Times New Roman" w:hAnsi="Times New Roman"/>
          <w:b/>
          <w:sz w:val="24"/>
          <w:szCs w:val="24"/>
          <w:highlight w:val="yellow"/>
        </w:rPr>
        <w:t>5</w:t>
      </w:r>
      <w:r>
        <w:rPr>
          <w:rFonts w:ascii="Times New Roman" w:hAnsi="Times New Roman"/>
          <w:b/>
          <w:sz w:val="24"/>
          <w:szCs w:val="24"/>
          <w:highlight w:val="yellow"/>
        </w:rPr>
        <w:t>:00</w:t>
      </w:r>
      <w:r>
        <w:rPr>
          <w:rFonts w:ascii="Times New Roman" w:hAnsi="Times New Roman"/>
          <w:b/>
          <w:sz w:val="24"/>
          <w:szCs w:val="24"/>
        </w:rPr>
        <w:t xml:space="preserve"> час. 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Организатор торгов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Закрытое акционерное общество «Альянс-Лизинг»</w:t>
      </w:r>
      <w:r>
        <w:rPr>
          <w:rFonts w:ascii="Times New Roman" w:hAnsi="Times New Roman"/>
          <w:sz w:val="24"/>
          <w:szCs w:val="24"/>
        </w:rPr>
        <w:t xml:space="preserve">, ИНН 7825496985, ОГРН 1037843023712, КПП 781401001, адрес: 197342, Санкт-Петербург, </w:t>
      </w:r>
      <w:proofErr w:type="spellStart"/>
      <w:r>
        <w:rPr>
          <w:rFonts w:ascii="Times New Roman" w:hAnsi="Times New Roman"/>
          <w:sz w:val="24"/>
          <w:szCs w:val="24"/>
        </w:rPr>
        <w:t>вн.тер.г</w:t>
      </w:r>
      <w:proofErr w:type="spellEnd"/>
      <w:r>
        <w:rPr>
          <w:rFonts w:ascii="Times New Roman" w:hAnsi="Times New Roman"/>
          <w:sz w:val="24"/>
          <w:szCs w:val="24"/>
        </w:rPr>
        <w:t xml:space="preserve">. муниципальный округ </w:t>
      </w:r>
      <w:proofErr w:type="spellStart"/>
      <w:r>
        <w:rPr>
          <w:rFonts w:ascii="Times New Roman" w:hAnsi="Times New Roman"/>
          <w:sz w:val="24"/>
          <w:szCs w:val="24"/>
        </w:rPr>
        <w:t>Ланское</w:t>
      </w:r>
      <w:proofErr w:type="spellEnd"/>
      <w:r>
        <w:rPr>
          <w:rFonts w:ascii="Times New Roman" w:hAnsi="Times New Roman"/>
          <w:sz w:val="24"/>
          <w:szCs w:val="24"/>
        </w:rPr>
        <w:t>, наб. Черной речки, д. 47, стр. 2, пом. 1-Н, оф. 372, тел. (812) 702-50-31.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Прием заявок осуществляется с </w:t>
      </w:r>
      <w:r w:rsidR="00533A5E">
        <w:rPr>
          <w:rFonts w:ascii="Times New Roman" w:hAnsi="Times New Roman"/>
          <w:b/>
          <w:sz w:val="24"/>
          <w:szCs w:val="24"/>
        </w:rPr>
        <w:t>16</w:t>
      </w:r>
      <w:r w:rsidR="001D7066">
        <w:rPr>
          <w:rFonts w:ascii="Times New Roman" w:hAnsi="Times New Roman"/>
          <w:b/>
          <w:sz w:val="24"/>
          <w:szCs w:val="24"/>
        </w:rPr>
        <w:t>.0</w:t>
      </w:r>
      <w:r w:rsidR="00F87955">
        <w:rPr>
          <w:rFonts w:ascii="Times New Roman" w:hAnsi="Times New Roman"/>
          <w:b/>
          <w:sz w:val="24"/>
          <w:szCs w:val="24"/>
        </w:rPr>
        <w:t>9</w:t>
      </w:r>
      <w:r w:rsidR="00F8782E">
        <w:rPr>
          <w:rFonts w:ascii="Times New Roman" w:hAnsi="Times New Roman"/>
          <w:b/>
          <w:sz w:val="24"/>
          <w:szCs w:val="24"/>
        </w:rPr>
        <w:t>.2026</w:t>
      </w:r>
      <w:r>
        <w:rPr>
          <w:rFonts w:ascii="Times New Roman" w:hAnsi="Times New Roman"/>
          <w:b/>
          <w:sz w:val="24"/>
          <w:szCs w:val="24"/>
        </w:rPr>
        <w:t xml:space="preserve"> с 09:00 час. по </w:t>
      </w:r>
      <w:r w:rsidR="00533A5E">
        <w:rPr>
          <w:rFonts w:ascii="Times New Roman" w:hAnsi="Times New Roman"/>
          <w:b/>
          <w:sz w:val="24"/>
          <w:szCs w:val="24"/>
        </w:rPr>
        <w:t>15</w:t>
      </w:r>
      <w:r w:rsidR="001D7066">
        <w:rPr>
          <w:rFonts w:ascii="Times New Roman" w:hAnsi="Times New Roman"/>
          <w:b/>
          <w:sz w:val="24"/>
          <w:szCs w:val="24"/>
        </w:rPr>
        <w:t>.</w:t>
      </w:r>
      <w:r w:rsidR="00F87955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>.202</w:t>
      </w:r>
      <w:r w:rsidR="0073160F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до 23:59 час.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на электронной торговой площадке АО «Российский аукционный дом» 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адресу в сети интернет </w:t>
      </w:r>
      <w:hyperlink r:id="rId7">
        <w:r>
          <w:rPr>
            <w:rFonts w:ascii="Times New Roman" w:hAnsi="Times New Roman"/>
            <w:b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Задаток по аукциону должен поступить на счет Организатора торгов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не позднее </w:t>
      </w:r>
      <w:r w:rsidR="00533A5E">
        <w:rPr>
          <w:rFonts w:ascii="Times New Roman" w:hAnsi="Times New Roman"/>
          <w:b/>
          <w:sz w:val="24"/>
          <w:szCs w:val="24"/>
        </w:rPr>
        <w:t>15</w:t>
      </w:r>
      <w:r w:rsidR="00F87955">
        <w:rPr>
          <w:rFonts w:ascii="Times New Roman" w:hAnsi="Times New Roman"/>
          <w:b/>
          <w:sz w:val="24"/>
          <w:szCs w:val="24"/>
        </w:rPr>
        <w:t>.10</w:t>
      </w:r>
      <w:r w:rsidR="0073160F">
        <w:rPr>
          <w:rFonts w:ascii="Times New Roman" w:hAnsi="Times New Roman"/>
          <w:b/>
          <w:sz w:val="24"/>
          <w:szCs w:val="24"/>
        </w:rPr>
        <w:t>.2026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Определение участников аукциона состоится </w:t>
      </w:r>
      <w:r w:rsidR="00533A5E">
        <w:rPr>
          <w:rFonts w:ascii="Times New Roman" w:hAnsi="Times New Roman"/>
          <w:b/>
          <w:sz w:val="24"/>
          <w:szCs w:val="24"/>
        </w:rPr>
        <w:t>20</w:t>
      </w:r>
      <w:r w:rsidR="009217F0">
        <w:rPr>
          <w:rFonts w:ascii="Times New Roman" w:hAnsi="Times New Roman"/>
          <w:b/>
          <w:sz w:val="24"/>
          <w:szCs w:val="24"/>
        </w:rPr>
        <w:t>.</w:t>
      </w:r>
      <w:r w:rsidR="00F87955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>.202</w:t>
      </w:r>
      <w:r w:rsidR="0073160F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(Указанное в настоящем информационном сообщении время – Московское)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аукциона:</w:t>
      </w:r>
    </w:p>
    <w:p w:rsidR="00B75D96" w:rsidRDefault="00B75D96" w:rsidP="00B75D96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 xml:space="preserve">: </w:t>
      </w:r>
      <w:r w:rsidR="004B1604" w:rsidRPr="004B1604">
        <w:rPr>
          <w:rFonts w:ascii="Times New Roman" w:hAnsi="Times New Roman"/>
          <w:b/>
        </w:rPr>
        <w:t xml:space="preserve">б/у автосамосвал БЦМ-59 на шасси MAN TGS 41.440 8x4 BB-WW,  2017 </w:t>
      </w:r>
      <w:proofErr w:type="spellStart"/>
      <w:r w:rsidR="004B1604" w:rsidRPr="004B1604">
        <w:rPr>
          <w:rFonts w:ascii="Times New Roman" w:hAnsi="Times New Roman"/>
          <w:b/>
        </w:rPr>
        <w:t>г.в</w:t>
      </w:r>
      <w:proofErr w:type="spellEnd"/>
      <w:r w:rsidR="004B1604" w:rsidRPr="004B1604">
        <w:rPr>
          <w:rFonts w:ascii="Times New Roman" w:hAnsi="Times New Roman"/>
          <w:b/>
        </w:rPr>
        <w:t xml:space="preserve">., </w:t>
      </w:r>
      <w:r w:rsidR="00D24D0F">
        <w:rPr>
          <w:rFonts w:ascii="Times New Roman" w:hAnsi="Times New Roman"/>
          <w:b/>
        </w:rPr>
        <w:t xml:space="preserve">двигатель 440 </w:t>
      </w:r>
      <w:proofErr w:type="spellStart"/>
      <w:r w:rsidR="00D24D0F">
        <w:rPr>
          <w:rFonts w:ascii="Times New Roman" w:hAnsi="Times New Roman"/>
          <w:b/>
        </w:rPr>
        <w:t>л.с</w:t>
      </w:r>
      <w:proofErr w:type="spellEnd"/>
      <w:r w:rsidR="00D24D0F">
        <w:rPr>
          <w:rFonts w:ascii="Times New Roman" w:hAnsi="Times New Roman"/>
          <w:b/>
        </w:rPr>
        <w:t xml:space="preserve">., </w:t>
      </w:r>
      <w:r w:rsidR="004B1604" w:rsidRPr="004B1604">
        <w:rPr>
          <w:rFonts w:ascii="Times New Roman" w:hAnsi="Times New Roman"/>
          <w:b/>
        </w:rPr>
        <w:t>пробег 520000 км, ВИН X3W65392AH0001720</w:t>
      </w:r>
      <w:r>
        <w:rPr>
          <w:rFonts w:ascii="Times New Roman" w:hAnsi="Times New Roman"/>
          <w:b/>
        </w:rPr>
        <w:t xml:space="preserve">,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="00060774" w:rsidRPr="00060774">
        <w:rPr>
          <w:rFonts w:ascii="Times New Roman" w:hAnsi="Times New Roman"/>
          <w:b/>
        </w:rPr>
        <w:t>ДКП № 19029-ГА-ДКП от 01.02.2024</w:t>
      </w:r>
    </w:p>
    <w:p w:rsidR="00B75D96" w:rsidRDefault="00B75D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24D0F" w:rsidRPr="00D24D0F" w:rsidRDefault="00D24D0F" w:rsidP="00D24D0F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D24D0F">
        <w:rPr>
          <w:rFonts w:ascii="Times New Roman" w:hAnsi="Times New Roman"/>
        </w:rPr>
        <w:t xml:space="preserve">Шасси самосвала БЦМ-59 — MAN TGS 41.440 8х4 с двигателем MAN мощностью 440 л. с. с дополнительным циклонным воздушным фильтром для пыльных условий, новым усиленным однодисковым сцеплением, коробкой передач ZF, усиленной рамой, стабилизаторами на обеих задних осях, параболическими передними рессорами с допустимой нагрузкой 8 тонн, трапециевидными задними рессорами с допустимой нагрузкой 16 тонн. Шасси снабжено задним сцепным устройством и рассчитано на работу в составе автопоезда полной массой до 80 тонн </w:t>
      </w:r>
    </w:p>
    <w:p w:rsidR="00B75D96" w:rsidRPr="00153509" w:rsidRDefault="00B75D96" w:rsidP="00D24D0F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B75D96" w:rsidRPr="00153509" w:rsidRDefault="00B75D9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A60916" w:rsidRPr="00153509" w:rsidRDefault="00A6091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75D96" w:rsidRPr="00153509" w:rsidRDefault="00B75D9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B62AA8">
        <w:rPr>
          <w:rFonts w:ascii="Times New Roman" w:hAnsi="Times New Roman"/>
        </w:rPr>
        <w:t>4442</w:t>
      </w:r>
      <w:r>
        <w:rPr>
          <w:rFonts w:ascii="Times New Roman" w:hAnsi="Times New Roman"/>
        </w:rPr>
        <w:t xml:space="preserve"> </w:t>
      </w:r>
      <w:r w:rsidRPr="00153509">
        <w:rPr>
          <w:rFonts w:ascii="Times New Roman" w:hAnsi="Times New Roman"/>
        </w:rPr>
        <w:t xml:space="preserve">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B75D96" w:rsidRPr="00153509" w:rsidRDefault="00B75D9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B75D96" w:rsidRDefault="00B75D9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A60916" w:rsidRDefault="00A6091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60916" w:rsidRPr="00A60916" w:rsidRDefault="00A60916" w:rsidP="00A60916">
      <w:pPr>
        <w:spacing w:after="0" w:line="240" w:lineRule="auto"/>
        <w:ind w:firstLine="709"/>
        <w:jc w:val="both"/>
        <w:rPr>
          <w:rFonts w:cs="Calibri"/>
          <w:color w:val="1F497D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0C5314" w:rsidRPr="00014F90">
        <w:rPr>
          <w:rFonts w:ascii="Times New Roman" w:hAnsi="Times New Roman"/>
        </w:rPr>
        <w:t xml:space="preserve">Ленинградская обл., Кировский р-он., </w:t>
      </w:r>
      <w:proofErr w:type="spellStart"/>
      <w:r w:rsidR="000C5314" w:rsidRPr="00014F90">
        <w:rPr>
          <w:rFonts w:ascii="Times New Roman" w:hAnsi="Times New Roman"/>
        </w:rPr>
        <w:t>пгт</w:t>
      </w:r>
      <w:proofErr w:type="spellEnd"/>
      <w:r w:rsidR="000C5314" w:rsidRPr="00014F90">
        <w:rPr>
          <w:rFonts w:ascii="Times New Roman" w:hAnsi="Times New Roman"/>
        </w:rPr>
        <w:t xml:space="preserve"> Павлово, ул. Лесная, д. 1Б, лит. В.</w:t>
      </w:r>
      <w:r>
        <w:rPr>
          <w:rFonts w:ascii="Times New Roman" w:hAnsi="Times New Roman"/>
        </w:rPr>
        <w:t xml:space="preserve">,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8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B75D96" w:rsidRDefault="00B75D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B1604" w:rsidRDefault="004B1604" w:rsidP="004B1604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lastRenderedPageBreak/>
        <w:t xml:space="preserve">Лот № </w:t>
      </w:r>
      <w:r>
        <w:rPr>
          <w:rFonts w:ascii="Times New Roman" w:hAnsi="Times New Roman"/>
          <w:b/>
        </w:rPr>
        <w:t>2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B75D96">
        <w:rPr>
          <w:rFonts w:ascii="Times New Roman" w:hAnsi="Times New Roman"/>
          <w:b/>
        </w:rPr>
        <w:t>экскават</w:t>
      </w:r>
      <w:r>
        <w:rPr>
          <w:rFonts w:ascii="Times New Roman" w:hAnsi="Times New Roman"/>
          <w:b/>
        </w:rPr>
        <w:t xml:space="preserve">ор </w:t>
      </w:r>
      <w:proofErr w:type="spellStart"/>
      <w:r>
        <w:rPr>
          <w:rFonts w:ascii="Times New Roman" w:hAnsi="Times New Roman"/>
          <w:b/>
        </w:rPr>
        <w:t>Caterpillar</w:t>
      </w:r>
      <w:proofErr w:type="spellEnd"/>
      <w:r>
        <w:rPr>
          <w:rFonts w:ascii="Times New Roman" w:hAnsi="Times New Roman"/>
          <w:b/>
        </w:rPr>
        <w:t xml:space="preserve"> 320 (2021 </w:t>
      </w:r>
      <w:proofErr w:type="spellStart"/>
      <w:r>
        <w:rPr>
          <w:rFonts w:ascii="Times New Roman" w:hAnsi="Times New Roman"/>
          <w:b/>
        </w:rPr>
        <w:t>г.в</w:t>
      </w:r>
      <w:proofErr w:type="spellEnd"/>
      <w:r>
        <w:rPr>
          <w:rFonts w:ascii="Times New Roman" w:hAnsi="Times New Roman"/>
          <w:b/>
        </w:rPr>
        <w:t xml:space="preserve">.), </w:t>
      </w:r>
      <w:r w:rsidRPr="00B75D96">
        <w:rPr>
          <w:rFonts w:ascii="Times New Roman" w:hAnsi="Times New Roman"/>
          <w:b/>
        </w:rPr>
        <w:t>VIN CAT00320CZBN30397, наработка 13584 м/ч</w:t>
      </w:r>
      <w:r>
        <w:rPr>
          <w:rFonts w:ascii="Times New Roman" w:hAnsi="Times New Roman"/>
          <w:b/>
        </w:rPr>
        <w:t xml:space="preserve">,  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Pr="00B75D96">
        <w:rPr>
          <w:rFonts w:ascii="Times New Roman" w:hAnsi="Times New Roman"/>
          <w:b/>
        </w:rPr>
        <w:t>ДКП № 20205-ЛТ-ДКП от 07.08.2025</w:t>
      </w:r>
      <w:r>
        <w:rPr>
          <w:rFonts w:ascii="Times New Roman" w:hAnsi="Times New Roman"/>
          <w:b/>
        </w:rPr>
        <w:t xml:space="preserve">. </w:t>
      </w:r>
    </w:p>
    <w:p w:rsidR="004B1604" w:rsidRDefault="004B1604" w:rsidP="004B16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B1604" w:rsidRPr="00153509" w:rsidRDefault="004B1604" w:rsidP="004B160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4B1604" w:rsidRPr="00153509" w:rsidRDefault="004B1604" w:rsidP="004B16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4B1604" w:rsidRPr="00153509" w:rsidRDefault="004B1604" w:rsidP="004B160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B1604" w:rsidRPr="00153509" w:rsidRDefault="004B1604" w:rsidP="004B16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B62AA8">
        <w:rPr>
          <w:rFonts w:ascii="Times New Roman" w:hAnsi="Times New Roman"/>
        </w:rPr>
        <w:t>86</w:t>
      </w:r>
      <w:r>
        <w:rPr>
          <w:rFonts w:ascii="Times New Roman" w:hAnsi="Times New Roman"/>
        </w:rPr>
        <w:t xml:space="preserve">00 </w:t>
      </w:r>
      <w:r w:rsidRPr="00153509">
        <w:rPr>
          <w:rFonts w:ascii="Times New Roman" w:hAnsi="Times New Roman"/>
        </w:rPr>
        <w:t xml:space="preserve">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4B1604" w:rsidRPr="00153509" w:rsidRDefault="004B1604" w:rsidP="004B16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4B1604" w:rsidRDefault="004B1604" w:rsidP="004B16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4B1604" w:rsidRDefault="004B1604" w:rsidP="004B160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B1604" w:rsidRDefault="004B1604" w:rsidP="004B16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proofErr w:type="spellStart"/>
      <w:r>
        <w:rPr>
          <w:rFonts w:ascii="Times New Roman" w:hAnsi="Times New Roman"/>
        </w:rPr>
        <w:t>г</w:t>
      </w:r>
      <w:r w:rsidRPr="00C966E8">
        <w:rPr>
          <w:rFonts w:ascii="Times New Roman" w:hAnsi="Times New Roman"/>
        </w:rPr>
        <w:t>.Тосно</w:t>
      </w:r>
      <w:proofErr w:type="spellEnd"/>
      <w:r w:rsidRPr="00C966E8">
        <w:rPr>
          <w:rFonts w:ascii="Times New Roman" w:hAnsi="Times New Roman"/>
        </w:rPr>
        <w:t xml:space="preserve"> , Ленинградская область</w:t>
      </w:r>
      <w:r>
        <w:rPr>
          <w:rFonts w:ascii="Times New Roman" w:hAnsi="Times New Roman"/>
        </w:rPr>
        <w:t xml:space="preserve">,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9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4B1604" w:rsidRDefault="004B1604" w:rsidP="004B16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F0AFD" w:rsidRPr="00CD6964" w:rsidRDefault="005F0AFD" w:rsidP="005F0AF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</w:t>
      </w:r>
      <w:r w:rsidR="0088038E">
        <w:rPr>
          <w:rFonts w:ascii="Times New Roman" w:hAnsi="Times New Roman"/>
          <w:b/>
        </w:rPr>
        <w:t xml:space="preserve"> </w:t>
      </w:r>
      <w:r w:rsidR="004B1604">
        <w:rPr>
          <w:rFonts w:ascii="Times New Roman" w:hAnsi="Times New Roman"/>
          <w:b/>
        </w:rPr>
        <w:t>3</w:t>
      </w:r>
      <w:r w:rsidR="0088038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: </w:t>
      </w:r>
      <w:r w:rsidRPr="00CD6964">
        <w:rPr>
          <w:rFonts w:ascii="Times New Roman" w:hAnsi="Times New Roman"/>
          <w:b/>
        </w:rPr>
        <w:t xml:space="preserve">бывший в употреблении </w:t>
      </w:r>
      <w:r w:rsidR="0088038E" w:rsidRPr="0088038E">
        <w:rPr>
          <w:rFonts w:ascii="Times New Roman" w:hAnsi="Times New Roman"/>
          <w:b/>
        </w:rPr>
        <w:t>Автомобиль OMODA С5</w:t>
      </w:r>
      <w:r w:rsidR="0088038E">
        <w:rPr>
          <w:rFonts w:ascii="Times New Roman" w:hAnsi="Times New Roman"/>
          <w:b/>
        </w:rPr>
        <w:t xml:space="preserve"> </w:t>
      </w:r>
      <w:r w:rsidR="0088038E" w:rsidRPr="0088038E">
        <w:rPr>
          <w:rFonts w:ascii="Times New Roman" w:hAnsi="Times New Roman"/>
          <w:b/>
        </w:rPr>
        <w:t xml:space="preserve">1 поколение </w:t>
      </w:r>
      <w:proofErr w:type="spellStart"/>
      <w:r w:rsidR="0088038E" w:rsidRPr="0088038E">
        <w:rPr>
          <w:rFonts w:ascii="Times New Roman" w:hAnsi="Times New Roman"/>
          <w:b/>
        </w:rPr>
        <w:t>Кроссовер</w:t>
      </w:r>
      <w:proofErr w:type="spellEnd"/>
      <w:r w:rsidR="0088038E" w:rsidRPr="0088038E">
        <w:rPr>
          <w:rFonts w:ascii="Times New Roman" w:hAnsi="Times New Roman"/>
          <w:b/>
        </w:rPr>
        <w:t xml:space="preserve"> 1.6 </w:t>
      </w:r>
      <w:proofErr w:type="spellStart"/>
      <w:r w:rsidR="0088038E" w:rsidRPr="0088038E">
        <w:rPr>
          <w:rFonts w:ascii="Times New Roman" w:hAnsi="Times New Roman"/>
          <w:b/>
        </w:rPr>
        <w:t>Turbo</w:t>
      </w:r>
      <w:proofErr w:type="spellEnd"/>
      <w:r w:rsidR="0088038E" w:rsidRPr="0088038E">
        <w:rPr>
          <w:rFonts w:ascii="Times New Roman" w:hAnsi="Times New Roman"/>
          <w:b/>
        </w:rPr>
        <w:t xml:space="preserve"> DCT (150 </w:t>
      </w:r>
      <w:proofErr w:type="spellStart"/>
      <w:r w:rsidR="0088038E" w:rsidRPr="0088038E">
        <w:rPr>
          <w:rFonts w:ascii="Times New Roman" w:hAnsi="Times New Roman"/>
          <w:b/>
        </w:rPr>
        <w:t>л.с</w:t>
      </w:r>
      <w:proofErr w:type="spellEnd"/>
      <w:r w:rsidR="0088038E" w:rsidRPr="0088038E">
        <w:rPr>
          <w:rFonts w:ascii="Times New Roman" w:hAnsi="Times New Roman"/>
          <w:b/>
        </w:rPr>
        <w:t xml:space="preserve">.) 4WD </w:t>
      </w:r>
      <w:proofErr w:type="spellStart"/>
      <w:r w:rsidR="0088038E" w:rsidRPr="0088038E">
        <w:rPr>
          <w:rFonts w:ascii="Times New Roman" w:hAnsi="Times New Roman"/>
          <w:b/>
        </w:rPr>
        <w:t>Supreme</w:t>
      </w:r>
      <w:proofErr w:type="spellEnd"/>
      <w:r w:rsidR="0088038E">
        <w:rPr>
          <w:rFonts w:ascii="Times New Roman" w:hAnsi="Times New Roman"/>
          <w:b/>
        </w:rPr>
        <w:t xml:space="preserve"> (2023 </w:t>
      </w:r>
      <w:proofErr w:type="spellStart"/>
      <w:r w:rsidR="0088038E">
        <w:rPr>
          <w:rFonts w:ascii="Times New Roman" w:hAnsi="Times New Roman"/>
          <w:b/>
        </w:rPr>
        <w:t>г.в</w:t>
      </w:r>
      <w:proofErr w:type="spellEnd"/>
      <w:r w:rsidR="0088038E">
        <w:rPr>
          <w:rFonts w:ascii="Times New Roman" w:hAnsi="Times New Roman"/>
          <w:b/>
        </w:rPr>
        <w:t xml:space="preserve">.), серый, </w:t>
      </w:r>
      <w:r w:rsidR="0088038E" w:rsidRPr="0088038E">
        <w:rPr>
          <w:rFonts w:ascii="Times New Roman" w:hAnsi="Times New Roman"/>
          <w:b/>
        </w:rPr>
        <w:t>VIN LVVDD21B1PD209208, пробег 64 462 км</w:t>
      </w:r>
      <w:r w:rsidRPr="00CD6964">
        <w:rPr>
          <w:rFonts w:ascii="Times New Roman" w:hAnsi="Times New Roman"/>
          <w:b/>
        </w:rPr>
        <w:t xml:space="preserve">, принадлежащий ЗАО «Альянс-Лизинг» на праве собственности на основании </w:t>
      </w:r>
      <w:r w:rsidR="0088038E" w:rsidRPr="0088038E">
        <w:rPr>
          <w:rFonts w:ascii="Times New Roman" w:hAnsi="Times New Roman"/>
          <w:b/>
        </w:rPr>
        <w:t>ДКП № 18298-ЛА-КР-ДКП от 26.06.2023</w:t>
      </w:r>
      <w:r w:rsidRPr="00CD6964">
        <w:rPr>
          <w:rFonts w:ascii="Times New Roman" w:hAnsi="Times New Roman"/>
          <w:b/>
        </w:rPr>
        <w:t>.</w:t>
      </w:r>
    </w:p>
    <w:p w:rsidR="005F0AFD" w:rsidRPr="00CD6964" w:rsidRDefault="005F0AFD" w:rsidP="005F0AF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 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Начальная цена: </w:t>
      </w:r>
      <w:r w:rsidR="0088038E">
        <w:rPr>
          <w:rFonts w:ascii="Times New Roman" w:hAnsi="Times New Roman"/>
          <w:b/>
        </w:rPr>
        <w:t xml:space="preserve">1 </w:t>
      </w:r>
      <w:r w:rsidR="00B62AA8">
        <w:rPr>
          <w:rFonts w:ascii="Times New Roman" w:hAnsi="Times New Roman"/>
          <w:b/>
        </w:rPr>
        <w:t>2</w:t>
      </w:r>
      <w:r w:rsidR="003922FC">
        <w:rPr>
          <w:rFonts w:ascii="Times New Roman" w:hAnsi="Times New Roman"/>
          <w:b/>
        </w:rPr>
        <w:t>00</w:t>
      </w:r>
      <w:r>
        <w:rPr>
          <w:rFonts w:ascii="Times New Roman" w:hAnsi="Times New Roman"/>
          <w:b/>
        </w:rPr>
        <w:t xml:space="preserve"> </w:t>
      </w:r>
      <w:r w:rsidRPr="005F0AFD">
        <w:rPr>
          <w:rFonts w:ascii="Times New Roman" w:hAnsi="Times New Roman"/>
          <w:b/>
        </w:rPr>
        <w:t>000</w:t>
      </w:r>
      <w:r w:rsidRPr="00CD6964">
        <w:rPr>
          <w:rFonts w:ascii="Times New Roman" w:hAnsi="Times New Roman"/>
          <w:b/>
        </w:rPr>
        <w:t xml:space="preserve"> 000 рублей</w:t>
      </w:r>
      <w:r w:rsidRPr="00CD6964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CD6964">
        <w:rPr>
          <w:rFonts w:ascii="Times New Roman" w:hAnsi="Times New Roman"/>
        </w:rPr>
        <w:t>%.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CD6964">
        <w:rPr>
          <w:rFonts w:ascii="Times New Roman" w:hAnsi="Times New Roman"/>
        </w:rPr>
        <w:t>0 000 рублей.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Шаг аукциона: </w:t>
      </w:r>
      <w:r w:rsidRPr="00CD6964">
        <w:rPr>
          <w:rFonts w:ascii="Times New Roman" w:hAnsi="Times New Roman"/>
          <w:b/>
        </w:rPr>
        <w:t>10 000 рублей</w:t>
      </w:r>
      <w:r w:rsidRPr="00CD6964">
        <w:rPr>
          <w:rFonts w:ascii="Times New Roman" w:hAnsi="Times New Roman"/>
        </w:rPr>
        <w:t>.</w:t>
      </w:r>
    </w:p>
    <w:p w:rsidR="005F0AFD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0AFD" w:rsidRDefault="005F0AFD" w:rsidP="0088038E">
      <w:pPr>
        <w:pStyle w:val="Default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Осмотр имущества возможен по месту его хранения по адресу:</w:t>
      </w:r>
      <w:r w:rsidR="0088038E">
        <w:rPr>
          <w:rFonts w:ascii="Times New Roman" w:hAnsi="Times New Roman"/>
        </w:rPr>
        <w:t xml:space="preserve"> </w:t>
      </w:r>
      <w:r w:rsidR="0088038E" w:rsidRPr="0088038E">
        <w:rPr>
          <w:rFonts w:ascii="Times New Roman" w:hAnsi="Times New Roman"/>
        </w:rPr>
        <w:t xml:space="preserve"> г. Краснодар, Керченский пер., д.3</w:t>
      </w:r>
      <w:r w:rsidR="00BE22EB">
        <w:rPr>
          <w:rFonts w:ascii="Times New Roman" w:hAnsi="Times New Roman"/>
        </w:rPr>
        <w:t xml:space="preserve">,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10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592EC5" w:rsidRDefault="00592EC5" w:rsidP="00A8031F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A8031F" w:rsidRDefault="00A8031F" w:rsidP="00A8031F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 w:rsidR="00592EC5">
        <w:rPr>
          <w:rFonts w:ascii="Times New Roman" w:hAnsi="Times New Roman"/>
          <w:b/>
        </w:rPr>
        <w:t>4</w:t>
      </w:r>
      <w:r w:rsidRPr="00153509">
        <w:rPr>
          <w:rFonts w:ascii="Times New Roman" w:hAnsi="Times New Roman"/>
          <w:b/>
        </w:rPr>
        <w:t xml:space="preserve">: </w:t>
      </w:r>
      <w:r w:rsidR="00F37F14">
        <w:rPr>
          <w:rFonts w:ascii="Times New Roman" w:hAnsi="Times New Roman"/>
          <w:b/>
        </w:rPr>
        <w:t>б/у</w:t>
      </w:r>
      <w:r>
        <w:rPr>
          <w:rFonts w:ascii="Times New Roman" w:hAnsi="Times New Roman"/>
          <w:b/>
        </w:rPr>
        <w:t xml:space="preserve"> </w:t>
      </w:r>
      <w:r w:rsidRPr="000878AD">
        <w:rPr>
          <w:rFonts w:ascii="Times New Roman" w:hAnsi="Times New Roman"/>
          <w:b/>
        </w:rPr>
        <w:t xml:space="preserve">Экскаватор HYUNDAI R380LC-9SH, VIN  HHKHZA04VK0000858, 2019 </w:t>
      </w:r>
      <w:proofErr w:type="spellStart"/>
      <w:r w:rsidRPr="000878AD">
        <w:rPr>
          <w:rFonts w:ascii="Times New Roman" w:hAnsi="Times New Roman"/>
          <w:b/>
        </w:rPr>
        <w:t>г.в</w:t>
      </w:r>
      <w:proofErr w:type="spellEnd"/>
      <w:r w:rsidRPr="000878AD">
        <w:rPr>
          <w:rFonts w:ascii="Times New Roman" w:hAnsi="Times New Roman"/>
          <w:b/>
        </w:rPr>
        <w:t xml:space="preserve">., </w:t>
      </w:r>
      <w:r>
        <w:rPr>
          <w:rFonts w:ascii="Times New Roman" w:hAnsi="Times New Roman"/>
          <w:b/>
        </w:rPr>
        <w:t xml:space="preserve">мощность </w:t>
      </w:r>
      <w:r w:rsidRPr="000878AD">
        <w:rPr>
          <w:rFonts w:ascii="Times New Roman" w:hAnsi="Times New Roman"/>
          <w:b/>
        </w:rPr>
        <w:t>192 (261) кВт (</w:t>
      </w:r>
      <w:proofErr w:type="spellStart"/>
      <w:r w:rsidRPr="000878AD">
        <w:rPr>
          <w:rFonts w:ascii="Times New Roman" w:hAnsi="Times New Roman"/>
          <w:b/>
        </w:rPr>
        <w:t>лс</w:t>
      </w:r>
      <w:proofErr w:type="spellEnd"/>
      <w:r w:rsidRPr="000878AD">
        <w:rPr>
          <w:rFonts w:ascii="Times New Roman" w:hAnsi="Times New Roman"/>
          <w:b/>
        </w:rPr>
        <w:t>), 11 149 см³, наработка 19 936,7 м/ч</w:t>
      </w:r>
      <w:r>
        <w:rPr>
          <w:rFonts w:ascii="Times New Roman" w:hAnsi="Times New Roman"/>
          <w:b/>
        </w:rPr>
        <w:t xml:space="preserve">,  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Pr="00C57B78">
        <w:rPr>
          <w:rFonts w:ascii="Times New Roman" w:hAnsi="Times New Roman"/>
          <w:b/>
        </w:rPr>
        <w:t>ДКП № 20095-ЛТ-ЧЛ-ДКП от 25.04.2025</w:t>
      </w:r>
    </w:p>
    <w:p w:rsidR="00A8031F" w:rsidRDefault="00A8031F" w:rsidP="00A8031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8031F" w:rsidRPr="0013763D" w:rsidRDefault="00A8031F" w:rsidP="00A8031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3763D">
        <w:rPr>
          <w:rFonts w:ascii="Times New Roman" w:hAnsi="Times New Roman"/>
        </w:rPr>
        <w:t xml:space="preserve">Объем ковша 1,9 м³, </w:t>
      </w:r>
      <w:r>
        <w:rPr>
          <w:rFonts w:ascii="Times New Roman" w:hAnsi="Times New Roman"/>
        </w:rPr>
        <w:t>длина стрелы 6,5 м, длина рукояти 3,2 м, максимальная глубина копания 7,52 м, максимальная высота копания 10,57 м, максимальная высота разгрузки 7,41 м</w:t>
      </w:r>
    </w:p>
    <w:p w:rsidR="00A8031F" w:rsidRDefault="00A8031F" w:rsidP="00A8031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A8031F" w:rsidRPr="00153509" w:rsidRDefault="00A8031F" w:rsidP="00A8031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A8031F" w:rsidRPr="00153509" w:rsidRDefault="00A8031F" w:rsidP="00A803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A8031F" w:rsidRPr="00153509" w:rsidRDefault="00A8031F" w:rsidP="00A8031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8031F" w:rsidRPr="00153509" w:rsidRDefault="00A8031F" w:rsidP="00A803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B62AA8">
        <w:rPr>
          <w:rFonts w:ascii="Times New Roman" w:hAnsi="Times New Roman"/>
        </w:rPr>
        <w:t>8500</w:t>
      </w:r>
      <w:r>
        <w:rPr>
          <w:rFonts w:ascii="Times New Roman" w:hAnsi="Times New Roman"/>
        </w:rPr>
        <w:t xml:space="preserve"> </w:t>
      </w:r>
      <w:r w:rsidRPr="00153509">
        <w:rPr>
          <w:rFonts w:ascii="Times New Roman" w:hAnsi="Times New Roman"/>
        </w:rPr>
        <w:t xml:space="preserve">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A8031F" w:rsidRPr="00153509" w:rsidRDefault="00A8031F" w:rsidP="00A803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A8031F" w:rsidRDefault="00A8031F" w:rsidP="00A803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A8031F" w:rsidRDefault="00A8031F" w:rsidP="00A8031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8031F" w:rsidRPr="00A60916" w:rsidRDefault="00A8031F" w:rsidP="00A8031F">
      <w:pPr>
        <w:spacing w:after="0" w:line="240" w:lineRule="auto"/>
        <w:ind w:firstLine="709"/>
        <w:jc w:val="both"/>
        <w:rPr>
          <w:rFonts w:cs="Calibri"/>
          <w:color w:val="1F497D"/>
        </w:rPr>
      </w:pPr>
      <w:r w:rsidRPr="00CD6964">
        <w:rPr>
          <w:rFonts w:ascii="Times New Roman" w:hAnsi="Times New Roman"/>
        </w:rPr>
        <w:t>Осмотр имущества возможен по месту его хранения по адресу:</w:t>
      </w:r>
      <w:r w:rsidRPr="00C966E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F1115"/>
        </w:rPr>
        <w:t>Березовский городской округ, г. Березовский, Екатеринбургская кольцевая автомобильная дорога, 17-ый км, 1, Индустриальный парк «C</w:t>
      </w:r>
      <w:r>
        <w:rPr>
          <w:rFonts w:ascii="Times New Roman" w:hAnsi="Times New Roman"/>
          <w:color w:val="0F1115"/>
          <w:lang w:val="en-US"/>
        </w:rPr>
        <w:t>RAFT</w:t>
      </w:r>
      <w:r>
        <w:rPr>
          <w:rFonts w:ascii="Times New Roman" w:hAnsi="Times New Roman"/>
          <w:color w:val="0F1115"/>
        </w:rPr>
        <w:t>»</w:t>
      </w:r>
      <w:r>
        <w:rPr>
          <w:rFonts w:ascii="Times New Roman" w:hAnsi="Times New Roman"/>
        </w:rPr>
        <w:t xml:space="preserve">,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11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proofErr w:type="spellStart"/>
        <w:r w:rsidRPr="00CD6964">
          <w:rPr>
            <w:rFonts w:ascii="Times New Roman" w:hAnsi="Times New Roman"/>
            <w:lang w:val="en-US"/>
          </w:rPr>
          <w:t>ru</w:t>
        </w:r>
        <w:proofErr w:type="spellEnd"/>
      </w:hyperlink>
      <w:r w:rsidRPr="00CD6964">
        <w:rPr>
          <w:rFonts w:ascii="Times New Roman" w:hAnsi="Times New Roman"/>
        </w:rPr>
        <w:t>, тел. +7-921-759-21-14</w:t>
      </w:r>
    </w:p>
    <w:p w:rsidR="00A8031F" w:rsidRDefault="00A8031F" w:rsidP="00A8031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8031F" w:rsidRPr="00CD6964" w:rsidRDefault="00A8031F" w:rsidP="00A8031F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CD6964">
        <w:rPr>
          <w:rFonts w:ascii="Times New Roman" w:hAnsi="Times New Roman"/>
          <w:b/>
        </w:rPr>
        <w:t xml:space="preserve">Лот № </w:t>
      </w:r>
      <w:r w:rsidR="00592EC5">
        <w:rPr>
          <w:rFonts w:ascii="Times New Roman" w:hAnsi="Times New Roman"/>
          <w:b/>
        </w:rPr>
        <w:t>5</w:t>
      </w:r>
      <w:r w:rsidRPr="00CD6964">
        <w:rPr>
          <w:rFonts w:ascii="Times New Roman" w:hAnsi="Times New Roman"/>
          <w:b/>
        </w:rPr>
        <w:t xml:space="preserve">: </w:t>
      </w:r>
      <w:r w:rsidR="0085145A">
        <w:rPr>
          <w:rFonts w:ascii="Times New Roman" w:hAnsi="Times New Roman"/>
          <w:b/>
        </w:rPr>
        <w:t>б/у</w:t>
      </w:r>
      <w:r w:rsidRPr="00CD6964">
        <w:rPr>
          <w:rFonts w:ascii="Times New Roman" w:hAnsi="Times New Roman"/>
          <w:b/>
        </w:rPr>
        <w:t xml:space="preserve"> </w:t>
      </w:r>
      <w:r w:rsidRPr="002054E8">
        <w:rPr>
          <w:rFonts w:ascii="Times New Roman" w:hAnsi="Times New Roman"/>
          <w:b/>
        </w:rPr>
        <w:t>Грузово</w:t>
      </w:r>
      <w:r>
        <w:rPr>
          <w:rFonts w:ascii="Times New Roman" w:hAnsi="Times New Roman"/>
          <w:b/>
        </w:rPr>
        <w:t>й</w:t>
      </w:r>
      <w:r w:rsidRPr="002054E8">
        <w:rPr>
          <w:rFonts w:ascii="Times New Roman" w:hAnsi="Times New Roman"/>
          <w:b/>
        </w:rPr>
        <w:t xml:space="preserve"> самосвал КАМАЗ 6522-RT, VIN XTC652205JR392456, 2018 </w:t>
      </w:r>
      <w:proofErr w:type="spellStart"/>
      <w:r w:rsidRPr="002054E8">
        <w:rPr>
          <w:rFonts w:ascii="Times New Roman" w:hAnsi="Times New Roman"/>
          <w:b/>
        </w:rPr>
        <w:t>г.в</w:t>
      </w:r>
      <w:proofErr w:type="spellEnd"/>
      <w:r w:rsidRPr="002054E8">
        <w:rPr>
          <w:rFonts w:ascii="Times New Roman" w:hAnsi="Times New Roman"/>
          <w:b/>
        </w:rPr>
        <w:t>., пробег 201,6 тыс. км</w:t>
      </w:r>
      <w:r w:rsidRPr="00CD6964">
        <w:rPr>
          <w:rFonts w:ascii="Times New Roman" w:hAnsi="Times New Roman"/>
          <w:b/>
        </w:rPr>
        <w:t xml:space="preserve">, принадлежащий ЗАО «Альянс-Лизинг» на праве собственности на основании </w:t>
      </w:r>
      <w:r w:rsidRPr="002054E8">
        <w:rPr>
          <w:rFonts w:ascii="Times New Roman" w:hAnsi="Times New Roman"/>
          <w:b/>
        </w:rPr>
        <w:t>ДКП № 20407-ГА-ДКП от 29.12.2025</w:t>
      </w:r>
      <w:r w:rsidRPr="00CD6964">
        <w:rPr>
          <w:rFonts w:ascii="Times New Roman" w:hAnsi="Times New Roman"/>
        </w:rPr>
        <w:t xml:space="preserve">. </w:t>
      </w:r>
    </w:p>
    <w:p w:rsidR="00A8031F" w:rsidRDefault="00A8031F" w:rsidP="00A8031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A8031F" w:rsidRDefault="00A8031F" w:rsidP="00A8031F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Модель двигателя:  </w:t>
      </w:r>
      <w:proofErr w:type="spellStart"/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Cummins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ISL 400 50 номер 86067298, </w:t>
      </w:r>
    </w:p>
    <w:p w:rsidR="00A8031F" w:rsidRDefault="00A8031F" w:rsidP="00A8031F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объем двигателя, 8 880 см³, мощность 390 (286,8) кВт (</w:t>
      </w:r>
      <w:proofErr w:type="spellStart"/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лс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) </w:t>
      </w:r>
    </w:p>
    <w:p w:rsidR="00A8031F" w:rsidRDefault="00A8031F" w:rsidP="00A8031F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Модель кузова НЕФАЗ, объем кузова 16 м³, грузоподъемность 19 т.</w:t>
      </w:r>
    </w:p>
    <w:p w:rsidR="00A8031F" w:rsidRDefault="00A8031F" w:rsidP="00A8031F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Коробка передач ZF 16S1820 TO, механическая, 16-ти ступенчатая, с делителем и демультипликатором </w:t>
      </w:r>
    </w:p>
    <w:p w:rsidR="00A8031F" w:rsidRDefault="00A8031F" w:rsidP="00A8031F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Экологический класс: Евро-5, с системой нейтрализации отработавших газов (</w:t>
      </w:r>
      <w:proofErr w:type="spellStart"/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AdBlue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)</w:t>
      </w:r>
    </w:p>
    <w:p w:rsidR="00A8031F" w:rsidRDefault="00A8031F" w:rsidP="00A8031F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Колесная формула 6х6.</w:t>
      </w:r>
    </w:p>
    <w:p w:rsidR="00A8031F" w:rsidRPr="0063481E" w:rsidRDefault="00A8031F" w:rsidP="00A8031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A8031F" w:rsidRPr="00CD6964" w:rsidRDefault="00A8031F" w:rsidP="00A803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A8031F" w:rsidRPr="00CD6964" w:rsidRDefault="00A8031F" w:rsidP="00A803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A8031F" w:rsidRPr="00CD6964" w:rsidRDefault="00A8031F" w:rsidP="00A8031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8031F" w:rsidRPr="00CD6964" w:rsidRDefault="00A8031F" w:rsidP="00A803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  <w:b/>
        </w:rPr>
        <w:t xml:space="preserve">2 </w:t>
      </w:r>
      <w:r w:rsidR="00B62AA8">
        <w:rPr>
          <w:rFonts w:ascii="Times New Roman" w:hAnsi="Times New Roman"/>
          <w:b/>
        </w:rPr>
        <w:t>25</w:t>
      </w:r>
      <w:r>
        <w:rPr>
          <w:rFonts w:ascii="Times New Roman" w:hAnsi="Times New Roman"/>
          <w:b/>
        </w:rPr>
        <w:t>0</w:t>
      </w:r>
      <w:r w:rsidRPr="00CD6964">
        <w:rPr>
          <w:rFonts w:ascii="Times New Roman" w:hAnsi="Times New Roman"/>
          <w:b/>
        </w:rPr>
        <w:t xml:space="preserve"> 000 рублей</w:t>
      </w:r>
      <w:r w:rsidRPr="00CD6964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CD6964">
        <w:rPr>
          <w:rFonts w:ascii="Times New Roman" w:hAnsi="Times New Roman"/>
        </w:rPr>
        <w:t>%.</w:t>
      </w:r>
    </w:p>
    <w:p w:rsidR="00A8031F" w:rsidRPr="00CD6964" w:rsidRDefault="00A8031F" w:rsidP="00A803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CD6964">
        <w:rPr>
          <w:rFonts w:ascii="Times New Roman" w:hAnsi="Times New Roman"/>
        </w:rPr>
        <w:t>0 000 рублей.</w:t>
      </w:r>
    </w:p>
    <w:p w:rsidR="00A8031F" w:rsidRPr="00CD6964" w:rsidRDefault="00A8031F" w:rsidP="00A803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Шаг аукциона: </w:t>
      </w:r>
      <w:r w:rsidRPr="00CD6964">
        <w:rPr>
          <w:rFonts w:ascii="Times New Roman" w:hAnsi="Times New Roman"/>
          <w:b/>
        </w:rPr>
        <w:t>10 000 рублей</w:t>
      </w:r>
      <w:r w:rsidRPr="00CD6964">
        <w:rPr>
          <w:rFonts w:ascii="Times New Roman" w:hAnsi="Times New Roman"/>
        </w:rPr>
        <w:t>.</w:t>
      </w:r>
    </w:p>
    <w:p w:rsidR="00A8031F" w:rsidRDefault="00A8031F" w:rsidP="00A8031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8031F" w:rsidRPr="00A60916" w:rsidRDefault="00A8031F" w:rsidP="00A8031F">
      <w:pPr>
        <w:spacing w:after="0" w:line="240" w:lineRule="auto"/>
        <w:ind w:firstLine="709"/>
        <w:jc w:val="both"/>
        <w:rPr>
          <w:rFonts w:cs="Calibri"/>
          <w:color w:val="1F497D"/>
        </w:rPr>
      </w:pPr>
      <w:r w:rsidRPr="00CD6964">
        <w:rPr>
          <w:rFonts w:ascii="Times New Roman" w:hAnsi="Times New Roman"/>
        </w:rPr>
        <w:t>Осмотр имущества возможен по месту его хранения по адресу:</w:t>
      </w:r>
      <w:r w:rsidRPr="00C966E8">
        <w:rPr>
          <w:rFonts w:ascii="Times New Roman" w:hAnsi="Times New Roman"/>
        </w:rPr>
        <w:t xml:space="preserve"> </w:t>
      </w:r>
      <w:r w:rsidRPr="00014F90">
        <w:rPr>
          <w:rFonts w:ascii="Times New Roman" w:hAnsi="Times New Roman"/>
        </w:rPr>
        <w:t xml:space="preserve">Ленинградская обл., Кировский р-он., </w:t>
      </w:r>
      <w:proofErr w:type="spellStart"/>
      <w:r w:rsidRPr="00014F90">
        <w:rPr>
          <w:rFonts w:ascii="Times New Roman" w:hAnsi="Times New Roman"/>
        </w:rPr>
        <w:t>пгт</w:t>
      </w:r>
      <w:proofErr w:type="spellEnd"/>
      <w:r w:rsidRPr="00014F90">
        <w:rPr>
          <w:rFonts w:ascii="Times New Roman" w:hAnsi="Times New Roman"/>
        </w:rPr>
        <w:t xml:space="preserve"> Павлово, ул. Лесная, д. 1Б, лит. В.</w:t>
      </w:r>
      <w:r>
        <w:rPr>
          <w:rFonts w:ascii="Times New Roman" w:hAnsi="Times New Roman"/>
        </w:rPr>
        <w:t xml:space="preserve">,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12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proofErr w:type="spellStart"/>
        <w:r w:rsidRPr="00CD6964">
          <w:rPr>
            <w:rFonts w:ascii="Times New Roman" w:hAnsi="Times New Roman"/>
            <w:lang w:val="en-US"/>
          </w:rPr>
          <w:t>ru</w:t>
        </w:r>
        <w:proofErr w:type="spellEnd"/>
      </w:hyperlink>
      <w:r w:rsidRPr="00CD6964">
        <w:rPr>
          <w:rFonts w:ascii="Times New Roman" w:hAnsi="Times New Roman"/>
        </w:rPr>
        <w:t>, тел. +7-921-759-21-14</w:t>
      </w:r>
    </w:p>
    <w:p w:rsidR="00A8031F" w:rsidRDefault="00A8031F" w:rsidP="00A8031F">
      <w:pPr>
        <w:jc w:val="both"/>
        <w:rPr>
          <w:rFonts w:ascii="Times New Roman" w:hAnsi="Times New Roman"/>
          <w:b/>
        </w:rPr>
      </w:pPr>
    </w:p>
    <w:p w:rsidR="00A8031F" w:rsidRPr="00CD6964" w:rsidRDefault="00A8031F" w:rsidP="00A8031F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</w:t>
      </w:r>
      <w:r w:rsidR="00592EC5">
        <w:rPr>
          <w:rFonts w:ascii="Times New Roman" w:hAnsi="Times New Roman"/>
          <w:b/>
        </w:rPr>
        <w:t xml:space="preserve"> 6</w:t>
      </w:r>
      <w:r>
        <w:rPr>
          <w:rFonts w:ascii="Times New Roman" w:hAnsi="Times New Roman"/>
          <w:b/>
        </w:rPr>
        <w:t xml:space="preserve">: </w:t>
      </w:r>
      <w:r w:rsidR="00B30277">
        <w:rPr>
          <w:rFonts w:ascii="Times New Roman" w:hAnsi="Times New Roman"/>
          <w:b/>
        </w:rPr>
        <w:t xml:space="preserve">б/у </w:t>
      </w:r>
      <w:bookmarkStart w:id="0" w:name="_GoBack"/>
      <w:bookmarkEnd w:id="0"/>
      <w:r w:rsidRPr="00C825F5">
        <w:rPr>
          <w:rFonts w:ascii="Times New Roman" w:hAnsi="Times New Roman"/>
          <w:b/>
        </w:rPr>
        <w:t xml:space="preserve">Грузовой самосвал МЗХ МК 40.540.4 6Х4, VIN X4TM6433DE6148390, 2014 </w:t>
      </w:r>
      <w:proofErr w:type="spellStart"/>
      <w:r w:rsidRPr="00C825F5">
        <w:rPr>
          <w:rFonts w:ascii="Times New Roman" w:hAnsi="Times New Roman"/>
          <w:b/>
        </w:rPr>
        <w:t>г.в</w:t>
      </w:r>
      <w:proofErr w:type="spellEnd"/>
      <w:r w:rsidRPr="00C825F5">
        <w:rPr>
          <w:rFonts w:ascii="Times New Roman" w:hAnsi="Times New Roman"/>
          <w:b/>
        </w:rPr>
        <w:t>., пробег 560 тыс. км</w:t>
      </w:r>
      <w:r w:rsidRPr="00CD6964">
        <w:rPr>
          <w:rFonts w:ascii="Times New Roman" w:hAnsi="Times New Roman"/>
          <w:b/>
        </w:rPr>
        <w:t xml:space="preserve">, принадлежащий ЗАО «Альянс-Лизинг» на праве собственности на основании </w:t>
      </w:r>
      <w:r w:rsidRPr="00C825F5">
        <w:rPr>
          <w:rFonts w:ascii="Times New Roman" w:hAnsi="Times New Roman"/>
          <w:b/>
        </w:rPr>
        <w:t>ДКП № 20057-ГА-ДКП от 26.02.2025</w:t>
      </w:r>
      <w:r w:rsidRPr="00CD6964">
        <w:rPr>
          <w:rFonts w:ascii="Times New Roman" w:hAnsi="Times New Roman"/>
          <w:b/>
        </w:rPr>
        <w:t>.</w:t>
      </w:r>
    </w:p>
    <w:p w:rsidR="00A8031F" w:rsidRPr="00CD6964" w:rsidRDefault="00A8031F" w:rsidP="00A8031F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A8031F" w:rsidRPr="007A0EE4" w:rsidRDefault="00A8031F" w:rsidP="00A8031F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 w:rsidRPr="00DF2FE3">
        <w:rPr>
          <w:rFonts w:ascii="Times New Roman" w:hAnsi="Times New Roman" w:cs="Times New Roman"/>
          <w:color w:val="auto"/>
          <w:sz w:val="22"/>
          <w:szCs w:val="22"/>
          <w:lang w:eastAsia="en-US"/>
        </w:rPr>
        <w:t>мощность 3</w:t>
      </w:r>
      <w:r w:rsidRPr="007A0EE4">
        <w:rPr>
          <w:rFonts w:ascii="Times New Roman" w:hAnsi="Times New Roman" w:cs="Times New Roman"/>
          <w:color w:val="auto"/>
          <w:sz w:val="22"/>
          <w:szCs w:val="22"/>
          <w:lang w:eastAsia="en-US"/>
        </w:rPr>
        <w:t>60</w:t>
      </w:r>
      <w:r w:rsidRPr="00DF2FE3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(</w:t>
      </w:r>
      <w:proofErr w:type="spellStart"/>
      <w:r w:rsidRPr="00DF2FE3">
        <w:rPr>
          <w:rFonts w:ascii="Times New Roman" w:hAnsi="Times New Roman" w:cs="Times New Roman"/>
          <w:color w:val="auto"/>
          <w:sz w:val="22"/>
          <w:szCs w:val="22"/>
          <w:lang w:eastAsia="en-US"/>
        </w:rPr>
        <w:t>лс</w:t>
      </w:r>
      <w:proofErr w:type="spellEnd"/>
      <w:r w:rsidRPr="00DF2FE3">
        <w:rPr>
          <w:rFonts w:ascii="Times New Roman" w:hAnsi="Times New Roman" w:cs="Times New Roman"/>
          <w:color w:val="auto"/>
          <w:sz w:val="22"/>
          <w:szCs w:val="22"/>
          <w:lang w:eastAsia="en-US"/>
        </w:rPr>
        <w:t>)</w:t>
      </w: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, грузоподъемность 19 т, к</w:t>
      </w:r>
      <w:r w:rsidRPr="00426C60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оробка передач </w:t>
      </w: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механическая</w:t>
      </w:r>
    </w:p>
    <w:p w:rsidR="00A8031F" w:rsidRDefault="00A8031F" w:rsidP="00A8031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8031F" w:rsidRPr="00CD6964" w:rsidRDefault="00A8031F" w:rsidP="00A803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A8031F" w:rsidRPr="00CD6964" w:rsidRDefault="00A8031F" w:rsidP="00A803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A8031F" w:rsidRPr="00CD6964" w:rsidRDefault="00A8031F" w:rsidP="00A8031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8031F" w:rsidRPr="00CD6964" w:rsidRDefault="00A8031F" w:rsidP="00A803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Начальная цена: </w:t>
      </w:r>
      <w:r w:rsidR="00B62AA8">
        <w:rPr>
          <w:rFonts w:ascii="Times New Roman" w:hAnsi="Times New Roman"/>
          <w:b/>
        </w:rPr>
        <w:t>2750</w:t>
      </w:r>
      <w:r w:rsidRPr="00CD6964">
        <w:rPr>
          <w:rFonts w:ascii="Times New Roman" w:hAnsi="Times New Roman"/>
          <w:b/>
        </w:rPr>
        <w:t xml:space="preserve"> 000 рублей</w:t>
      </w:r>
      <w:r w:rsidRPr="00CD6964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CD6964">
        <w:rPr>
          <w:rFonts w:ascii="Times New Roman" w:hAnsi="Times New Roman"/>
        </w:rPr>
        <w:t>%.</w:t>
      </w:r>
    </w:p>
    <w:p w:rsidR="00A8031F" w:rsidRPr="00CD6964" w:rsidRDefault="00A8031F" w:rsidP="00A803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CD6964">
        <w:rPr>
          <w:rFonts w:ascii="Times New Roman" w:hAnsi="Times New Roman"/>
        </w:rPr>
        <w:t>0 000 рублей.</w:t>
      </w:r>
    </w:p>
    <w:p w:rsidR="00A8031F" w:rsidRPr="00CD6964" w:rsidRDefault="00A8031F" w:rsidP="00A803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Шаг аукциона: </w:t>
      </w:r>
      <w:r w:rsidRPr="00CD6964">
        <w:rPr>
          <w:rFonts w:ascii="Times New Roman" w:hAnsi="Times New Roman"/>
          <w:b/>
        </w:rPr>
        <w:t>10 000 рублей</w:t>
      </w:r>
      <w:r w:rsidRPr="00CD6964">
        <w:rPr>
          <w:rFonts w:ascii="Times New Roman" w:hAnsi="Times New Roman"/>
        </w:rPr>
        <w:t>.</w:t>
      </w:r>
    </w:p>
    <w:p w:rsidR="00A8031F" w:rsidRDefault="00A8031F" w:rsidP="00A803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8031F" w:rsidRDefault="00A8031F" w:rsidP="00A8031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Pr="00014F90">
        <w:rPr>
          <w:rFonts w:ascii="Times New Roman" w:hAnsi="Times New Roman"/>
        </w:rPr>
        <w:t xml:space="preserve">Ленинградская обл., Кировский р-он., </w:t>
      </w:r>
      <w:proofErr w:type="spellStart"/>
      <w:r w:rsidRPr="00014F90">
        <w:rPr>
          <w:rFonts w:ascii="Times New Roman" w:hAnsi="Times New Roman"/>
        </w:rPr>
        <w:t>пгт</w:t>
      </w:r>
      <w:proofErr w:type="spellEnd"/>
      <w:r w:rsidRPr="00014F90">
        <w:rPr>
          <w:rFonts w:ascii="Times New Roman" w:hAnsi="Times New Roman"/>
        </w:rPr>
        <w:t xml:space="preserve"> Павлово, ул. Лесная, д. 1Б, лит. В</w:t>
      </w:r>
      <w:r w:rsidRPr="00CD6964">
        <w:rPr>
          <w:rFonts w:ascii="Times New Roman" w:hAnsi="Times New Roman"/>
        </w:rPr>
        <w:t xml:space="preserve">  по предварительному согласованию даты и времени осмотра с Организатором торгов по электронной почте </w:t>
      </w:r>
      <w:hyperlink r:id="rId13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A8031F" w:rsidRDefault="00A8031F" w:rsidP="0088038E">
      <w:pPr>
        <w:pStyle w:val="Default"/>
        <w:rPr>
          <w:rFonts w:ascii="Times New Roman" w:hAnsi="Times New Roman"/>
        </w:rPr>
      </w:pPr>
    </w:p>
    <w:p w:rsidR="00BE3B94" w:rsidRDefault="00BE3B94" w:rsidP="00ED36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участия в электронном аукционе и условия проведения аукциона</w:t>
      </w:r>
    </w:p>
    <w:p w:rsidR="006B742B" w:rsidRDefault="006B74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742B" w:rsidRDefault="002568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Торги проводятся в электронной форме на электронной торговой площадке АО «Российский аукционный дом» по адресу в сети интернет </w:t>
      </w:r>
      <w:hyperlink r:id="rId14">
        <w:r>
          <w:rPr>
            <w:rFonts w:ascii="Times New Roman" w:hAnsi="Times New Roman"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sz w:val="24"/>
          <w:szCs w:val="24"/>
        </w:rPr>
        <w:t xml:space="preserve"> в соответствии со </w:t>
      </w:r>
      <w:proofErr w:type="spellStart"/>
      <w:r>
        <w:rPr>
          <w:rFonts w:ascii="Times New Roman" w:hAnsi="Times New Roman"/>
          <w:b/>
          <w:sz w:val="24"/>
          <w:szCs w:val="24"/>
        </w:rPr>
        <w:t>ст.ст</w:t>
      </w:r>
      <w:proofErr w:type="spellEnd"/>
      <w:r>
        <w:rPr>
          <w:rFonts w:ascii="Times New Roman" w:hAnsi="Times New Roman"/>
          <w:b/>
          <w:sz w:val="24"/>
          <w:szCs w:val="24"/>
        </w:rPr>
        <w:t>. 447-449 ГК РФ</w:t>
      </w:r>
      <w:r>
        <w:rPr>
          <w:rFonts w:ascii="Times New Roman" w:hAnsi="Times New Roman"/>
          <w:sz w:val="24"/>
          <w:szCs w:val="24"/>
        </w:rPr>
        <w:t xml:space="preserve">, 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размещенным на сайте  </w:t>
      </w:r>
      <w:hyperlink r:id="rId15">
        <w:r>
          <w:rPr>
            <w:rFonts w:ascii="Times New Roman" w:hAnsi="Times New Roman"/>
            <w:b/>
            <w:sz w:val="24"/>
            <w:szCs w:val="24"/>
            <w:lang w:val="en-US"/>
          </w:rPr>
          <w:t>www</w:t>
        </w:r>
        <w:r>
          <w:rPr>
            <w:rFonts w:ascii="Times New Roman" w:hAnsi="Times New Roman"/>
            <w:b/>
            <w:sz w:val="24"/>
            <w:szCs w:val="24"/>
          </w:rPr>
          <w:t>.lot-online.ru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Регламент).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Ознакомиться с Правилами проведения аукциона, формой договора задатка и формой договора купли-продажи можно с момента начала приема заявок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электронной торговой площадке в разделе «карточка лота».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участия в торгах необходимо зарегистрироваться на электронной торговой площадке по адресу в сети интернет </w:t>
      </w:r>
      <w:hyperlink r:id="rId16">
        <w:r>
          <w:rPr>
            <w:rFonts w:ascii="Times New Roman" w:hAnsi="Times New Roman"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sz w:val="24"/>
          <w:szCs w:val="24"/>
        </w:rPr>
        <w:t xml:space="preserve"> (далее – ЭТП) в соответствии с Регламентом.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участию в аукционе, проводимом в электронной форме, допускаются любые юридические и физические лица, в том числе индивидуальные предпринимателя, своевременно подавшие заявку на участие в аукционе и представившие документы в соответствии с перечнем, указанным в настоящем извещении, обеспечившие поступление на расчетный счет Организатора торгов суммы задатка в установленный в настоящем извещении срок. 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Подача заявки осуществляется путем заполнения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 Одновременно к заявке Претенденты прилагают подписанные электронной подписью документы, действительные на день представления.</w:t>
      </w:r>
    </w:p>
    <w:p w:rsidR="006B742B" w:rsidRDefault="006B742B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Документы, необходимые для участия в аукционе в электронной форме:</w:t>
      </w:r>
    </w:p>
    <w:p w:rsidR="006B742B" w:rsidRDefault="006B742B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b/>
          <w:sz w:val="24"/>
          <w:szCs w:val="24"/>
        </w:rPr>
        <w:t>Заявка на участие в аукционе</w:t>
      </w:r>
      <w:r>
        <w:rPr>
          <w:rFonts w:ascii="Times New Roman" w:hAnsi="Times New Roman"/>
          <w:sz w:val="24"/>
          <w:szCs w:val="24"/>
        </w:rPr>
        <w:t>, проводимом в электронной форме, с согласием на предоставление и обработку персональных данных в соответствии с Федеральным законом от 27.07.2006 № 152-ФЗ «О персональных данных». На каждый лот оформляется отдельная заявка.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Подача заявки осуществляется путем заполнения формы, размещенной на ЭТП, и подписания ее электронной подписью Претендента (его уполномоченного представителя).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Платежный документ, подтверждающий внесение Претендентом задатка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платежное поручение с отметкой банка об исполнении или чек-ордер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), на каждый лот должен быть отдельный платежный документ.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Договор о задатке по форме, размещенной на электронной площадке в разделе «карточка лота».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>
        <w:rPr>
          <w:rFonts w:ascii="Times New Roman" w:hAnsi="Times New Roman"/>
          <w:sz w:val="24"/>
          <w:szCs w:val="24"/>
        </w:rPr>
        <w:t>Надлежащим образом оформленная доверенность на лицо, имеющее право действовать от имени Претендента, если заявка подается уполномоченным представителем Претендента или заключенный между Агентом и Принципалом Агентский договор/Агентское соглашение.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>Анкета клиента</w:t>
      </w:r>
      <w:r>
        <w:rPr>
          <w:rFonts w:ascii="Times New Roman" w:hAnsi="Times New Roman"/>
          <w:sz w:val="24"/>
          <w:szCs w:val="24"/>
        </w:rPr>
        <w:t xml:space="preserve"> физического/юридического лица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терроризма». Анкета предоставляется </w:t>
      </w:r>
      <w:r>
        <w:rPr>
          <w:rFonts w:ascii="Times New Roman" w:hAnsi="Times New Roman"/>
          <w:sz w:val="24"/>
          <w:szCs w:val="24"/>
        </w:rPr>
        <w:lastRenderedPageBreak/>
        <w:t>путем заполнения формы, размещенной на ЭТП, и подписания ее электронной подписью Претендента (его уполномоченного представителя)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Одновременно к заявке Претенденты прилагают: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b/>
          <w:sz w:val="24"/>
          <w:szCs w:val="24"/>
        </w:rPr>
        <w:t xml:space="preserve"> Физические лица</w:t>
      </w:r>
      <w:r>
        <w:rPr>
          <w:rFonts w:ascii="Times New Roman" w:hAnsi="Times New Roman"/>
          <w:sz w:val="24"/>
          <w:szCs w:val="24"/>
        </w:rPr>
        <w:t>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паспорт Претендента (все страницы)/паспорт представителя Претендента в случае подачи документов от имени Претендента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СНИЛС Претендента/СНИЛС представителя Претендента в случае подачи документов от имени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>
        <w:rPr>
          <w:rFonts w:ascii="Times New Roman" w:hAnsi="Times New Roman"/>
          <w:b/>
          <w:sz w:val="24"/>
          <w:szCs w:val="24"/>
        </w:rPr>
        <w:t xml:space="preserve"> Индивидуальные предприниматели: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паспорт Претендента (все страницы)/паспорт представителя Претендента, в случае подачи документов от имени Претендента (все страницы); 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свидетельство о регистрации Претендента в качестве ИП/лист записи из ЕГРИП, полученный при регистрации;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</w:t>
      </w:r>
      <w:r>
        <w:rPr>
          <w:rFonts w:ascii="Times New Roman" w:hAnsi="Times New Roman"/>
          <w:b/>
          <w:sz w:val="24"/>
          <w:szCs w:val="24"/>
        </w:rPr>
        <w:t xml:space="preserve">Юридические лица: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Устав, свидетельство о  государственной регистрации юридического лица свидетельство ОГРН)/лист записи о создании юридического лица, свидетельство о постановке на учет в налоговом органе;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актуальная на дату предоставления выписка ЕГРЮЛ;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документы, подтверждающие полномочия органов управления претендента (выписки из протоколов, копии приказов);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доверенность на имя представителя, имеющего право действовать от имени Претендента - юридического лица или заключенный между юридическим лицом и представителем Агентский договор/Агентское соглашение, паспорт представителя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письменное решение соответствующего органа управления Претендента, разрешающее приобретение имущества, если это необходимо в соответствии с учредительными документами Претендента и действующим законодательством, либо документ (справку, протокол), подтверждающий, что данная сделка не является крупной для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выписка из торгового реестра страны происхождения или иное эквивалентное доказательство юридического статуса для юридических лиц – нерезидентов Российской Федерации.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торгах с соблюдением требований, установленных законодательством Российской Федерации. Иностранные физические лица также предоставляют документы, подтверждающие в соответствии с действующим законодательством их законное пребывание (проживание) на территории Российской Федерации, в том числе миграционную карту. Иностранные юридические лица также предоставляют нотариально заверенные копии учредительных документов и выписки из торгового реестра страны происхождения или иного законодательного доказательства юридического статуса. Документы, предоставляемые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 представляются в форме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электронных документов, подписанных электронной подписью Претендента (его уполномоченного представителя), либо электронных образов документов</w:t>
      </w:r>
      <w:r>
        <w:rPr>
          <w:rFonts w:ascii="Times New Roman" w:hAnsi="Times New Roman"/>
          <w:sz w:val="24"/>
          <w:szCs w:val="24"/>
        </w:rPr>
        <w:t xml:space="preserve">. Электронный образ документа создается с помощью средств сканирования. </w:t>
      </w:r>
      <w:r>
        <w:rPr>
          <w:rFonts w:ascii="Times New Roman" w:hAnsi="Times New Roman"/>
          <w:b/>
          <w:sz w:val="24"/>
          <w:szCs w:val="24"/>
        </w:rPr>
        <w:t xml:space="preserve">Сканирование документа на бумажном носителе должно </w:t>
      </w:r>
      <w:r>
        <w:rPr>
          <w:rFonts w:ascii="Times New Roman" w:hAnsi="Times New Roman"/>
          <w:b/>
          <w:sz w:val="24"/>
          <w:szCs w:val="24"/>
        </w:rPr>
        <w:lastRenderedPageBreak/>
        <w:t>производиться в масштабе 1:1,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изображений, либо цветного текста</w:t>
      </w:r>
      <w:r>
        <w:rPr>
          <w:rFonts w:ascii="Times New Roman" w:hAnsi="Times New Roman"/>
          <w:sz w:val="24"/>
          <w:szCs w:val="24"/>
        </w:rPr>
        <w:t>. Файл электронного образа документа должен быть в формате</w:t>
      </w:r>
      <w:r>
        <w:rPr>
          <w:rFonts w:ascii="Times New Roman" w:hAnsi="Times New Roman"/>
          <w:b/>
          <w:sz w:val="24"/>
          <w:szCs w:val="24"/>
        </w:rPr>
        <w:t xml:space="preserve"> PDF</w:t>
      </w:r>
      <w:r>
        <w:rPr>
          <w:rFonts w:ascii="Times New Roman" w:hAnsi="Times New Roman"/>
          <w:sz w:val="24"/>
          <w:szCs w:val="24"/>
        </w:rPr>
        <w:t xml:space="preserve">. Размер файла электронного образа не должен превышать 30 Мб. </w:t>
      </w:r>
      <w:r>
        <w:rPr>
          <w:rFonts w:ascii="Times New Roman" w:hAnsi="Times New Roman"/>
          <w:b/>
          <w:sz w:val="24"/>
          <w:szCs w:val="24"/>
        </w:rPr>
        <w:t>Каждый отдельный документ должен быть представлен в виде отдельного (самостоятельного) файла. Многостраничный документ (например, паспорт) предоставляется единым файлом. Наименование файла должно идентифицировать документ</w:t>
      </w:r>
      <w:r>
        <w:rPr>
          <w:rFonts w:ascii="Times New Roman" w:hAnsi="Times New Roman"/>
          <w:sz w:val="24"/>
          <w:szCs w:val="24"/>
        </w:rPr>
        <w:t xml:space="preserve">. Файлы и данные, содержащиеся в них, должны быть доступными для работы, не должны быть защищены от копирования и печати электронного образа.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Электронный образ документа заверяется простой электронной подписью или усиленной квалифицированной электронной подписью. Наличие электронной подписи Претендента (его уполномоченного представителя) означает, что документы и сведения, поданные в форме электронных документов (электронных образов документов) направлены от Претендента, который несет ответственность за подлинность и достоверность таких документов и сведений.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Подавая заявку на участие в электронном аукционе, Претендент подтверждает, что ознакомился с информацией о предмете аукциона и его технических характеристиках, о возможном наличии ограничений на регистрационные действия, проектом договора купли-продажи, произвел осмотр данного Имущества и проверку его качества, результаты которых его полностью устраивают.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Ознакомиться с дополнительной информацией о предмете торгов и порядке их проведения заинтересованные лица могут в дни приема заявок, направив обращение-запрос в простой письменной форме по адресу электронной почты Организатора торгов torgi@alliance-leasing.ru. Срок предоставления ответа за запрос составляет 3 (три) рабочих дня начиная со следующего дня от даты получения запроса Организатором торгов. В выходные (включая праздничные дни) обращения-запросы по торгам Организатором торгов не рассматриваются и ответы не предоставляются.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Претендент вправе отозвать заявку на участие в аукционе не позднее срока приема заявок.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и возврата задатка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(а также основной платеж, уплачиваемый Победителем торгов) перечисляется по следующим реквизитам (полностью в рублях):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Получатель: ЗАО «Альянс-Лизинг»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ОГРН 1037843023712, ИНН 7825496985, КПП 781401001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р/с 40702810132000000667 в филиале «Санкт-Петербургский» АО «АЛЬФА-БАНК» г. Санкт-Петербург, к/с 30101810600000000786, БИК 044030786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платежном документе в графе «Назначение платежа» обязательно должны содержаться сведения о перечислении задатка, номере лота на ЭТП, предмете торгов.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Задаток по каждому лоту оплачивается отдельным платежным поручением.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 xml:space="preserve">соответствии с формой договора о задатке, размещенной на сайте www.lot-online.ru в разделе «карточка лота».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суммы задатка на расчетный счет Организатора торгов, указанный в настоящем извещении о проведении аукциона.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Задаток подлежит перечислению непосредственно Претендентом на расчетный счет Организатора торгов единовременным платежом. Внесение задатка за Претендента третьим лицом не допускается. Задаток считается внесенным с даты поступления всей суммы Задатка на расчетный счет Организатора торгов.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возвращается в случае отмены торгов до момента определения участников торгов, отзыва участником торгов заявки на участие в торгах,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недопуска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Претендента к участию в торгах, непризнания участника торгов победителем торгов.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возвращается по реквизитам, указанным в договоре о задатке.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Порядок проведения и подведения итогов аукциона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торгам не допускаются Претенденты, подавшие заявки на участие в электронном аукционе,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заявка на участие в аукционе подана с нарушением срока, установленного в настоящем извещении;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приложенные к заявке документы не соответствуют требованиям, установленным законодательством Российской Федерации и настоящим извещением;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подтверждено поступление задатка в установленный в настоящем извещении срок на расчетный счет Организатора торгов.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дня с даты оформления решения протоколом посредством уведомления в личном кабинете на электронной торговой площадке.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Победителем торгов признается участник, предложивший наиболее высокую цену.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Процедура электронного аукциона считается завершенной с момента подписания Организатором торгов протокола об итогах аукциона.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Протокол подведения итогов аукциона с момента его утверждения Организатором аукциона приобретает юридическую силу и является документом, удостоверяющим право победителя на заключение договора </w:t>
      </w:r>
      <w:r>
        <w:rPr>
          <w:rFonts w:ascii="Times New Roman" w:hAnsi="Times New Roman"/>
          <w:bCs/>
          <w:sz w:val="24"/>
          <w:szCs w:val="24"/>
          <w:lang w:eastAsia="ar-SA"/>
        </w:rPr>
        <w:t>по итогам торгов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Договор купли-продажи заключается с Победителем торгов в течении 5 (пяти) рабочих дней после подведения итогов торгов в соответствии с представленным Победителем торгов предложением о цене имущества.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Победитель торгов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уплачивает цену продажи за вычетом задатка в течение 5 (пяти) рабочих дней с момента подписания обеими сторонами договора купли-продажи на расчетный счет Организатора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Если Победитель торгов в установленные сроки не подписал договор купли-продажи, он лишается права на приобретение имущества, сумма внесенного им задатка не возвращается.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 собственности переходит к Победителю торгов в порядке, установленном законодательством Российской Федерации. В случае необходимости расходы по государственной регистрации перехода права собственности на имущество возлагаются на Победителя аукциона (Покупателя).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торгов объявляет торги несостоявшимися,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Заявки на участие в торгах подали менее двух лиц;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торгах никто не принял участие или принял участие один участник торгов;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Из участников торгов никто не сделал надбавки к начальной цене имущества;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Лицо, выигравшее торги, в течение 5 (пяти) рабочих дней со дня проведения торгов уклонилось от заключения договора купли-продажи по  результатам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6B74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B742B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ont SemiBold"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9E4"/>
    <w:multiLevelType w:val="multilevel"/>
    <w:tmpl w:val="CF90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02101"/>
    <w:multiLevelType w:val="multilevel"/>
    <w:tmpl w:val="AAD0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82EB8"/>
    <w:multiLevelType w:val="multilevel"/>
    <w:tmpl w:val="2E32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B2866"/>
    <w:multiLevelType w:val="multilevel"/>
    <w:tmpl w:val="088E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900380"/>
    <w:multiLevelType w:val="multilevel"/>
    <w:tmpl w:val="D8EA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951898"/>
    <w:multiLevelType w:val="multilevel"/>
    <w:tmpl w:val="51D0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092EC9"/>
    <w:multiLevelType w:val="multilevel"/>
    <w:tmpl w:val="1E32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1A381B"/>
    <w:multiLevelType w:val="multilevel"/>
    <w:tmpl w:val="4832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571614"/>
    <w:multiLevelType w:val="multilevel"/>
    <w:tmpl w:val="6C54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B129F1"/>
    <w:multiLevelType w:val="multilevel"/>
    <w:tmpl w:val="5CB6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004FE5"/>
    <w:multiLevelType w:val="multilevel"/>
    <w:tmpl w:val="894C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2B"/>
    <w:rsid w:val="00027C8D"/>
    <w:rsid w:val="000330E0"/>
    <w:rsid w:val="00046F2F"/>
    <w:rsid w:val="00055270"/>
    <w:rsid w:val="00060774"/>
    <w:rsid w:val="00060B3F"/>
    <w:rsid w:val="00072825"/>
    <w:rsid w:val="000846BC"/>
    <w:rsid w:val="0009670B"/>
    <w:rsid w:val="000A229C"/>
    <w:rsid w:val="000C5314"/>
    <w:rsid w:val="000D535F"/>
    <w:rsid w:val="000D6DBE"/>
    <w:rsid w:val="000E49E8"/>
    <w:rsid w:val="00162154"/>
    <w:rsid w:val="00164E34"/>
    <w:rsid w:val="0018252C"/>
    <w:rsid w:val="0018611A"/>
    <w:rsid w:val="0019542F"/>
    <w:rsid w:val="001D7066"/>
    <w:rsid w:val="001F08EC"/>
    <w:rsid w:val="001F6EF0"/>
    <w:rsid w:val="0020286D"/>
    <w:rsid w:val="00240EAE"/>
    <w:rsid w:val="0024202A"/>
    <w:rsid w:val="00256860"/>
    <w:rsid w:val="00277D84"/>
    <w:rsid w:val="00282542"/>
    <w:rsid w:val="002847D4"/>
    <w:rsid w:val="002A0050"/>
    <w:rsid w:val="002A2331"/>
    <w:rsid w:val="002C24BA"/>
    <w:rsid w:val="002D601D"/>
    <w:rsid w:val="002F2141"/>
    <w:rsid w:val="00313991"/>
    <w:rsid w:val="00326103"/>
    <w:rsid w:val="00374AA7"/>
    <w:rsid w:val="003922FC"/>
    <w:rsid w:val="00393BFA"/>
    <w:rsid w:val="00395EED"/>
    <w:rsid w:val="003A2B03"/>
    <w:rsid w:val="003B728E"/>
    <w:rsid w:val="003E416A"/>
    <w:rsid w:val="00401007"/>
    <w:rsid w:val="00413023"/>
    <w:rsid w:val="00417FE9"/>
    <w:rsid w:val="00424AF4"/>
    <w:rsid w:val="00443564"/>
    <w:rsid w:val="004727CB"/>
    <w:rsid w:val="004A0501"/>
    <w:rsid w:val="004A3F09"/>
    <w:rsid w:val="004B1604"/>
    <w:rsid w:val="004F3150"/>
    <w:rsid w:val="004F79B6"/>
    <w:rsid w:val="00533A5E"/>
    <w:rsid w:val="00554E0C"/>
    <w:rsid w:val="00592EC5"/>
    <w:rsid w:val="005A6447"/>
    <w:rsid w:val="005B71F9"/>
    <w:rsid w:val="005C4DCF"/>
    <w:rsid w:val="005E7C67"/>
    <w:rsid w:val="005F0AFD"/>
    <w:rsid w:val="005F5985"/>
    <w:rsid w:val="006025F9"/>
    <w:rsid w:val="00607249"/>
    <w:rsid w:val="00615521"/>
    <w:rsid w:val="00641E0E"/>
    <w:rsid w:val="006528AC"/>
    <w:rsid w:val="0069220D"/>
    <w:rsid w:val="00692A06"/>
    <w:rsid w:val="006A4A95"/>
    <w:rsid w:val="006B742B"/>
    <w:rsid w:val="006C208F"/>
    <w:rsid w:val="006C2BA8"/>
    <w:rsid w:val="006E2D99"/>
    <w:rsid w:val="006E4E34"/>
    <w:rsid w:val="006F0F4B"/>
    <w:rsid w:val="006F29A7"/>
    <w:rsid w:val="007054BE"/>
    <w:rsid w:val="00724840"/>
    <w:rsid w:val="00725228"/>
    <w:rsid w:val="0073160F"/>
    <w:rsid w:val="00755B8C"/>
    <w:rsid w:val="007839F6"/>
    <w:rsid w:val="007A1708"/>
    <w:rsid w:val="007A41F7"/>
    <w:rsid w:val="007D1935"/>
    <w:rsid w:val="007E2F9A"/>
    <w:rsid w:val="007E7CB6"/>
    <w:rsid w:val="007F3288"/>
    <w:rsid w:val="00832FBE"/>
    <w:rsid w:val="0084792F"/>
    <w:rsid w:val="0085145A"/>
    <w:rsid w:val="00857BA7"/>
    <w:rsid w:val="00874290"/>
    <w:rsid w:val="0088038E"/>
    <w:rsid w:val="00883D70"/>
    <w:rsid w:val="00890D80"/>
    <w:rsid w:val="00894185"/>
    <w:rsid w:val="008A34BA"/>
    <w:rsid w:val="008C54DB"/>
    <w:rsid w:val="008F6D84"/>
    <w:rsid w:val="00900C8A"/>
    <w:rsid w:val="00917F94"/>
    <w:rsid w:val="009217F0"/>
    <w:rsid w:val="00927911"/>
    <w:rsid w:val="0093678E"/>
    <w:rsid w:val="00972092"/>
    <w:rsid w:val="009A0F8E"/>
    <w:rsid w:val="009C5C05"/>
    <w:rsid w:val="009D1504"/>
    <w:rsid w:val="009F1426"/>
    <w:rsid w:val="009F69EE"/>
    <w:rsid w:val="00A35906"/>
    <w:rsid w:val="00A60916"/>
    <w:rsid w:val="00A65526"/>
    <w:rsid w:val="00A8031F"/>
    <w:rsid w:val="00B30277"/>
    <w:rsid w:val="00B52EFE"/>
    <w:rsid w:val="00B62AA8"/>
    <w:rsid w:val="00B62F8D"/>
    <w:rsid w:val="00B75D96"/>
    <w:rsid w:val="00BC7816"/>
    <w:rsid w:val="00BE22EB"/>
    <w:rsid w:val="00BE3B94"/>
    <w:rsid w:val="00C20445"/>
    <w:rsid w:val="00C21FE5"/>
    <w:rsid w:val="00C966E8"/>
    <w:rsid w:val="00CE11F7"/>
    <w:rsid w:val="00CE1EA6"/>
    <w:rsid w:val="00CE3C30"/>
    <w:rsid w:val="00D07001"/>
    <w:rsid w:val="00D24D0F"/>
    <w:rsid w:val="00D431C5"/>
    <w:rsid w:val="00D508E7"/>
    <w:rsid w:val="00D54598"/>
    <w:rsid w:val="00D9269D"/>
    <w:rsid w:val="00DA1402"/>
    <w:rsid w:val="00DC00BC"/>
    <w:rsid w:val="00DD77CB"/>
    <w:rsid w:val="00DF46CD"/>
    <w:rsid w:val="00DF7983"/>
    <w:rsid w:val="00E01C1E"/>
    <w:rsid w:val="00E1015A"/>
    <w:rsid w:val="00E54ACF"/>
    <w:rsid w:val="00E560C3"/>
    <w:rsid w:val="00E970D7"/>
    <w:rsid w:val="00EA7940"/>
    <w:rsid w:val="00EB45F4"/>
    <w:rsid w:val="00ED3613"/>
    <w:rsid w:val="00ED6431"/>
    <w:rsid w:val="00EE1128"/>
    <w:rsid w:val="00EE3CFD"/>
    <w:rsid w:val="00EE5E99"/>
    <w:rsid w:val="00F2254A"/>
    <w:rsid w:val="00F246E9"/>
    <w:rsid w:val="00F359AE"/>
    <w:rsid w:val="00F37F14"/>
    <w:rsid w:val="00F523E5"/>
    <w:rsid w:val="00F75768"/>
    <w:rsid w:val="00F8013B"/>
    <w:rsid w:val="00F8782E"/>
    <w:rsid w:val="00F87955"/>
    <w:rsid w:val="00FA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124DD"/>
  <w15:docId w15:val="{2D36C0DC-8E19-40CF-AB0A-A89502CB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2A6701"/>
    <w:rPr>
      <w:color w:val="0563C1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EB3872"/>
    <w:rPr>
      <w:rFonts w:ascii="Segoe UI" w:hAnsi="Segoe UI" w:cs="Segoe UI"/>
      <w:sz w:val="18"/>
      <w:szCs w:val="18"/>
      <w:lang w:eastAsia="en-US"/>
    </w:rPr>
  </w:style>
  <w:style w:type="character" w:customStyle="1" w:styleId="a5">
    <w:name w:val="Посещённая гиперссылка"/>
    <w:basedOn w:val="a0"/>
    <w:uiPriority w:val="99"/>
    <w:semiHidden/>
    <w:unhideWhenUsed/>
    <w:rsid w:val="009E53AF"/>
    <w:rPr>
      <w:color w:val="954F72" w:themeColor="followedHyperlink"/>
      <w:u w:val="single"/>
    </w:rPr>
  </w:style>
  <w:style w:type="character" w:customStyle="1" w:styleId="a6">
    <w:name w:val="Абзац списка Знак"/>
    <w:link w:val="a7"/>
    <w:uiPriority w:val="34"/>
    <w:qFormat/>
    <w:locked/>
    <w:rsid w:val="00233145"/>
    <w:rPr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unhideWhenUsed/>
    <w:qFormat/>
    <w:rsid w:val="002C1E9D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uiPriority w:val="99"/>
    <w:semiHidden/>
    <w:qFormat/>
    <w:rsid w:val="002C1E9D"/>
    <w:rPr>
      <w:lang w:eastAsia="en-US"/>
    </w:rPr>
  </w:style>
  <w:style w:type="character" w:customStyle="1" w:styleId="ab">
    <w:name w:val="Тема примечания Знак"/>
    <w:basedOn w:val="a9"/>
    <w:link w:val="ac"/>
    <w:uiPriority w:val="99"/>
    <w:semiHidden/>
    <w:qFormat/>
    <w:rsid w:val="002C1E9D"/>
    <w:rPr>
      <w:b/>
      <w:bCs/>
      <w:lang w:eastAsia="en-US"/>
    </w:rPr>
  </w:style>
  <w:style w:type="character" w:customStyle="1" w:styleId="ty-control-groupitem">
    <w:name w:val="ty-control-group__item"/>
    <w:basedOn w:val="a0"/>
    <w:qFormat/>
    <w:rsid w:val="0061008B"/>
  </w:style>
  <w:style w:type="character" w:styleId="ad">
    <w:name w:val="Strong"/>
    <w:uiPriority w:val="22"/>
    <w:qFormat/>
    <w:rsid w:val="00CE3BE5"/>
    <w:rPr>
      <w:b/>
      <w:bCs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EB387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Revision"/>
    <w:uiPriority w:val="99"/>
    <w:semiHidden/>
    <w:qFormat/>
    <w:rsid w:val="00BF5EE5"/>
    <w:rPr>
      <w:sz w:val="22"/>
      <w:szCs w:val="22"/>
      <w:lang w:eastAsia="en-US"/>
    </w:rPr>
  </w:style>
  <w:style w:type="paragraph" w:styleId="a7">
    <w:name w:val="List Paragraph"/>
    <w:basedOn w:val="a"/>
    <w:link w:val="a6"/>
    <w:uiPriority w:val="34"/>
    <w:qFormat/>
    <w:rsid w:val="00233145"/>
    <w:pPr>
      <w:spacing w:after="200" w:line="276" w:lineRule="auto"/>
      <w:ind w:left="720"/>
      <w:contextualSpacing/>
    </w:pPr>
  </w:style>
  <w:style w:type="paragraph" w:customStyle="1" w:styleId="af4">
    <w:name w:val="Знак Знак"/>
    <w:basedOn w:val="a"/>
    <w:qFormat/>
    <w:rsid w:val="00DC3E0C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a">
    <w:name w:val="annotation text"/>
    <w:basedOn w:val="a"/>
    <w:link w:val="a9"/>
    <w:uiPriority w:val="99"/>
    <w:semiHidden/>
    <w:unhideWhenUsed/>
    <w:qFormat/>
    <w:rsid w:val="002C1E9D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2C1E9D"/>
    <w:rPr>
      <w:b/>
      <w:bCs/>
    </w:rPr>
  </w:style>
  <w:style w:type="paragraph" w:customStyle="1" w:styleId="ConsNonformat">
    <w:name w:val="ConsNonformat"/>
    <w:qFormat/>
    <w:rsid w:val="001C38FE"/>
    <w:pPr>
      <w:widowControl w:val="0"/>
    </w:pPr>
    <w:rPr>
      <w:rFonts w:ascii="Courier New" w:eastAsia="Times New Roman" w:hAnsi="Courier New" w:cs="Courier New"/>
    </w:rPr>
  </w:style>
  <w:style w:type="paragraph" w:customStyle="1" w:styleId="3f3f3f3f3f3f3f3f3f3f3f3f3f3f3f">
    <w:name w:val="П3fа3fр3fа3fм3fе3fт3fр3f т3fе3fх3fн3fи3fк3fи3f"/>
    <w:basedOn w:val="a"/>
    <w:uiPriority w:val="99"/>
    <w:qFormat/>
    <w:rsid w:val="004E4630"/>
    <w:pPr>
      <w:spacing w:after="0" w:line="240" w:lineRule="auto"/>
    </w:pPr>
    <w:rPr>
      <w:rFonts w:ascii="Mont SemiBold" w:eastAsia="Times New Roman" w:hAnsi="Mont SemiBold" w:cs="Mont SemiBold"/>
      <w:color w:val="34495E"/>
      <w:sz w:val="16"/>
      <w:szCs w:val="16"/>
      <w:lang w:eastAsia="ru-RU"/>
    </w:rPr>
  </w:style>
  <w:style w:type="paragraph" w:styleId="af5">
    <w:name w:val="Normal (Web)"/>
    <w:basedOn w:val="a"/>
    <w:uiPriority w:val="99"/>
    <w:semiHidden/>
    <w:unhideWhenUsed/>
    <w:qFormat/>
    <w:rsid w:val="00CE3BE5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90C04"/>
    <w:pPr>
      <w:suppressAutoHyphens w:val="0"/>
      <w:spacing w:after="0" w:line="206" w:lineRule="exact"/>
      <w:ind w:left="189"/>
    </w:pPr>
    <w:rPr>
      <w:rFonts w:ascii="Arial" w:eastAsiaTheme="minorHAnsi" w:hAnsi="Arial" w:cs="Arial"/>
    </w:rPr>
  </w:style>
  <w:style w:type="paragraph" w:customStyle="1" w:styleId="Default">
    <w:name w:val="Default"/>
    <w:qFormat/>
    <w:rsid w:val="00812CDF"/>
    <w:pPr>
      <w:suppressAutoHyphens w:val="0"/>
    </w:pPr>
    <w:rPr>
      <w:rFonts w:ascii="Arial" w:hAnsi="Arial" w:cs="Arial"/>
      <w:color w:val="000000"/>
      <w:sz w:val="24"/>
      <w:szCs w:val="24"/>
    </w:rPr>
  </w:style>
  <w:style w:type="paragraph" w:styleId="af6">
    <w:name w:val="No Spacing"/>
    <w:uiPriority w:val="1"/>
    <w:qFormat/>
    <w:rsid w:val="00F359AE"/>
    <w:pPr>
      <w:suppressAutoHyphens w:val="0"/>
    </w:pPr>
    <w:rPr>
      <w:sz w:val="22"/>
      <w:szCs w:val="22"/>
      <w:lang w:eastAsia="en-US"/>
    </w:rPr>
  </w:style>
  <w:style w:type="paragraph" w:styleId="af7">
    <w:name w:val="Plain Text"/>
    <w:basedOn w:val="a"/>
    <w:link w:val="af8"/>
    <w:uiPriority w:val="99"/>
    <w:unhideWhenUsed/>
    <w:rsid w:val="00CE11F7"/>
    <w:pPr>
      <w:suppressAutoHyphens w:val="0"/>
      <w:spacing w:after="0" w:line="240" w:lineRule="auto"/>
    </w:pPr>
    <w:rPr>
      <w:rFonts w:eastAsiaTheme="minorHAnsi" w:cstheme="minorBidi"/>
      <w:szCs w:val="21"/>
    </w:rPr>
  </w:style>
  <w:style w:type="character" w:customStyle="1" w:styleId="af8">
    <w:name w:val="Текст Знак"/>
    <w:basedOn w:val="a0"/>
    <w:link w:val="af7"/>
    <w:uiPriority w:val="99"/>
    <w:rsid w:val="00CE11F7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liance-leasing.ru" TargetMode="External"/><Relationship Id="rId13" Type="http://schemas.openxmlformats.org/officeDocument/2006/relationships/hyperlink" Target="mailto:info@alliance-leasing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rustorg.online/" TargetMode="External"/><Relationship Id="rId12" Type="http://schemas.openxmlformats.org/officeDocument/2006/relationships/hyperlink" Target="mailto:info@alliance-leasing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t-online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t-online.ru/" TargetMode="External"/><Relationship Id="rId11" Type="http://schemas.openxmlformats.org/officeDocument/2006/relationships/hyperlink" Target="mailto:info@alliance-leasing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10" Type="http://schemas.openxmlformats.org/officeDocument/2006/relationships/hyperlink" Target="mailto:info@alliance-leasin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lliance-leasing.ru" TargetMode="External"/><Relationship Id="rId14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6B17E-ED02-454B-B304-4F805DFA5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3320</Words>
  <Characters>18929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Alliance-Leasing</Company>
  <LinksUpToDate>false</LinksUpToDate>
  <CharactersWithSpaces>22205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Мария Владимировна</dc:creator>
  <dc:description/>
  <cp:lastModifiedBy>Савченко Татьяна Анатольевна</cp:lastModifiedBy>
  <cp:revision>24</cp:revision>
  <dcterms:created xsi:type="dcterms:W3CDTF">2026-06-29T14:22:00Z</dcterms:created>
  <dcterms:modified xsi:type="dcterms:W3CDTF">2026-09-08T09:04:00Z</dcterms:modified>
  <dc:language>ru-RU</dc:language>
</cp:coreProperties>
</file>