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BC1" w:rsidRDefault="006708DD">
      <w:pPr>
        <w:ind w:left="4395" w:hanging="11"/>
        <w:jc w:val="right"/>
        <w:rPr>
          <w:szCs w:val="28"/>
        </w:rPr>
      </w:pPr>
      <w:r>
        <w:rPr>
          <w:szCs w:val="28"/>
        </w:rPr>
        <w:t>УТВЕРЖДАЮ</w:t>
      </w:r>
    </w:p>
    <w:p w:rsidR="00120BC1" w:rsidRDefault="006708DD">
      <w:pPr>
        <w:ind w:left="4395" w:hanging="11"/>
        <w:jc w:val="right"/>
        <w:rPr>
          <w:szCs w:val="28"/>
        </w:rPr>
      </w:pPr>
      <w:r>
        <w:rPr>
          <w:szCs w:val="28"/>
        </w:rPr>
        <w:t>Председатель комиссии по реализации транспортных средств</w:t>
      </w:r>
    </w:p>
    <w:p w:rsidR="00120BC1" w:rsidRDefault="006708DD">
      <w:pPr>
        <w:ind w:left="4395" w:hanging="11"/>
        <w:jc w:val="right"/>
        <w:rPr>
          <w:szCs w:val="28"/>
        </w:rPr>
      </w:pPr>
      <w:r>
        <w:rPr>
          <w:szCs w:val="28"/>
        </w:rPr>
        <w:t>____________________ А.С. Стрельников</w:t>
      </w:r>
    </w:p>
    <w:p w:rsidR="00120BC1" w:rsidRDefault="006708DD">
      <w:pPr>
        <w:ind w:hanging="11"/>
        <w:jc w:val="right"/>
        <w:rPr>
          <w:szCs w:val="28"/>
        </w:rPr>
      </w:pPr>
      <w:r>
        <w:rPr>
          <w:szCs w:val="28"/>
        </w:rPr>
        <w:t>«___» _______________ 2026 год</w:t>
      </w:r>
    </w:p>
    <w:p w:rsidR="00120BC1" w:rsidRDefault="00120BC1">
      <w:pPr>
        <w:ind w:hanging="11"/>
        <w:jc w:val="right"/>
        <w:rPr>
          <w:b/>
          <w:sz w:val="36"/>
        </w:rPr>
      </w:pPr>
    </w:p>
    <w:p w:rsidR="00120BC1" w:rsidRDefault="006708DD">
      <w:pPr>
        <w:ind w:hanging="11"/>
        <w:jc w:val="center"/>
        <w:rPr>
          <w:b/>
          <w:i/>
          <w:shd w:val="clear" w:color="auto" w:fill="FFFF99"/>
        </w:rPr>
      </w:pPr>
      <w:r>
        <w:rPr>
          <w:b/>
          <w:sz w:val="36"/>
        </w:rPr>
        <w:t>Извещение о проведении процедуры продажи без объявления цены на право заключения договора купли-продажи имущества АО «Гидроремонт-ВКК»)</w:t>
      </w:r>
    </w:p>
    <w:p w:rsidR="00120BC1" w:rsidRDefault="006708DD">
      <w:pPr>
        <w:spacing w:after="120"/>
        <w:jc w:val="center"/>
        <w:outlineLvl w:val="4"/>
        <w:rPr>
          <w:b/>
        </w:rPr>
      </w:pPr>
      <w:r>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1"/>
        <w:gridCol w:w="7088"/>
      </w:tblGrid>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rPr>
                <w:b/>
              </w:rPr>
            </w:pPr>
            <w:r>
              <w:t>Способ продажи</w:t>
            </w:r>
          </w:p>
        </w:tc>
        <w:tc>
          <w:tcPr>
            <w:tcW w:w="7088" w:type="dxa"/>
          </w:tcPr>
          <w:p w:rsidR="00120BC1" w:rsidRDefault="006708DD">
            <w:pPr>
              <w:widowControl w:val="0"/>
              <w:spacing w:after="120"/>
            </w:pPr>
            <w:r>
              <w:t>Запрос предложений (без объявления цены)</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 xml:space="preserve">Продавец </w:t>
            </w:r>
          </w:p>
        </w:tc>
        <w:tc>
          <w:tcPr>
            <w:tcW w:w="7088" w:type="dxa"/>
          </w:tcPr>
          <w:p w:rsidR="00120BC1" w:rsidRDefault="006708DD">
            <w:pPr>
              <w:pStyle w:val="Tableheader"/>
              <w:widowControl w:val="0"/>
              <w:spacing w:before="0"/>
              <w:rPr>
                <w:b w:val="0"/>
                <w:sz w:val="26"/>
                <w:szCs w:val="26"/>
              </w:rPr>
            </w:pPr>
            <w:r>
              <w:rPr>
                <w:b w:val="0"/>
                <w:sz w:val="26"/>
                <w:szCs w:val="26"/>
              </w:rPr>
              <w:t xml:space="preserve">Наименование (полное и сокращенное): </w:t>
            </w:r>
          </w:p>
          <w:p w:rsidR="00120BC1" w:rsidRDefault="006708DD">
            <w:pPr>
              <w:pStyle w:val="Tableheader"/>
              <w:widowControl w:val="0"/>
              <w:spacing w:before="0"/>
              <w:rPr>
                <w:b w:val="0"/>
                <w:sz w:val="26"/>
                <w:szCs w:val="26"/>
              </w:rPr>
            </w:pPr>
            <w:r>
              <w:rPr>
                <w:b w:val="0"/>
                <w:sz w:val="26"/>
                <w:szCs w:val="26"/>
              </w:rPr>
              <w:t>Акционерное общество «Гидроремонт-ВКК» (АО «Гидроремонт-ВКК»)</w:t>
            </w:r>
          </w:p>
          <w:p w:rsidR="00120BC1" w:rsidRDefault="006708DD">
            <w:pPr>
              <w:pStyle w:val="Tableheader"/>
              <w:widowControl w:val="0"/>
              <w:spacing w:before="0"/>
              <w:rPr>
                <w:b w:val="0"/>
                <w:sz w:val="26"/>
                <w:szCs w:val="26"/>
              </w:rPr>
            </w:pPr>
            <w:r>
              <w:rPr>
                <w:b w:val="0"/>
                <w:sz w:val="26"/>
                <w:szCs w:val="26"/>
              </w:rPr>
              <w:t>ОГРН 1036301733005</w:t>
            </w:r>
          </w:p>
          <w:p w:rsidR="00120BC1" w:rsidRDefault="006708DD">
            <w:pPr>
              <w:pStyle w:val="Tableheader"/>
              <w:widowControl w:val="0"/>
              <w:spacing w:before="0"/>
              <w:rPr>
                <w:b w:val="0"/>
                <w:sz w:val="26"/>
                <w:szCs w:val="26"/>
              </w:rPr>
            </w:pPr>
            <w:r>
              <w:rPr>
                <w:b w:val="0"/>
                <w:sz w:val="26"/>
                <w:szCs w:val="26"/>
              </w:rPr>
              <w:t>ИНН 6345012488</w:t>
            </w:r>
          </w:p>
          <w:p w:rsidR="00120BC1" w:rsidRDefault="006708DD">
            <w:pPr>
              <w:pStyle w:val="Tableheader"/>
              <w:widowControl w:val="0"/>
              <w:spacing w:before="0"/>
              <w:rPr>
                <w:b w:val="0"/>
                <w:sz w:val="26"/>
                <w:szCs w:val="26"/>
              </w:rPr>
            </w:pPr>
            <w:r>
              <w:rPr>
                <w:b w:val="0"/>
                <w:sz w:val="26"/>
                <w:szCs w:val="26"/>
              </w:rPr>
              <w:t>Место нахождения: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Почтовый адрес: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Контактный телефон: +7(495)122-05-55</w:t>
            </w:r>
          </w:p>
          <w:p w:rsidR="00120BC1" w:rsidRDefault="006708DD">
            <w:pPr>
              <w:widowControl w:val="0"/>
              <w:tabs>
                <w:tab w:val="left" w:pos="426"/>
              </w:tabs>
              <w:spacing w:before="0" w:after="120"/>
              <w:rPr>
                <w:rFonts w:eastAsia="Lucida Sans Unicode"/>
                <w:i/>
                <w:kern w:val="2"/>
                <w:shd w:val="clear" w:color="auto" w:fill="FFFF99"/>
              </w:rPr>
            </w:pPr>
            <w:r>
              <w:t xml:space="preserve">Адрес электронной почты: </w:t>
            </w:r>
            <w:hyperlink r:id="rId8">
              <w:r>
                <w:rPr>
                  <w:rStyle w:val="a6"/>
                </w:rPr>
                <w:t>OsipovEG@rushydro.ru</w:t>
              </w:r>
            </w:hyperlink>
            <w:r>
              <w:t xml:space="preserve"> </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0" w:name="_Ref514805111"/>
            <w:bookmarkEnd w:id="0"/>
          </w:p>
        </w:tc>
        <w:tc>
          <w:tcPr>
            <w:tcW w:w="2301" w:type="dxa"/>
          </w:tcPr>
          <w:p w:rsidR="00120BC1" w:rsidRDefault="006708DD">
            <w:pPr>
              <w:widowControl w:val="0"/>
              <w:jc w:val="left"/>
            </w:pPr>
            <w:r>
              <w:t xml:space="preserve">Организатор продажи </w:t>
            </w:r>
          </w:p>
        </w:tc>
        <w:tc>
          <w:tcPr>
            <w:tcW w:w="7088" w:type="dxa"/>
          </w:tcPr>
          <w:p w:rsidR="00120BC1" w:rsidRDefault="00120BC1">
            <w:pPr>
              <w:pStyle w:val="Tableheader"/>
              <w:widowControl w:val="0"/>
              <w:spacing w:before="0"/>
              <w:rPr>
                <w:b w:val="0"/>
                <w:sz w:val="26"/>
                <w:szCs w:val="26"/>
              </w:rPr>
            </w:pPr>
          </w:p>
          <w:p w:rsidR="00120BC1" w:rsidRDefault="006708DD">
            <w:pPr>
              <w:pStyle w:val="Tableheader"/>
              <w:widowControl w:val="0"/>
              <w:spacing w:before="0"/>
              <w:rPr>
                <w:b w:val="0"/>
                <w:sz w:val="26"/>
                <w:szCs w:val="26"/>
              </w:rPr>
            </w:pPr>
            <w:r>
              <w:rPr>
                <w:b w:val="0"/>
                <w:sz w:val="26"/>
                <w:szCs w:val="26"/>
              </w:rPr>
              <w:t>Наименование (полное и сокращенное):</w:t>
            </w:r>
          </w:p>
          <w:p w:rsidR="00120BC1" w:rsidRDefault="006708DD">
            <w:pPr>
              <w:pStyle w:val="Tableheader"/>
              <w:widowControl w:val="0"/>
              <w:spacing w:before="0"/>
              <w:rPr>
                <w:b w:val="0"/>
                <w:sz w:val="26"/>
                <w:szCs w:val="26"/>
              </w:rPr>
            </w:pPr>
            <w:r>
              <w:rPr>
                <w:b w:val="0"/>
                <w:sz w:val="26"/>
                <w:szCs w:val="26"/>
              </w:rPr>
              <w:t>Акционерное общество «Гидроремонт-ВКК» (АО «Гидроремонт-ВКК»)</w:t>
            </w:r>
          </w:p>
          <w:p w:rsidR="00120BC1" w:rsidRDefault="006708DD">
            <w:pPr>
              <w:pStyle w:val="Tableheader"/>
              <w:widowControl w:val="0"/>
              <w:spacing w:before="0"/>
              <w:rPr>
                <w:b w:val="0"/>
                <w:sz w:val="26"/>
                <w:szCs w:val="26"/>
              </w:rPr>
            </w:pPr>
            <w:r>
              <w:rPr>
                <w:b w:val="0"/>
                <w:sz w:val="26"/>
                <w:szCs w:val="26"/>
              </w:rPr>
              <w:t>ОГРН 1036301733005</w:t>
            </w:r>
          </w:p>
          <w:p w:rsidR="00120BC1" w:rsidRDefault="006708DD">
            <w:pPr>
              <w:pStyle w:val="Tableheader"/>
              <w:widowControl w:val="0"/>
              <w:spacing w:before="0"/>
              <w:rPr>
                <w:b w:val="0"/>
                <w:sz w:val="26"/>
                <w:szCs w:val="26"/>
              </w:rPr>
            </w:pPr>
            <w:r>
              <w:rPr>
                <w:b w:val="0"/>
                <w:sz w:val="26"/>
                <w:szCs w:val="26"/>
              </w:rPr>
              <w:t>ИНН 6345012488</w:t>
            </w:r>
          </w:p>
          <w:p w:rsidR="00120BC1" w:rsidRDefault="006708DD">
            <w:pPr>
              <w:pStyle w:val="Tableheader"/>
              <w:widowControl w:val="0"/>
              <w:spacing w:before="0"/>
              <w:rPr>
                <w:b w:val="0"/>
                <w:sz w:val="26"/>
                <w:szCs w:val="26"/>
              </w:rPr>
            </w:pPr>
            <w:r>
              <w:rPr>
                <w:b w:val="0"/>
                <w:sz w:val="26"/>
                <w:szCs w:val="26"/>
              </w:rPr>
              <w:t>Место нахождения: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Почтовый адрес: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Контактный телефон: +7(495)122-05-55</w:t>
            </w:r>
          </w:p>
          <w:p w:rsidR="00120BC1" w:rsidRDefault="006708DD">
            <w:pPr>
              <w:widowControl w:val="0"/>
              <w:tabs>
                <w:tab w:val="left" w:pos="426"/>
              </w:tabs>
              <w:spacing w:before="0" w:after="120"/>
              <w:rPr>
                <w:rFonts w:eastAsia="Lucida Sans Unicode"/>
                <w:i/>
                <w:kern w:val="2"/>
                <w:shd w:val="clear" w:color="auto" w:fill="FFFF99"/>
              </w:rPr>
            </w:pPr>
            <w:r>
              <w:t xml:space="preserve">Адрес электронной почты: </w:t>
            </w:r>
            <w:hyperlink r:id="rId9">
              <w:r>
                <w:rPr>
                  <w:rStyle w:val="a6"/>
                </w:rPr>
                <w:t>OsipovEG@rushydro.ru</w:t>
              </w:r>
            </w:hyperlink>
            <w:r>
              <w:t xml:space="preserve"> </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1" w:name="_Ref514805119"/>
            <w:bookmarkEnd w:id="1"/>
          </w:p>
        </w:tc>
        <w:tc>
          <w:tcPr>
            <w:tcW w:w="2301" w:type="dxa"/>
          </w:tcPr>
          <w:p w:rsidR="00120BC1" w:rsidRDefault="006708DD">
            <w:pPr>
              <w:widowControl w:val="0"/>
              <w:jc w:val="left"/>
            </w:pPr>
            <w:r>
              <w:t>Представитель Организатора</w:t>
            </w:r>
          </w:p>
        </w:tc>
        <w:tc>
          <w:tcPr>
            <w:tcW w:w="7088" w:type="dxa"/>
          </w:tcPr>
          <w:p w:rsidR="00120BC1" w:rsidRDefault="006708DD">
            <w:pPr>
              <w:pStyle w:val="Tableheader"/>
              <w:widowControl w:val="0"/>
              <w:spacing w:before="0"/>
              <w:rPr>
                <w:b w:val="0"/>
                <w:sz w:val="26"/>
                <w:szCs w:val="26"/>
              </w:rPr>
            </w:pPr>
            <w:r>
              <w:rPr>
                <w:b w:val="0"/>
                <w:sz w:val="26"/>
                <w:szCs w:val="26"/>
              </w:rPr>
              <w:t>Контактное лицо (Ф.И.О.):</w:t>
            </w:r>
          </w:p>
          <w:p w:rsidR="00120BC1" w:rsidRDefault="006708DD">
            <w:pPr>
              <w:pStyle w:val="Tableheader"/>
              <w:widowControl w:val="0"/>
              <w:spacing w:before="0"/>
              <w:rPr>
                <w:b w:val="0"/>
                <w:sz w:val="26"/>
                <w:szCs w:val="26"/>
              </w:rPr>
            </w:pPr>
            <w:r>
              <w:rPr>
                <w:b w:val="0"/>
                <w:sz w:val="26"/>
                <w:szCs w:val="26"/>
              </w:rPr>
              <w:t>Осипов Евгений Геннадьевич</w:t>
            </w:r>
          </w:p>
          <w:p w:rsidR="00120BC1" w:rsidRDefault="006708DD">
            <w:pPr>
              <w:pStyle w:val="Tableheader"/>
              <w:widowControl w:val="0"/>
              <w:spacing w:before="0"/>
              <w:rPr>
                <w:b w:val="0"/>
                <w:sz w:val="26"/>
                <w:szCs w:val="26"/>
              </w:rPr>
            </w:pPr>
            <w:r>
              <w:rPr>
                <w:b w:val="0"/>
                <w:sz w:val="26"/>
                <w:szCs w:val="26"/>
              </w:rPr>
              <w:t>Контактный телефон: +7(495)122-05-55, доб. 0016331</w:t>
            </w:r>
          </w:p>
          <w:p w:rsidR="00120BC1" w:rsidRDefault="006708DD">
            <w:pPr>
              <w:widowControl w:val="0"/>
              <w:tabs>
                <w:tab w:val="left" w:pos="426"/>
              </w:tabs>
              <w:spacing w:after="120"/>
              <w:rPr>
                <w:rFonts w:eastAsia="Lucida Sans Unicode"/>
                <w:i/>
                <w:color w:val="000000" w:themeColor="text1"/>
                <w:kern w:val="2"/>
                <w:shd w:val="clear" w:color="auto" w:fill="FFFF99"/>
              </w:rPr>
            </w:pPr>
            <w:r>
              <w:t xml:space="preserve">Адрес электронной почты: </w:t>
            </w:r>
            <w:hyperlink r:id="rId10">
              <w:r>
                <w:rPr>
                  <w:rStyle w:val="a6"/>
                </w:rPr>
                <w:t>OsipovEG@rushydro.ru</w:t>
              </w:r>
            </w:hyperlink>
            <w:r>
              <w:t xml:space="preserve"> </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2" w:name="_Ref514805016"/>
            <w:bookmarkEnd w:id="2"/>
          </w:p>
        </w:tc>
        <w:tc>
          <w:tcPr>
            <w:tcW w:w="2301" w:type="dxa"/>
          </w:tcPr>
          <w:p w:rsidR="00120BC1" w:rsidRDefault="006708DD">
            <w:pPr>
              <w:widowControl w:val="0"/>
              <w:jc w:val="left"/>
            </w:pPr>
            <w:r>
              <w:t>Наименование и адрес ЭТП</w:t>
            </w:r>
          </w:p>
        </w:tc>
        <w:tc>
          <w:tcPr>
            <w:tcW w:w="7088" w:type="dxa"/>
          </w:tcPr>
          <w:p w:rsidR="00120BC1" w:rsidRDefault="006708DD">
            <w:pPr>
              <w:widowControl w:val="0"/>
              <w:tabs>
                <w:tab w:val="left" w:pos="426"/>
              </w:tabs>
              <w:spacing w:after="120"/>
              <w:rPr>
                <w:b/>
              </w:rPr>
            </w:pPr>
            <w:r>
              <w:t xml:space="preserve">Электронная торговая площадка Акционерное общество «Российский аукционный дом» (АО «РАД»), </w:t>
            </w:r>
            <w:hyperlink r:id="rId11">
              <w:r>
                <w:rPr>
                  <w:rStyle w:val="a6"/>
                </w:rPr>
                <w:t>https://lot-</w:t>
              </w:r>
              <w:r>
                <w:rPr>
                  <w:rStyle w:val="a6"/>
                </w:rPr>
                <w:lastRenderedPageBreak/>
                <w:t>online.ru</w:t>
              </w:r>
            </w:hyperlink>
          </w:p>
        </w:tc>
      </w:tr>
      <w:tr w:rsidR="00120BC1">
        <w:trPr>
          <w:trHeight w:val="1136"/>
        </w:trPr>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rPr>
                <w:b/>
              </w:rPr>
            </w:pPr>
            <w:r>
              <w:t>Предмет Договора</w:t>
            </w:r>
          </w:p>
        </w:tc>
        <w:tc>
          <w:tcPr>
            <w:tcW w:w="7088" w:type="dxa"/>
            <w:shd w:val="clear" w:color="auto" w:fill="auto"/>
          </w:tcPr>
          <w:p w:rsidR="00120BC1" w:rsidRDefault="006708DD" w:rsidP="00675E19">
            <w:pPr>
              <w:widowControl w:val="0"/>
              <w:spacing w:after="120"/>
            </w:pPr>
            <w:r>
              <w:t xml:space="preserve">Транспортное средство </w:t>
            </w:r>
            <w:r w:rsidR="00675E19">
              <w:t>ГАЗ</w:t>
            </w:r>
            <w:r w:rsidR="00675E19" w:rsidRPr="00675E19">
              <w:t>-330232, гос.№ О537ХВ 05</w:t>
            </w:r>
            <w:r>
              <w:t xml:space="preserve">, VIN </w:t>
            </w:r>
            <w:r w:rsidR="00675E19" w:rsidRPr="00675E19">
              <w:t>X96330232C0771188</w:t>
            </w:r>
            <w:r>
              <w:t>, год изготовления 201</w:t>
            </w:r>
            <w:r w:rsidR="00234D69">
              <w:t>2</w:t>
            </w:r>
            <w:r>
              <w:t xml:space="preserve">, </w:t>
            </w:r>
            <w:r w:rsidR="00675E19">
              <w:t>грузовой</w:t>
            </w:r>
            <w:r>
              <w:t xml:space="preserve">, категория </w:t>
            </w:r>
            <w:r w:rsidR="00675E19">
              <w:t>В</w:t>
            </w:r>
            <w:r>
              <w:t>.</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 xml:space="preserve">Краткое описание предмета продажи </w:t>
            </w:r>
          </w:p>
        </w:tc>
        <w:tc>
          <w:tcPr>
            <w:tcW w:w="7088" w:type="dxa"/>
          </w:tcPr>
          <w:p w:rsidR="00120BC1" w:rsidRDefault="006708DD">
            <w:pPr>
              <w:pStyle w:val="Tableheader"/>
              <w:widowControl w:val="0"/>
              <w:rPr>
                <w:b w:val="0"/>
                <w:sz w:val="26"/>
                <w:szCs w:val="26"/>
              </w:rPr>
            </w:pPr>
            <w:r>
              <w:rPr>
                <w:b w:val="0"/>
                <w:sz w:val="26"/>
                <w:szCs w:val="26"/>
              </w:rPr>
              <w:t>Описание предмета продажи содержится в Документации.</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Адрес местонахождения предмета продажи</w:t>
            </w:r>
          </w:p>
        </w:tc>
        <w:tc>
          <w:tcPr>
            <w:tcW w:w="7088" w:type="dxa"/>
          </w:tcPr>
          <w:p w:rsidR="00120BC1" w:rsidRDefault="006708DD">
            <w:pPr>
              <w:widowControl w:val="0"/>
              <w:spacing w:after="120"/>
              <w:rPr>
                <w:i/>
                <w:shd w:val="clear" w:color="auto" w:fill="FFFF99"/>
              </w:rPr>
            </w:pPr>
            <w:r>
              <w:t>В соответствии с Документацией.</w:t>
            </w:r>
          </w:p>
        </w:tc>
      </w:tr>
      <w:tr w:rsidR="00120BC1">
        <w:trPr>
          <w:trHeight w:val="1706"/>
        </w:trPr>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3" w:name="_Ref523922333"/>
            <w:bookmarkEnd w:id="3"/>
          </w:p>
        </w:tc>
        <w:tc>
          <w:tcPr>
            <w:tcW w:w="2301" w:type="dxa"/>
          </w:tcPr>
          <w:p w:rsidR="00120BC1" w:rsidRDefault="006708DD">
            <w:pPr>
              <w:widowControl w:val="0"/>
              <w:jc w:val="left"/>
            </w:pPr>
            <w:r>
              <w:t>Начальная цена продажи</w:t>
            </w:r>
          </w:p>
        </w:tc>
        <w:tc>
          <w:tcPr>
            <w:tcW w:w="7088" w:type="dxa"/>
            <w:shd w:val="clear" w:color="auto" w:fill="auto"/>
          </w:tcPr>
          <w:p w:rsidR="00120BC1" w:rsidRDefault="006708DD">
            <w:pPr>
              <w:widowControl w:val="0"/>
              <w:tabs>
                <w:tab w:val="left" w:pos="426"/>
              </w:tabs>
              <w:rPr>
                <w:b/>
              </w:rPr>
            </w:pPr>
            <w:r>
              <w:t>Не установлена, но не менее:</w:t>
            </w:r>
          </w:p>
          <w:p w:rsidR="00120BC1" w:rsidRDefault="00675E19">
            <w:pPr>
              <w:widowControl w:val="0"/>
              <w:spacing w:after="120"/>
              <w:rPr>
                <w:rStyle w:val="af"/>
                <w:b w:val="0"/>
              </w:rPr>
            </w:pPr>
            <w:r>
              <w:t>423 925</w:t>
            </w:r>
            <w:r w:rsidRPr="00675E19">
              <w:t xml:space="preserve"> </w:t>
            </w:r>
            <w:r w:rsidR="006708DD">
              <w:t>(</w:t>
            </w:r>
            <w:r>
              <w:t>четыреста двадцать три</w:t>
            </w:r>
            <w:r w:rsidR="00F13543">
              <w:t xml:space="preserve"> тысячи </w:t>
            </w:r>
            <w:r>
              <w:t>девятьсот двадцать пять) рублей 60</w:t>
            </w:r>
            <w:r w:rsidR="006708DD">
              <w:t xml:space="preserve"> копеек, в том числе НДС (22%) в размере </w:t>
            </w:r>
            <w:r>
              <w:t>76 445</w:t>
            </w:r>
            <w:r w:rsidRPr="00675E19">
              <w:t xml:space="preserve"> </w:t>
            </w:r>
            <w:r w:rsidR="006708DD">
              <w:t>(</w:t>
            </w:r>
            <w:r>
              <w:t xml:space="preserve">семьдесят шесть </w:t>
            </w:r>
            <w:r w:rsidR="006708DD">
              <w:t xml:space="preserve">тысяч </w:t>
            </w:r>
            <w:r>
              <w:t>четыреста сорок пять</w:t>
            </w:r>
            <w:r w:rsidR="00F13543">
              <w:t xml:space="preserve">) рублей </w:t>
            </w:r>
            <w:r>
              <w:t>60</w:t>
            </w:r>
            <w:r w:rsidR="006708DD">
              <w:t xml:space="preserve"> копеек.</w:t>
            </w:r>
          </w:p>
          <w:p w:rsidR="00120BC1" w:rsidRDefault="00120BC1">
            <w:pPr>
              <w:widowControl w:val="0"/>
              <w:spacing w:after="120"/>
              <w:rPr>
                <w:i/>
                <w:shd w:val="clear" w:color="auto" w:fill="FFFF99"/>
              </w:rPr>
            </w:pP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Валюта Договора</w:t>
            </w:r>
          </w:p>
        </w:tc>
        <w:tc>
          <w:tcPr>
            <w:tcW w:w="7088" w:type="dxa"/>
          </w:tcPr>
          <w:p w:rsidR="00120BC1" w:rsidRDefault="006708DD">
            <w:pPr>
              <w:widowControl w:val="0"/>
              <w:tabs>
                <w:tab w:val="left" w:pos="426"/>
              </w:tabs>
              <w:rPr>
                <w:rFonts w:eastAsia="Lucida Sans Unicode"/>
                <w:i/>
                <w:kern w:val="2"/>
                <w:shd w:val="clear" w:color="auto" w:fill="FFFF99"/>
              </w:rPr>
            </w:pPr>
            <w:r>
              <w:t xml:space="preserve">Российский рубль </w:t>
            </w:r>
          </w:p>
        </w:tc>
      </w:tr>
      <w:tr w:rsidR="00120BC1">
        <w:trPr>
          <w:trHeight w:val="2097"/>
        </w:trPr>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4" w:name="_Hlk523925792"/>
          </w:p>
        </w:tc>
        <w:tc>
          <w:tcPr>
            <w:tcW w:w="2301" w:type="dxa"/>
          </w:tcPr>
          <w:p w:rsidR="00120BC1" w:rsidRDefault="006708DD">
            <w:pPr>
              <w:widowControl w:val="0"/>
              <w:jc w:val="left"/>
            </w:pPr>
            <w:r>
              <w:t xml:space="preserve">Участник Процедуры </w:t>
            </w:r>
          </w:p>
        </w:tc>
        <w:tc>
          <w:tcPr>
            <w:tcW w:w="7088" w:type="dxa"/>
            <w:vAlign w:val="center"/>
          </w:tcPr>
          <w:p w:rsidR="00120BC1" w:rsidRDefault="006708DD">
            <w:pPr>
              <w:widowControl w:val="0"/>
            </w:pPr>
            <w: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w:t>
            </w:r>
            <w:r>
              <w:t>.</w:t>
            </w:r>
            <w:bookmarkEnd w:id="4"/>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Срок, место и порядок предоставления Документации</w:t>
            </w:r>
          </w:p>
        </w:tc>
        <w:tc>
          <w:tcPr>
            <w:tcW w:w="7088" w:type="dxa"/>
          </w:tcPr>
          <w:p w:rsidR="00120BC1" w:rsidRDefault="006708DD">
            <w:pPr>
              <w:widowControl w:val="0"/>
              <w:tabs>
                <w:tab w:val="left" w:pos="426"/>
              </w:tabs>
              <w:spacing w:after="120"/>
            </w:pPr>
            <w:r>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2">
              <w:r>
                <w:rPr>
                  <w:rStyle w:val="a6"/>
                </w:rPr>
                <w:t>https://lot-online.ru</w:t>
              </w:r>
            </w:hyperlink>
            <w:r>
              <w:rPr>
                <w:rStyle w:val="a6"/>
              </w:rPr>
              <w:t>,</w:t>
            </w:r>
            <w:r>
              <w:t xml:space="preserve"> на сайте </w:t>
            </w:r>
            <w:hyperlink r:id="rId13">
              <w:r>
                <w:rPr>
                  <w:rStyle w:val="a6"/>
                </w:rPr>
                <w:t>https://www.avito.ru</w:t>
              </w:r>
            </w:hyperlink>
            <w:r>
              <w:t xml:space="preserve">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Дата и время подачи заявок на участие в Процедуре</w:t>
            </w:r>
          </w:p>
        </w:tc>
        <w:tc>
          <w:tcPr>
            <w:tcW w:w="7088" w:type="dxa"/>
          </w:tcPr>
          <w:p w:rsidR="00120BC1" w:rsidRDefault="006708DD">
            <w:pPr>
              <w:widowControl w:val="0"/>
            </w:pPr>
            <w:r>
              <w:t>Дата начала подачи заявок:</w:t>
            </w:r>
          </w:p>
          <w:p w:rsidR="00120BC1" w:rsidRDefault="00F13543">
            <w:pPr>
              <w:widowControl w:val="0"/>
              <w:spacing w:after="120"/>
            </w:pPr>
            <w:r>
              <w:t>«11</w:t>
            </w:r>
            <w:r w:rsidR="006708DD">
              <w:t xml:space="preserve">» </w:t>
            </w:r>
            <w:r>
              <w:t>сентября</w:t>
            </w:r>
            <w:r w:rsidR="006708DD">
              <w:t xml:space="preserve"> 2026 г.  </w:t>
            </w:r>
          </w:p>
          <w:p w:rsidR="00120BC1" w:rsidRDefault="006708DD">
            <w:pPr>
              <w:widowControl w:val="0"/>
            </w:pPr>
            <w:r>
              <w:t>Дата и время окончания срока подачи заявок:</w:t>
            </w:r>
          </w:p>
          <w:p w:rsidR="00120BC1" w:rsidRDefault="00F13543" w:rsidP="00F13543">
            <w:pPr>
              <w:pStyle w:val="Tableheader"/>
              <w:widowControl w:val="0"/>
              <w:spacing w:after="120"/>
              <w:rPr>
                <w:b w:val="0"/>
                <w:sz w:val="26"/>
                <w:szCs w:val="26"/>
              </w:rPr>
            </w:pPr>
            <w:r>
              <w:rPr>
                <w:b w:val="0"/>
                <w:sz w:val="26"/>
                <w:szCs w:val="26"/>
              </w:rPr>
              <w:t>«29</w:t>
            </w:r>
            <w:r w:rsidR="00F92746">
              <w:rPr>
                <w:b w:val="0"/>
                <w:sz w:val="26"/>
                <w:szCs w:val="26"/>
              </w:rPr>
              <w:t xml:space="preserve">» </w:t>
            </w:r>
            <w:r>
              <w:rPr>
                <w:b w:val="0"/>
                <w:sz w:val="26"/>
                <w:szCs w:val="26"/>
              </w:rPr>
              <w:t>сентября</w:t>
            </w:r>
            <w:r w:rsidR="006708DD">
              <w:rPr>
                <w:b w:val="0"/>
                <w:sz w:val="26"/>
                <w:szCs w:val="26"/>
              </w:rPr>
              <w:t xml:space="preserve"> 2026 г. в 12 ч. 00 мин. по московскому времени</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Порядок подачи заявок</w:t>
            </w:r>
          </w:p>
        </w:tc>
        <w:tc>
          <w:tcPr>
            <w:tcW w:w="7088" w:type="dxa"/>
          </w:tcPr>
          <w:p w:rsidR="00120BC1" w:rsidRDefault="006708DD">
            <w:pPr>
              <w:pStyle w:val="Tabletext"/>
              <w:widowControl w:val="0"/>
              <w:ind w:left="-44"/>
              <w:rPr>
                <w:b/>
                <w:sz w:val="26"/>
                <w:szCs w:val="26"/>
              </w:rPr>
            </w:pPr>
            <w:r>
              <w:rPr>
                <w:sz w:val="26"/>
                <w:szCs w:val="26"/>
              </w:rPr>
              <w:t>Заявки подаются по адресу ЭТП, указанному в пункте </w:t>
            </w:r>
            <w:r>
              <w:rPr>
                <w:sz w:val="26"/>
                <w:szCs w:val="26"/>
              </w:rPr>
              <w:fldChar w:fldCharType="begin"/>
            </w:r>
            <w:r>
              <w:rPr>
                <w:sz w:val="26"/>
                <w:szCs w:val="26"/>
              </w:rPr>
              <w:instrText xml:space="preserve"> REF _Ref514805016 \r \h </w:instrText>
            </w:r>
            <w:r>
              <w:rPr>
                <w:sz w:val="26"/>
                <w:szCs w:val="26"/>
              </w:rPr>
            </w:r>
            <w:r>
              <w:rPr>
                <w:sz w:val="26"/>
                <w:szCs w:val="26"/>
              </w:rPr>
              <w:fldChar w:fldCharType="separate"/>
            </w:r>
            <w:r>
              <w:rPr>
                <w:sz w:val="26"/>
                <w:szCs w:val="26"/>
              </w:rPr>
              <w:t>5</w:t>
            </w:r>
            <w:r>
              <w:rPr>
                <w:sz w:val="26"/>
                <w:szCs w:val="26"/>
              </w:rPr>
              <w:fldChar w:fldCharType="end"/>
            </w:r>
            <w:r>
              <w:rPr>
                <w:sz w:val="26"/>
                <w:szCs w:val="26"/>
              </w:rPr>
              <w:t xml:space="preserve"> настоящего Извещения.</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 xml:space="preserve">Дата и время подведения </w:t>
            </w:r>
            <w:r>
              <w:lastRenderedPageBreak/>
              <w:t>итогов Процедуры</w:t>
            </w:r>
          </w:p>
        </w:tc>
        <w:tc>
          <w:tcPr>
            <w:tcW w:w="7088" w:type="dxa"/>
          </w:tcPr>
          <w:p w:rsidR="00120BC1" w:rsidRDefault="00F92746" w:rsidP="00F13543">
            <w:pPr>
              <w:widowControl w:val="0"/>
              <w:tabs>
                <w:tab w:val="left" w:pos="426"/>
              </w:tabs>
              <w:spacing w:after="120"/>
              <w:rPr>
                <w:rStyle w:val="af"/>
                <w:b w:val="0"/>
              </w:rPr>
            </w:pPr>
            <w:r>
              <w:lastRenderedPageBreak/>
              <w:t>«</w:t>
            </w:r>
            <w:r w:rsidR="00F13543">
              <w:t>30</w:t>
            </w:r>
            <w:r>
              <w:t xml:space="preserve">» </w:t>
            </w:r>
            <w:r w:rsidR="00F13543">
              <w:t>сентября</w:t>
            </w:r>
            <w:r w:rsidR="006708DD">
              <w:t xml:space="preserve"> 2026 г. в 12 ч. 00 мин. (по московскому времени)</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spacing w:after="120"/>
              <w:jc w:val="left"/>
            </w:pPr>
            <w:r>
              <w:t>Порядок подведения итогов Процедуры</w:t>
            </w:r>
          </w:p>
        </w:tc>
        <w:tc>
          <w:tcPr>
            <w:tcW w:w="7088" w:type="dxa"/>
          </w:tcPr>
          <w:p w:rsidR="00120BC1" w:rsidRDefault="006708DD">
            <w:pPr>
              <w:pStyle w:val="Tableheader"/>
              <w:widowControl w:val="0"/>
              <w:rPr>
                <w:b w:val="0"/>
                <w:sz w:val="26"/>
                <w:szCs w:val="26"/>
              </w:rPr>
            </w:pPr>
            <w:r>
              <w:rPr>
                <w:b w:val="0"/>
                <w:sz w:val="26"/>
                <w:szCs w:val="26"/>
              </w:rPr>
              <w:t>Победителем Процедуры признается Участник, предложивший наиболее высокую цену Договора</w:t>
            </w:r>
            <w:r>
              <w:rPr>
                <w:b w:val="0"/>
              </w:rPr>
              <w:t xml:space="preserve">. </w:t>
            </w:r>
          </w:p>
          <w:p w:rsidR="00120BC1" w:rsidRDefault="00120BC1">
            <w:pPr>
              <w:pStyle w:val="Tableheader"/>
              <w:widowControl w:val="0"/>
              <w:spacing w:after="120"/>
              <w:rPr>
                <w:b w:val="0"/>
                <w:sz w:val="26"/>
                <w:szCs w:val="26"/>
              </w:rPr>
            </w:pP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5" w:name="_Ref446062609"/>
            <w:bookmarkEnd w:id="5"/>
          </w:p>
        </w:tc>
        <w:tc>
          <w:tcPr>
            <w:tcW w:w="9389" w:type="dxa"/>
            <w:gridSpan w:val="2"/>
          </w:tcPr>
          <w:p w:rsidR="00120BC1" w:rsidRDefault="006708DD">
            <w:pPr>
              <w:widowControl w:val="0"/>
              <w:spacing w:after="120"/>
            </w:pPr>
            <w:r>
              <w:t>Подробное описание предмета продажи и условий Договора, а также процедур продажи без объявления цены содержится в Документации.</w:t>
            </w:r>
          </w:p>
        </w:tc>
      </w:tr>
    </w:tbl>
    <w:p w:rsidR="00120BC1" w:rsidRDefault="00120BC1"/>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6708DD">
      <w:pPr>
        <w:ind w:left="4395" w:hanging="11"/>
        <w:jc w:val="right"/>
        <w:rPr>
          <w:szCs w:val="28"/>
        </w:rPr>
      </w:pPr>
      <w:r>
        <w:rPr>
          <w:szCs w:val="28"/>
        </w:rPr>
        <w:t>УТВЕРЖДАЮ</w:t>
      </w:r>
    </w:p>
    <w:p w:rsidR="00120BC1" w:rsidRDefault="006708DD">
      <w:pPr>
        <w:ind w:left="4395" w:hanging="11"/>
        <w:jc w:val="right"/>
        <w:rPr>
          <w:szCs w:val="28"/>
        </w:rPr>
      </w:pPr>
      <w:r>
        <w:rPr>
          <w:szCs w:val="28"/>
        </w:rPr>
        <w:t>Председатель комиссии по реализации транспортных средств</w:t>
      </w:r>
    </w:p>
    <w:p w:rsidR="00120BC1" w:rsidRDefault="006708DD">
      <w:pPr>
        <w:ind w:left="4395" w:hanging="11"/>
        <w:jc w:val="right"/>
        <w:rPr>
          <w:szCs w:val="28"/>
        </w:rPr>
      </w:pPr>
      <w:r>
        <w:rPr>
          <w:szCs w:val="28"/>
        </w:rPr>
        <w:t>____________________ А.С. Стрельников</w:t>
      </w:r>
    </w:p>
    <w:p w:rsidR="00120BC1" w:rsidRDefault="006708DD">
      <w:pPr>
        <w:ind w:left="4395" w:hanging="11"/>
        <w:jc w:val="right"/>
        <w:rPr>
          <w:szCs w:val="28"/>
        </w:rPr>
      </w:pPr>
      <w:r>
        <w:rPr>
          <w:szCs w:val="28"/>
        </w:rPr>
        <w:t>«___» _______________ 2026 год</w:t>
      </w:r>
    </w:p>
    <w:p w:rsidR="00120BC1" w:rsidRDefault="00120BC1">
      <w:pPr>
        <w:ind w:left="4395" w:hanging="11"/>
        <w:jc w:val="right"/>
        <w:rPr>
          <w:szCs w:val="28"/>
        </w:rPr>
      </w:pPr>
    </w:p>
    <w:p w:rsidR="00120BC1" w:rsidRDefault="006708DD">
      <w:pPr>
        <w:spacing w:before="480"/>
        <w:jc w:val="center"/>
        <w:outlineLvl w:val="4"/>
        <w:rPr>
          <w:b/>
          <w:sz w:val="36"/>
        </w:rPr>
      </w:pPr>
      <w:bookmarkStart w:id="6" w:name="_Toc518119232"/>
      <w:r>
        <w:rPr>
          <w:b/>
          <w:sz w:val="36"/>
        </w:rPr>
        <w:t>ДОКУМЕНТАЦИЯ</w:t>
      </w:r>
      <w:bookmarkEnd w:id="6"/>
    </w:p>
    <w:p w:rsidR="00120BC1" w:rsidRDefault="006708DD">
      <w:pPr>
        <w:spacing w:before="0"/>
        <w:jc w:val="center"/>
        <w:outlineLvl w:val="4"/>
      </w:pPr>
      <w:r>
        <w:rPr>
          <w:b/>
          <w:sz w:val="32"/>
          <w:szCs w:val="32"/>
        </w:rPr>
        <w:t>о продаже имущества АО «Гидроремонт-ВКК»</w:t>
      </w:r>
    </w:p>
    <w:p w:rsidR="00120BC1" w:rsidRDefault="00120BC1"/>
    <w:p w:rsidR="00120BC1" w:rsidRDefault="006708DD">
      <w:pPr>
        <w:spacing w:before="0"/>
        <w:jc w:val="center"/>
      </w:pPr>
      <w:r>
        <w:rPr>
          <w:u w:val="single"/>
        </w:rPr>
        <w:t>ОТКРЫТАЯ ПРОЦЕДУРА ПРОДАЖИ В ФОРМЕ ЗАПРОСА ПРЕДЛОЖЕНИЙ</w:t>
      </w:r>
      <w:r>
        <w:t xml:space="preserve"> </w:t>
      </w:r>
    </w:p>
    <w:p w:rsidR="00120BC1" w:rsidRDefault="006708DD">
      <w:pPr>
        <w:spacing w:before="0"/>
        <w:jc w:val="center"/>
      </w:pPr>
      <w:r>
        <w:t xml:space="preserve">НА ПРАВО ЗАКЛЮЧЕНИЯ ДОГОВОРА </w:t>
      </w:r>
    </w:p>
    <w:p w:rsidR="00120BC1" w:rsidRDefault="006708DD">
      <w:pPr>
        <w:spacing w:before="0" w:after="240"/>
        <w:jc w:val="center"/>
      </w:pPr>
      <w:r>
        <w:t>КУПЛИ-ПРОДАЖИ ИМУЩЕСТВА АО «Гидроремонт-ВКК»:</w:t>
      </w:r>
    </w:p>
    <w:p w:rsidR="00120BC1" w:rsidRDefault="006708DD">
      <w:pPr>
        <w:spacing w:before="0" w:after="60"/>
        <w:jc w:val="center"/>
      </w:pPr>
      <w:r>
        <w:t xml:space="preserve">Транспортное средство – легковое в количестве 1 единицы: </w:t>
      </w:r>
    </w:p>
    <w:p w:rsidR="00120BC1" w:rsidRDefault="00675E19">
      <w:pPr>
        <w:jc w:val="center"/>
        <w:rPr>
          <w:lang w:val="en-US"/>
        </w:rPr>
      </w:pPr>
      <w:r>
        <w:rPr>
          <w:lang w:val="en-US"/>
        </w:rPr>
        <w:t>ГАЗ</w:t>
      </w:r>
      <w:r w:rsidRPr="00675E19">
        <w:rPr>
          <w:lang w:val="en-US"/>
        </w:rPr>
        <w:t>-330232</w:t>
      </w: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6708DD">
      <w:pPr>
        <w:jc w:val="center"/>
        <w:rPr>
          <w:lang w:val="en-US"/>
        </w:rPr>
      </w:pPr>
      <w:r>
        <w:t>г</w:t>
      </w:r>
      <w:r>
        <w:rPr>
          <w:lang w:val="en-US"/>
        </w:rPr>
        <w:t>. ____________</w:t>
      </w:r>
    </w:p>
    <w:p w:rsidR="00120BC1" w:rsidRDefault="006708DD">
      <w:pPr>
        <w:jc w:val="center"/>
      </w:pPr>
      <w:r>
        <w:t>2026</w:t>
      </w:r>
      <w:r>
        <w:br w:type="page"/>
      </w:r>
    </w:p>
    <w:p w:rsidR="00120BC1" w:rsidRDefault="006708DD">
      <w:pPr>
        <w:spacing w:before="480" w:after="360"/>
        <w:jc w:val="center"/>
        <w:outlineLvl w:val="4"/>
        <w:rPr>
          <w:b/>
          <w:sz w:val="28"/>
        </w:rPr>
      </w:pPr>
      <w:r>
        <w:rPr>
          <w:b/>
          <w:sz w:val="28"/>
        </w:rPr>
        <w:t>СОДЕРЖАНИЕ</w:t>
      </w:r>
    </w:p>
    <w:sdt>
      <w:sdtPr>
        <w:id w:val="-1166937732"/>
        <w:docPartObj>
          <w:docPartGallery w:val="Table of Contents"/>
          <w:docPartUnique/>
        </w:docPartObj>
      </w:sdtPr>
      <w:sdtContent>
        <w:p w:rsidR="00120BC1" w:rsidRDefault="006708DD">
          <w:pPr>
            <w:pStyle w:val="14"/>
            <w:rPr>
              <w:rFonts w:asciiTheme="minorHAnsi" w:eastAsiaTheme="minorEastAsia" w:hAnsiTheme="minorHAnsi" w:cstheme="minorBidi"/>
              <w:b w:val="0"/>
              <w:bCs w:val="0"/>
              <w:caps w:val="0"/>
              <w:sz w:val="22"/>
              <w:szCs w:val="22"/>
              <w:lang w:val="en-US"/>
            </w:rPr>
          </w:pPr>
          <w:r>
            <w:fldChar w:fldCharType="begin"/>
          </w:r>
          <w:r>
            <w:rPr>
              <w:rStyle w:val="aff3"/>
              <w:webHidden/>
            </w:rPr>
            <w:instrText xml:space="preserve"> TOC \z \o "1-2" \t "Heading 1,1,Пункт2,3" \h</w:instrText>
          </w:r>
          <w:r>
            <w:rPr>
              <w:rStyle w:val="aff3"/>
            </w:rPr>
            <w:fldChar w:fldCharType="separate"/>
          </w:r>
          <w:hyperlink w:anchor="_Toc536798387">
            <w:r>
              <w:rPr>
                <w:rStyle w:val="aff3"/>
                <w:webHidden/>
              </w:rPr>
              <w:t>СОКРАЩЕНИЯ</w:t>
            </w:r>
            <w:r>
              <w:rPr>
                <w:rStyle w:val="aff3"/>
              </w:rPr>
              <w:tab/>
            </w:r>
            <w:r>
              <w:rPr>
                <w:webHidden/>
              </w:rPr>
              <w:fldChar w:fldCharType="begin"/>
            </w:r>
            <w:r>
              <w:rPr>
                <w:webHidden/>
              </w:rPr>
              <w:instrText>PAGEREF _Toc536798387 \h</w:instrText>
            </w:r>
            <w:r>
              <w:rPr>
                <w:webHidden/>
              </w:rPr>
            </w:r>
            <w:r>
              <w:rPr>
                <w:webHidden/>
              </w:rPr>
              <w:fldChar w:fldCharType="separate"/>
            </w:r>
            <w:r>
              <w:rPr>
                <w:rStyle w:val="aff3"/>
                <w:lang w:val="en-US"/>
              </w:rPr>
              <w:t>4</w:t>
            </w:r>
            <w:r>
              <w:rPr>
                <w:webHidden/>
              </w:rPr>
              <w:fldChar w:fldCharType="end"/>
            </w:r>
          </w:hyperlink>
        </w:p>
        <w:p w:rsidR="00120BC1" w:rsidRDefault="00675E19">
          <w:pPr>
            <w:pStyle w:val="14"/>
            <w:rPr>
              <w:rFonts w:asciiTheme="minorHAnsi" w:eastAsiaTheme="minorEastAsia" w:hAnsiTheme="minorHAnsi" w:cstheme="minorBidi"/>
              <w:b w:val="0"/>
              <w:bCs w:val="0"/>
              <w:caps w:val="0"/>
              <w:sz w:val="22"/>
              <w:szCs w:val="22"/>
            </w:rPr>
          </w:pPr>
          <w:hyperlink w:anchor="_Toc536798388">
            <w:r w:rsidR="006708DD">
              <w:rPr>
                <w:rStyle w:val="aff3"/>
                <w:webHidden/>
              </w:rPr>
              <w:t>ТЕРМИНЫ И ОПРЕДЕЛЕНИЯ</w:t>
            </w:r>
            <w:r w:rsidR="006708DD">
              <w:rPr>
                <w:rStyle w:val="aff3"/>
              </w:rPr>
              <w:tab/>
            </w:r>
            <w:r w:rsidR="006708DD">
              <w:rPr>
                <w:webHidden/>
              </w:rPr>
              <w:fldChar w:fldCharType="begin"/>
            </w:r>
            <w:r w:rsidR="006708DD">
              <w:rPr>
                <w:webHidden/>
              </w:rPr>
              <w:instrText>PAGEREF _Toc536798388 \h</w:instrText>
            </w:r>
            <w:r w:rsidR="006708DD">
              <w:rPr>
                <w:webHidden/>
              </w:rPr>
            </w:r>
            <w:r w:rsidR="006708DD">
              <w:rPr>
                <w:webHidden/>
              </w:rPr>
              <w:fldChar w:fldCharType="separate"/>
            </w:r>
            <w:r w:rsidR="006708DD">
              <w:rPr>
                <w:rStyle w:val="aff3"/>
                <w:lang w:val="en-US"/>
              </w:rPr>
              <w:t>5</w:t>
            </w:r>
            <w:r w:rsidR="006708DD">
              <w:rPr>
                <w:webHidden/>
              </w:rPr>
              <w:fldChar w:fldCharType="end"/>
            </w:r>
          </w:hyperlink>
        </w:p>
        <w:p w:rsidR="00120BC1" w:rsidRDefault="00675E19">
          <w:pPr>
            <w:pStyle w:val="14"/>
            <w:rPr>
              <w:rFonts w:asciiTheme="minorHAnsi" w:eastAsiaTheme="minorEastAsia" w:hAnsiTheme="minorHAnsi" w:cstheme="minorBidi"/>
              <w:b w:val="0"/>
              <w:bCs w:val="0"/>
              <w:caps w:val="0"/>
              <w:sz w:val="22"/>
              <w:szCs w:val="22"/>
            </w:rPr>
          </w:pPr>
          <w:hyperlink w:anchor="_Toc536798389">
            <w:r w:rsidR="006708DD">
              <w:rPr>
                <w:rStyle w:val="aff3"/>
                <w:webHidden/>
              </w:rPr>
              <w:t>1.</w:t>
            </w:r>
            <w:r w:rsidR="006708DD">
              <w:rPr>
                <w:rStyle w:val="aff3"/>
                <w:rFonts w:asciiTheme="minorHAnsi" w:eastAsiaTheme="minorEastAsia" w:hAnsiTheme="minorHAnsi" w:cstheme="minorBidi"/>
                <w:b w:val="0"/>
                <w:bCs w:val="0"/>
                <w:caps w:val="0"/>
                <w:sz w:val="22"/>
                <w:szCs w:val="22"/>
              </w:rPr>
              <w:tab/>
            </w:r>
            <w:r w:rsidR="006708DD">
              <w:rPr>
                <w:rStyle w:val="aff3"/>
              </w:rPr>
              <w:t>ОСНОВНЫЕ СВЕДЕНИЯ О ПРОДАЖЕ</w:t>
            </w:r>
            <w:r w:rsidR="006708DD">
              <w:rPr>
                <w:rStyle w:val="aff3"/>
              </w:rPr>
              <w:tab/>
            </w:r>
            <w:r w:rsidR="006708DD">
              <w:rPr>
                <w:webHidden/>
              </w:rPr>
              <w:fldChar w:fldCharType="begin"/>
            </w:r>
            <w:r w:rsidR="006708DD">
              <w:rPr>
                <w:webHidden/>
              </w:rPr>
              <w:instrText>PAGEREF _Toc536798389 \h</w:instrText>
            </w:r>
            <w:r w:rsidR="006708DD">
              <w:rPr>
                <w:webHidden/>
              </w:rPr>
            </w:r>
            <w:r w:rsidR="006708DD">
              <w:rPr>
                <w:webHidden/>
              </w:rPr>
              <w:fldChar w:fldCharType="separate"/>
            </w:r>
            <w:r w:rsidR="006708DD">
              <w:rPr>
                <w:rStyle w:val="aff3"/>
                <w:lang w:val="en-US"/>
              </w:rPr>
              <w:t>6</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390">
            <w:r w:rsidR="006708DD">
              <w:rPr>
                <w:rStyle w:val="aff3"/>
                <w:webHidden/>
              </w:rPr>
              <w:t>1.1</w:t>
            </w:r>
            <w:r w:rsidR="006708DD">
              <w:rPr>
                <w:rStyle w:val="aff3"/>
                <w:rFonts w:asciiTheme="minorHAnsi" w:eastAsiaTheme="minorEastAsia" w:hAnsiTheme="minorHAnsi" w:cstheme="minorBidi"/>
                <w:b w:val="0"/>
                <w:sz w:val="22"/>
                <w:szCs w:val="22"/>
              </w:rPr>
              <w:tab/>
            </w:r>
            <w:r w:rsidR="006708DD">
              <w:rPr>
                <w:rStyle w:val="aff3"/>
              </w:rPr>
              <w:t>Статус настоящего раздела</w:t>
            </w:r>
            <w:r w:rsidR="006708DD">
              <w:rPr>
                <w:rStyle w:val="aff3"/>
              </w:rPr>
              <w:tab/>
            </w:r>
            <w:r w:rsidR="006708DD">
              <w:rPr>
                <w:webHidden/>
              </w:rPr>
              <w:fldChar w:fldCharType="begin"/>
            </w:r>
            <w:r w:rsidR="006708DD">
              <w:rPr>
                <w:webHidden/>
              </w:rPr>
              <w:instrText>PAGEREF _Toc536798390 \h</w:instrText>
            </w:r>
            <w:r w:rsidR="006708DD">
              <w:rPr>
                <w:webHidden/>
              </w:rPr>
            </w:r>
            <w:r w:rsidR="006708DD">
              <w:rPr>
                <w:webHidden/>
              </w:rPr>
              <w:fldChar w:fldCharType="separate"/>
            </w:r>
            <w:r w:rsidR="006708DD">
              <w:rPr>
                <w:rStyle w:val="aff3"/>
                <w:lang w:val="en-US"/>
              </w:rPr>
              <w:t>6</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391">
            <w:r w:rsidR="006708DD">
              <w:rPr>
                <w:rStyle w:val="aff3"/>
                <w:webHidden/>
              </w:rPr>
              <w:t>1.2</w:t>
            </w:r>
            <w:r w:rsidR="006708DD">
              <w:rPr>
                <w:rStyle w:val="aff3"/>
                <w:rFonts w:asciiTheme="minorHAnsi" w:eastAsiaTheme="minorEastAsia" w:hAnsiTheme="minorHAnsi" w:cstheme="minorBidi"/>
                <w:b w:val="0"/>
                <w:sz w:val="22"/>
                <w:szCs w:val="22"/>
              </w:rPr>
              <w:tab/>
            </w:r>
            <w:r w:rsidR="006708DD">
              <w:rPr>
                <w:rStyle w:val="aff3"/>
              </w:rPr>
              <w:t>Информация о проводимом Запросе предложений</w:t>
            </w:r>
            <w:r w:rsidR="006708DD">
              <w:rPr>
                <w:rStyle w:val="aff3"/>
              </w:rPr>
              <w:tab/>
            </w:r>
            <w:r w:rsidR="006708DD">
              <w:rPr>
                <w:webHidden/>
              </w:rPr>
              <w:fldChar w:fldCharType="begin"/>
            </w:r>
            <w:r w:rsidR="006708DD">
              <w:rPr>
                <w:webHidden/>
              </w:rPr>
              <w:instrText>PAGEREF _Toc536798391 \h</w:instrText>
            </w:r>
            <w:r w:rsidR="006708DD">
              <w:rPr>
                <w:webHidden/>
              </w:rPr>
            </w:r>
            <w:r w:rsidR="006708DD">
              <w:rPr>
                <w:webHidden/>
              </w:rPr>
              <w:fldChar w:fldCharType="separate"/>
            </w:r>
            <w:r w:rsidR="006708DD">
              <w:rPr>
                <w:rStyle w:val="aff3"/>
                <w:lang w:val="en-US"/>
              </w:rPr>
              <w:t>6</w:t>
            </w:r>
            <w:r w:rsidR="006708DD">
              <w:rPr>
                <w:webHidden/>
              </w:rPr>
              <w:fldChar w:fldCharType="end"/>
            </w:r>
          </w:hyperlink>
        </w:p>
        <w:p w:rsidR="00120BC1" w:rsidRDefault="00675E19">
          <w:pPr>
            <w:pStyle w:val="14"/>
            <w:rPr>
              <w:rFonts w:asciiTheme="minorHAnsi" w:eastAsiaTheme="minorEastAsia" w:hAnsiTheme="minorHAnsi" w:cstheme="minorBidi"/>
              <w:b w:val="0"/>
              <w:bCs w:val="0"/>
              <w:caps w:val="0"/>
              <w:sz w:val="22"/>
              <w:szCs w:val="22"/>
            </w:rPr>
          </w:pPr>
          <w:hyperlink w:anchor="_Toc536798392">
            <w:r w:rsidR="006708DD">
              <w:rPr>
                <w:rStyle w:val="aff3"/>
                <w:webHidden/>
              </w:rPr>
              <w:t>2.</w:t>
            </w:r>
            <w:r w:rsidR="006708DD">
              <w:rPr>
                <w:rStyle w:val="aff3"/>
                <w:rFonts w:asciiTheme="minorHAnsi" w:eastAsiaTheme="minorEastAsia" w:hAnsiTheme="minorHAnsi" w:cstheme="minorBidi"/>
                <w:b w:val="0"/>
                <w:bCs w:val="0"/>
                <w:caps w:val="0"/>
                <w:sz w:val="22"/>
                <w:szCs w:val="22"/>
              </w:rPr>
              <w:tab/>
            </w:r>
            <w:r w:rsidR="006708DD">
              <w:rPr>
                <w:rStyle w:val="aff3"/>
              </w:rPr>
              <w:t>ОБЩИЕ ПОЛОЖЕНИЯ</w:t>
            </w:r>
            <w:r w:rsidR="006708DD">
              <w:rPr>
                <w:rStyle w:val="aff3"/>
              </w:rPr>
              <w:tab/>
            </w:r>
            <w:r w:rsidR="006708DD">
              <w:rPr>
                <w:webHidden/>
              </w:rPr>
              <w:fldChar w:fldCharType="begin"/>
            </w:r>
            <w:r w:rsidR="006708DD">
              <w:rPr>
                <w:webHidden/>
              </w:rPr>
              <w:instrText>PAGEREF _Toc536798392 \h</w:instrText>
            </w:r>
            <w:r w:rsidR="006708DD">
              <w:rPr>
                <w:webHidden/>
              </w:rPr>
            </w:r>
            <w:r w:rsidR="006708DD">
              <w:rPr>
                <w:webHidden/>
              </w:rPr>
              <w:fldChar w:fldCharType="separate"/>
            </w:r>
            <w:r w:rsidR="006708DD">
              <w:rPr>
                <w:rStyle w:val="aff3"/>
                <w:lang w:val="en-US"/>
              </w:rPr>
              <w:t>9</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393">
            <w:r w:rsidR="006708DD">
              <w:rPr>
                <w:rStyle w:val="aff3"/>
                <w:webHidden/>
              </w:rPr>
              <w:t>2.1</w:t>
            </w:r>
            <w:r w:rsidR="006708DD">
              <w:rPr>
                <w:rStyle w:val="aff3"/>
                <w:rFonts w:asciiTheme="minorHAnsi" w:eastAsiaTheme="minorEastAsia" w:hAnsiTheme="minorHAnsi" w:cstheme="minorBidi"/>
                <w:b w:val="0"/>
                <w:sz w:val="22"/>
                <w:szCs w:val="22"/>
              </w:rPr>
              <w:tab/>
            </w:r>
            <w:r w:rsidR="006708DD">
              <w:rPr>
                <w:rStyle w:val="aff3"/>
              </w:rPr>
              <w:t>Общие сведения о продаже</w:t>
            </w:r>
            <w:r w:rsidR="006708DD">
              <w:rPr>
                <w:rStyle w:val="aff3"/>
              </w:rPr>
              <w:tab/>
            </w:r>
            <w:r w:rsidR="006708DD">
              <w:rPr>
                <w:webHidden/>
              </w:rPr>
              <w:fldChar w:fldCharType="begin"/>
            </w:r>
            <w:r w:rsidR="006708DD">
              <w:rPr>
                <w:webHidden/>
              </w:rPr>
              <w:instrText>PAGEREF _Toc536798393 \h</w:instrText>
            </w:r>
            <w:r w:rsidR="006708DD">
              <w:rPr>
                <w:webHidden/>
              </w:rPr>
            </w:r>
            <w:r w:rsidR="006708DD">
              <w:rPr>
                <w:webHidden/>
              </w:rPr>
              <w:fldChar w:fldCharType="separate"/>
            </w:r>
            <w:r w:rsidR="006708DD">
              <w:rPr>
                <w:rStyle w:val="aff3"/>
                <w:lang w:val="en-US"/>
              </w:rPr>
              <w:t>9</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394">
            <w:r w:rsidR="006708DD">
              <w:rPr>
                <w:rStyle w:val="aff3"/>
                <w:webHidden/>
              </w:rPr>
              <w:t>2.2</w:t>
            </w:r>
            <w:r w:rsidR="006708DD">
              <w:rPr>
                <w:rStyle w:val="aff3"/>
                <w:rFonts w:asciiTheme="minorHAnsi" w:eastAsiaTheme="minorEastAsia" w:hAnsiTheme="minorHAnsi" w:cstheme="minorBidi"/>
                <w:b w:val="0"/>
                <w:sz w:val="22"/>
                <w:szCs w:val="22"/>
              </w:rPr>
              <w:tab/>
            </w:r>
            <w:r w:rsidR="006708DD">
              <w:rPr>
                <w:rStyle w:val="aff3"/>
              </w:rPr>
              <w:t>Правовой статус документов</w:t>
            </w:r>
            <w:r w:rsidR="006708DD">
              <w:rPr>
                <w:rStyle w:val="aff3"/>
              </w:rPr>
              <w:tab/>
            </w:r>
            <w:r w:rsidR="006708DD">
              <w:rPr>
                <w:webHidden/>
              </w:rPr>
              <w:fldChar w:fldCharType="begin"/>
            </w:r>
            <w:r w:rsidR="006708DD">
              <w:rPr>
                <w:webHidden/>
              </w:rPr>
              <w:instrText>PAGEREF _Toc536798394 \h</w:instrText>
            </w:r>
            <w:r w:rsidR="006708DD">
              <w:rPr>
                <w:webHidden/>
              </w:rPr>
            </w:r>
            <w:r w:rsidR="006708DD">
              <w:rPr>
                <w:webHidden/>
              </w:rPr>
              <w:fldChar w:fldCharType="separate"/>
            </w:r>
            <w:r w:rsidR="006708DD">
              <w:rPr>
                <w:rStyle w:val="aff3"/>
                <w:lang w:val="en-US"/>
              </w:rPr>
              <w:t>9</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395">
            <w:r w:rsidR="006708DD">
              <w:rPr>
                <w:rStyle w:val="aff3"/>
                <w:webHidden/>
              </w:rPr>
              <w:t>2.3</w:t>
            </w:r>
            <w:r w:rsidR="006708DD">
              <w:rPr>
                <w:rStyle w:val="aff3"/>
                <w:rFonts w:asciiTheme="minorHAnsi" w:eastAsiaTheme="minorEastAsia" w:hAnsiTheme="minorHAnsi" w:cstheme="minorBidi"/>
                <w:b w:val="0"/>
                <w:sz w:val="22"/>
                <w:szCs w:val="22"/>
              </w:rPr>
              <w:tab/>
            </w:r>
            <w:r w:rsidR="006708DD">
              <w:rPr>
                <w:rStyle w:val="aff3"/>
              </w:rPr>
              <w:t>Особые положения при проведении Запроса предложений с использованием ЭТП</w:t>
            </w:r>
            <w:r w:rsidR="006708DD">
              <w:rPr>
                <w:rStyle w:val="aff3"/>
              </w:rPr>
              <w:tab/>
            </w:r>
            <w:r w:rsidR="006708DD">
              <w:rPr>
                <w:webHidden/>
              </w:rPr>
              <w:fldChar w:fldCharType="begin"/>
            </w:r>
            <w:r w:rsidR="006708DD">
              <w:rPr>
                <w:webHidden/>
              </w:rPr>
              <w:instrText>PAGEREF _Toc536798395 \h</w:instrText>
            </w:r>
            <w:r w:rsidR="006708DD">
              <w:rPr>
                <w:webHidden/>
              </w:rPr>
            </w:r>
            <w:r w:rsidR="006708DD">
              <w:rPr>
                <w:webHidden/>
              </w:rPr>
              <w:fldChar w:fldCharType="separate"/>
            </w:r>
            <w:r w:rsidR="006708DD">
              <w:rPr>
                <w:rStyle w:val="aff3"/>
                <w:lang w:val="en-US"/>
              </w:rPr>
              <w:t>9</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396">
            <w:r w:rsidR="006708DD">
              <w:rPr>
                <w:rStyle w:val="aff3"/>
                <w:webHidden/>
              </w:rPr>
              <w:t>2.4</w:t>
            </w:r>
            <w:r w:rsidR="006708DD">
              <w:rPr>
                <w:rStyle w:val="aff3"/>
                <w:rFonts w:asciiTheme="minorHAnsi" w:eastAsiaTheme="minorEastAsia" w:hAnsiTheme="minorHAnsi" w:cstheme="minorBidi"/>
                <w:b w:val="0"/>
                <w:sz w:val="22"/>
                <w:szCs w:val="22"/>
              </w:rPr>
              <w:tab/>
            </w:r>
            <w:r w:rsidR="006708DD">
              <w:rPr>
                <w:rStyle w:val="aff3"/>
              </w:rPr>
              <w:t>Прочие положения</w:t>
            </w:r>
            <w:r w:rsidR="006708DD">
              <w:rPr>
                <w:rStyle w:val="aff3"/>
              </w:rPr>
              <w:tab/>
            </w:r>
            <w:r w:rsidR="006708DD">
              <w:rPr>
                <w:webHidden/>
              </w:rPr>
              <w:fldChar w:fldCharType="begin"/>
            </w:r>
            <w:r w:rsidR="006708DD">
              <w:rPr>
                <w:webHidden/>
              </w:rPr>
              <w:instrText>PAGEREF _Toc536798396 \h</w:instrText>
            </w:r>
            <w:r w:rsidR="006708DD">
              <w:rPr>
                <w:webHidden/>
              </w:rPr>
            </w:r>
            <w:r w:rsidR="006708DD">
              <w:rPr>
                <w:webHidden/>
              </w:rPr>
              <w:fldChar w:fldCharType="separate"/>
            </w:r>
            <w:r w:rsidR="006708DD">
              <w:rPr>
                <w:rStyle w:val="aff3"/>
                <w:lang w:val="en-US"/>
              </w:rPr>
              <w:t>10</w:t>
            </w:r>
            <w:r w:rsidR="006708DD">
              <w:rPr>
                <w:webHidden/>
              </w:rPr>
              <w:fldChar w:fldCharType="end"/>
            </w:r>
          </w:hyperlink>
        </w:p>
        <w:p w:rsidR="00120BC1" w:rsidRDefault="00675E19">
          <w:pPr>
            <w:pStyle w:val="14"/>
            <w:rPr>
              <w:rFonts w:asciiTheme="minorHAnsi" w:eastAsiaTheme="minorEastAsia" w:hAnsiTheme="minorHAnsi" w:cstheme="minorBidi"/>
              <w:b w:val="0"/>
              <w:bCs w:val="0"/>
              <w:caps w:val="0"/>
              <w:sz w:val="22"/>
              <w:szCs w:val="22"/>
            </w:rPr>
          </w:pPr>
          <w:hyperlink w:anchor="_Toc536798397">
            <w:r w:rsidR="006708DD">
              <w:rPr>
                <w:rStyle w:val="aff3"/>
                <w:webHidden/>
              </w:rPr>
              <w:t>3.</w:t>
            </w:r>
            <w:r w:rsidR="006708DD">
              <w:rPr>
                <w:rStyle w:val="aff3"/>
                <w:rFonts w:asciiTheme="minorHAnsi" w:eastAsiaTheme="minorEastAsia" w:hAnsiTheme="minorHAnsi" w:cstheme="minorBidi"/>
                <w:b w:val="0"/>
                <w:bCs w:val="0"/>
                <w:caps w:val="0"/>
                <w:sz w:val="22"/>
                <w:szCs w:val="22"/>
              </w:rPr>
              <w:tab/>
            </w:r>
            <w:r w:rsidR="006708DD">
              <w:rPr>
                <w:rStyle w:val="aff3"/>
              </w:rPr>
              <w:t>ПРЕДМЕТ ПРОДАЖИ</w:t>
            </w:r>
            <w:r w:rsidR="006708DD">
              <w:rPr>
                <w:rStyle w:val="aff3"/>
              </w:rPr>
              <w:tab/>
            </w:r>
            <w:r w:rsidR="006708DD">
              <w:rPr>
                <w:webHidden/>
              </w:rPr>
              <w:fldChar w:fldCharType="begin"/>
            </w:r>
            <w:r w:rsidR="006708DD">
              <w:rPr>
                <w:webHidden/>
              </w:rPr>
              <w:instrText>PAGEREF _Toc536798397 \h</w:instrText>
            </w:r>
            <w:r w:rsidR="006708DD">
              <w:rPr>
                <w:webHidden/>
              </w:rPr>
            </w:r>
            <w:r w:rsidR="006708DD">
              <w:rPr>
                <w:webHidden/>
              </w:rPr>
              <w:fldChar w:fldCharType="separate"/>
            </w:r>
            <w:r w:rsidR="006708DD">
              <w:rPr>
                <w:rStyle w:val="aff3"/>
                <w:lang w:val="en-US"/>
              </w:rPr>
              <w:t>11</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398">
            <w:r w:rsidR="006708DD">
              <w:rPr>
                <w:rStyle w:val="aff3"/>
                <w:webHidden/>
              </w:rPr>
              <w:t>3.1</w:t>
            </w:r>
            <w:r w:rsidR="006708DD">
              <w:rPr>
                <w:rStyle w:val="aff3"/>
                <w:rFonts w:asciiTheme="minorHAnsi" w:eastAsiaTheme="minorEastAsia" w:hAnsiTheme="minorHAnsi" w:cstheme="minorBidi"/>
                <w:b w:val="0"/>
                <w:sz w:val="22"/>
                <w:szCs w:val="22"/>
              </w:rPr>
              <w:tab/>
            </w:r>
            <w:r w:rsidR="006708DD">
              <w:rPr>
                <w:rStyle w:val="aff3"/>
              </w:rPr>
              <w:t>Информация о предмете продажи</w:t>
            </w:r>
            <w:r w:rsidR="006708DD">
              <w:rPr>
                <w:rStyle w:val="aff3"/>
              </w:rPr>
              <w:tab/>
            </w:r>
            <w:r w:rsidR="006708DD">
              <w:rPr>
                <w:webHidden/>
              </w:rPr>
              <w:fldChar w:fldCharType="begin"/>
            </w:r>
            <w:r w:rsidR="006708DD">
              <w:rPr>
                <w:webHidden/>
              </w:rPr>
              <w:instrText>PAGEREF _Toc536798398 \h</w:instrText>
            </w:r>
            <w:r w:rsidR="006708DD">
              <w:rPr>
                <w:webHidden/>
              </w:rPr>
            </w:r>
            <w:r w:rsidR="006708DD">
              <w:rPr>
                <w:webHidden/>
              </w:rPr>
              <w:fldChar w:fldCharType="separate"/>
            </w:r>
            <w:r w:rsidR="006708DD">
              <w:rPr>
                <w:rStyle w:val="aff3"/>
                <w:lang w:val="en-US"/>
              </w:rPr>
              <w:t>11</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399">
            <w:r w:rsidR="006708DD">
              <w:rPr>
                <w:rStyle w:val="aff3"/>
                <w:webHidden/>
              </w:rPr>
              <w:t>3.2</w:t>
            </w:r>
            <w:r w:rsidR="006708DD">
              <w:rPr>
                <w:rStyle w:val="aff3"/>
                <w:rFonts w:asciiTheme="minorHAnsi" w:eastAsiaTheme="minorEastAsia" w:hAnsiTheme="minorHAnsi" w:cstheme="minorBidi"/>
                <w:b w:val="0"/>
                <w:sz w:val="22"/>
                <w:szCs w:val="22"/>
              </w:rPr>
              <w:tab/>
            </w:r>
            <w:r w:rsidR="006708DD">
              <w:rPr>
                <w:rStyle w:val="aff3"/>
              </w:rPr>
              <w:t>Порядок ознакомления с предметом продажи</w:t>
            </w:r>
            <w:r w:rsidR="006708DD">
              <w:rPr>
                <w:rStyle w:val="aff3"/>
              </w:rPr>
              <w:tab/>
            </w:r>
            <w:r w:rsidR="006708DD">
              <w:rPr>
                <w:webHidden/>
              </w:rPr>
              <w:fldChar w:fldCharType="begin"/>
            </w:r>
            <w:r w:rsidR="006708DD">
              <w:rPr>
                <w:webHidden/>
              </w:rPr>
              <w:instrText>PAGEREF _Toc536798399 \h</w:instrText>
            </w:r>
            <w:r w:rsidR="006708DD">
              <w:rPr>
                <w:webHidden/>
              </w:rPr>
            </w:r>
            <w:r w:rsidR="006708DD">
              <w:rPr>
                <w:webHidden/>
              </w:rPr>
              <w:fldChar w:fldCharType="separate"/>
            </w:r>
            <w:r w:rsidR="006708DD">
              <w:rPr>
                <w:rStyle w:val="aff3"/>
                <w:lang w:val="en-US"/>
              </w:rPr>
              <w:t>12</w:t>
            </w:r>
            <w:r w:rsidR="006708DD">
              <w:rPr>
                <w:webHidden/>
              </w:rPr>
              <w:fldChar w:fldCharType="end"/>
            </w:r>
          </w:hyperlink>
        </w:p>
        <w:p w:rsidR="00120BC1" w:rsidRDefault="00675E19">
          <w:pPr>
            <w:pStyle w:val="14"/>
            <w:rPr>
              <w:rFonts w:asciiTheme="minorHAnsi" w:eastAsiaTheme="minorEastAsia" w:hAnsiTheme="minorHAnsi" w:cstheme="minorBidi"/>
              <w:b w:val="0"/>
              <w:bCs w:val="0"/>
              <w:caps w:val="0"/>
              <w:sz w:val="22"/>
              <w:szCs w:val="22"/>
            </w:rPr>
          </w:pPr>
          <w:hyperlink w:anchor="_Toc536798400">
            <w:r w:rsidR="006708DD">
              <w:rPr>
                <w:rStyle w:val="aff3"/>
                <w:webHidden/>
              </w:rPr>
              <w:t>4.</w:t>
            </w:r>
            <w:r w:rsidR="006708DD">
              <w:rPr>
                <w:rStyle w:val="aff3"/>
                <w:rFonts w:asciiTheme="minorHAnsi" w:eastAsiaTheme="minorEastAsia" w:hAnsiTheme="minorHAnsi" w:cstheme="minorBidi"/>
                <w:b w:val="0"/>
                <w:bCs w:val="0"/>
                <w:caps w:val="0"/>
                <w:sz w:val="22"/>
                <w:szCs w:val="22"/>
              </w:rPr>
              <w:tab/>
            </w:r>
            <w:r w:rsidR="006708DD">
              <w:rPr>
                <w:rStyle w:val="aff3"/>
              </w:rPr>
              <w:t>ТРЕБОВАНИЯ К УЧАСТНИКАМ ЗАПРОСА ПРЕДЛОЖЕНИЙ</w:t>
            </w:r>
            <w:r w:rsidR="006708DD">
              <w:rPr>
                <w:rStyle w:val="aff3"/>
              </w:rPr>
              <w:tab/>
            </w:r>
            <w:r w:rsidR="006708DD">
              <w:rPr>
                <w:webHidden/>
              </w:rPr>
              <w:fldChar w:fldCharType="begin"/>
            </w:r>
            <w:r w:rsidR="006708DD">
              <w:rPr>
                <w:webHidden/>
              </w:rPr>
              <w:instrText>PAGEREF _Toc536798400 \h</w:instrText>
            </w:r>
            <w:r w:rsidR="006708DD">
              <w:rPr>
                <w:webHidden/>
              </w:rPr>
            </w:r>
            <w:r w:rsidR="006708DD">
              <w:rPr>
                <w:webHidden/>
              </w:rPr>
              <w:fldChar w:fldCharType="separate"/>
            </w:r>
            <w:r w:rsidR="006708DD">
              <w:rPr>
                <w:rStyle w:val="aff3"/>
                <w:lang w:val="en-US"/>
              </w:rPr>
              <w:t>13</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01">
            <w:r w:rsidR="006708DD">
              <w:rPr>
                <w:rStyle w:val="aff3"/>
                <w:webHidden/>
              </w:rPr>
              <w:t>4.1</w:t>
            </w:r>
            <w:r w:rsidR="006708DD">
              <w:rPr>
                <w:rStyle w:val="aff3"/>
                <w:rFonts w:asciiTheme="minorHAnsi" w:eastAsiaTheme="minorEastAsia" w:hAnsiTheme="minorHAnsi" w:cstheme="minorBidi"/>
                <w:b w:val="0"/>
                <w:sz w:val="22"/>
                <w:szCs w:val="22"/>
              </w:rPr>
              <w:tab/>
            </w:r>
            <w:r w:rsidR="006708DD">
              <w:rPr>
                <w:rStyle w:val="aff3"/>
              </w:rPr>
              <w:t>Требования к Участникам Запроса предложений</w:t>
            </w:r>
            <w:r w:rsidR="006708DD">
              <w:rPr>
                <w:rStyle w:val="aff3"/>
              </w:rPr>
              <w:tab/>
            </w:r>
            <w:r w:rsidR="006708DD">
              <w:rPr>
                <w:webHidden/>
              </w:rPr>
              <w:fldChar w:fldCharType="begin"/>
            </w:r>
            <w:r w:rsidR="006708DD">
              <w:rPr>
                <w:webHidden/>
              </w:rPr>
              <w:instrText>PAGEREF _Toc536798401 \h</w:instrText>
            </w:r>
            <w:r w:rsidR="006708DD">
              <w:rPr>
                <w:webHidden/>
              </w:rPr>
            </w:r>
            <w:r w:rsidR="006708DD">
              <w:rPr>
                <w:webHidden/>
              </w:rPr>
              <w:fldChar w:fldCharType="separate"/>
            </w:r>
            <w:r w:rsidR="006708DD">
              <w:rPr>
                <w:rStyle w:val="aff3"/>
                <w:lang w:val="en-US"/>
              </w:rPr>
              <w:t>13</w:t>
            </w:r>
            <w:r w:rsidR="006708DD">
              <w:rPr>
                <w:webHidden/>
              </w:rPr>
              <w:fldChar w:fldCharType="end"/>
            </w:r>
          </w:hyperlink>
        </w:p>
        <w:p w:rsidR="00120BC1" w:rsidRDefault="00675E19">
          <w:pPr>
            <w:pStyle w:val="14"/>
            <w:rPr>
              <w:rFonts w:asciiTheme="minorHAnsi" w:eastAsiaTheme="minorEastAsia" w:hAnsiTheme="minorHAnsi" w:cstheme="minorBidi"/>
              <w:b w:val="0"/>
              <w:bCs w:val="0"/>
              <w:caps w:val="0"/>
              <w:sz w:val="22"/>
              <w:szCs w:val="22"/>
            </w:rPr>
          </w:pPr>
          <w:hyperlink w:anchor="_Toc536798402">
            <w:r w:rsidR="006708DD">
              <w:rPr>
                <w:rStyle w:val="aff3"/>
                <w:webHidden/>
              </w:rPr>
              <w:t>5.</w:t>
            </w:r>
            <w:r w:rsidR="006708DD">
              <w:rPr>
                <w:rStyle w:val="aff3"/>
                <w:rFonts w:asciiTheme="minorHAnsi" w:eastAsiaTheme="minorEastAsia" w:hAnsiTheme="minorHAnsi" w:cstheme="minorBidi"/>
                <w:b w:val="0"/>
                <w:bCs w:val="0"/>
                <w:caps w:val="0"/>
                <w:sz w:val="22"/>
                <w:szCs w:val="22"/>
              </w:rPr>
              <w:tab/>
            </w:r>
            <w:r w:rsidR="006708DD">
              <w:rPr>
                <w:rStyle w:val="aff3"/>
              </w:rPr>
              <w:t>ПОРЯДОК ПРОВЕДЕНИЯ ЗАПРОСА ПРЕДЛОЖЕНИЙ. ИНСТРУКЦИИ ПО ПОДГОТОВКЕ ЗАЯВОК</w:t>
            </w:r>
            <w:r w:rsidR="006708DD">
              <w:rPr>
                <w:rStyle w:val="aff3"/>
              </w:rPr>
              <w:tab/>
            </w:r>
            <w:r w:rsidR="006708DD">
              <w:rPr>
                <w:webHidden/>
              </w:rPr>
              <w:fldChar w:fldCharType="begin"/>
            </w:r>
            <w:r w:rsidR="006708DD">
              <w:rPr>
                <w:webHidden/>
              </w:rPr>
              <w:instrText>PAGEREF _Toc536798402 \h</w:instrText>
            </w:r>
            <w:r w:rsidR="006708DD">
              <w:rPr>
                <w:webHidden/>
              </w:rPr>
            </w:r>
            <w:r w:rsidR="006708DD">
              <w:rPr>
                <w:webHidden/>
              </w:rPr>
              <w:fldChar w:fldCharType="separate"/>
            </w:r>
            <w:r w:rsidR="006708DD">
              <w:rPr>
                <w:rStyle w:val="aff3"/>
                <w:lang w:val="en-US"/>
              </w:rPr>
              <w:t>14</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03">
            <w:r w:rsidR="006708DD">
              <w:rPr>
                <w:rStyle w:val="aff3"/>
                <w:webHidden/>
              </w:rPr>
              <w:t>5.1</w:t>
            </w:r>
            <w:r w:rsidR="006708DD">
              <w:rPr>
                <w:rStyle w:val="aff3"/>
                <w:rFonts w:asciiTheme="minorHAnsi" w:eastAsiaTheme="minorEastAsia" w:hAnsiTheme="minorHAnsi" w:cstheme="minorBidi"/>
                <w:b w:val="0"/>
                <w:sz w:val="22"/>
                <w:szCs w:val="22"/>
              </w:rPr>
              <w:tab/>
            </w:r>
            <w:r w:rsidR="006708DD">
              <w:rPr>
                <w:rStyle w:val="aff3"/>
              </w:rPr>
              <w:t>Общий порядок проведения Запроса предложений</w:t>
            </w:r>
            <w:r w:rsidR="006708DD">
              <w:rPr>
                <w:rStyle w:val="aff3"/>
              </w:rPr>
              <w:tab/>
            </w:r>
            <w:r w:rsidR="006708DD">
              <w:rPr>
                <w:webHidden/>
              </w:rPr>
              <w:fldChar w:fldCharType="begin"/>
            </w:r>
            <w:r w:rsidR="006708DD">
              <w:rPr>
                <w:webHidden/>
              </w:rPr>
              <w:instrText>PAGEREF _Toc536798403 \h</w:instrText>
            </w:r>
            <w:r w:rsidR="006708DD">
              <w:rPr>
                <w:webHidden/>
              </w:rPr>
            </w:r>
            <w:r w:rsidR="006708DD">
              <w:rPr>
                <w:webHidden/>
              </w:rPr>
              <w:fldChar w:fldCharType="separate"/>
            </w:r>
            <w:r w:rsidR="006708DD">
              <w:rPr>
                <w:rStyle w:val="aff3"/>
                <w:lang w:val="en-US"/>
              </w:rPr>
              <w:t>14</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04">
            <w:r w:rsidR="006708DD">
              <w:rPr>
                <w:rStyle w:val="aff3"/>
                <w:webHidden/>
              </w:rPr>
              <w:t>5.2</w:t>
            </w:r>
            <w:r w:rsidR="006708DD">
              <w:rPr>
                <w:rStyle w:val="aff3"/>
                <w:rFonts w:asciiTheme="minorHAnsi" w:eastAsiaTheme="minorEastAsia" w:hAnsiTheme="minorHAnsi" w:cstheme="minorBidi"/>
                <w:b w:val="0"/>
                <w:sz w:val="22"/>
                <w:szCs w:val="22"/>
              </w:rPr>
              <w:tab/>
            </w:r>
            <w:r w:rsidR="006708DD">
              <w:rPr>
                <w:rStyle w:val="aff3"/>
              </w:rPr>
              <w:t>Официальное размещение Извещения и Документации о продаже</w:t>
            </w:r>
            <w:r w:rsidR="006708DD">
              <w:rPr>
                <w:rStyle w:val="aff3"/>
              </w:rPr>
              <w:tab/>
            </w:r>
            <w:r w:rsidR="006708DD">
              <w:rPr>
                <w:webHidden/>
              </w:rPr>
              <w:fldChar w:fldCharType="begin"/>
            </w:r>
            <w:r w:rsidR="006708DD">
              <w:rPr>
                <w:webHidden/>
              </w:rPr>
              <w:instrText>PAGEREF _Toc536798404 \h</w:instrText>
            </w:r>
            <w:r w:rsidR="006708DD">
              <w:rPr>
                <w:webHidden/>
              </w:rPr>
            </w:r>
            <w:r w:rsidR="006708DD">
              <w:rPr>
                <w:webHidden/>
              </w:rPr>
              <w:fldChar w:fldCharType="separate"/>
            </w:r>
            <w:r w:rsidR="006708DD">
              <w:rPr>
                <w:rStyle w:val="aff3"/>
                <w:lang w:val="en-US"/>
              </w:rPr>
              <w:t>14</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05">
            <w:r w:rsidR="006708DD">
              <w:rPr>
                <w:rStyle w:val="aff3"/>
                <w:webHidden/>
              </w:rPr>
              <w:t>5.3</w:t>
            </w:r>
            <w:r w:rsidR="006708DD">
              <w:rPr>
                <w:rStyle w:val="aff3"/>
                <w:rFonts w:asciiTheme="minorHAnsi" w:eastAsiaTheme="minorEastAsia" w:hAnsiTheme="minorHAnsi" w:cstheme="minorBidi"/>
                <w:b w:val="0"/>
                <w:sz w:val="22"/>
                <w:szCs w:val="22"/>
              </w:rPr>
              <w:tab/>
            </w:r>
            <w:r w:rsidR="006708DD">
              <w:rPr>
                <w:rStyle w:val="aff3"/>
              </w:rPr>
              <w:t>Разъяснение Документации о продаже</w:t>
            </w:r>
            <w:r w:rsidR="006708DD">
              <w:rPr>
                <w:rStyle w:val="aff3"/>
              </w:rPr>
              <w:tab/>
            </w:r>
            <w:r w:rsidR="006708DD">
              <w:rPr>
                <w:webHidden/>
              </w:rPr>
              <w:fldChar w:fldCharType="begin"/>
            </w:r>
            <w:r w:rsidR="006708DD">
              <w:rPr>
                <w:webHidden/>
              </w:rPr>
              <w:instrText>PAGEREF _Toc536798405 \h</w:instrText>
            </w:r>
            <w:r w:rsidR="006708DD">
              <w:rPr>
                <w:webHidden/>
              </w:rPr>
            </w:r>
            <w:r w:rsidR="006708DD">
              <w:rPr>
                <w:webHidden/>
              </w:rPr>
              <w:fldChar w:fldCharType="separate"/>
            </w:r>
            <w:r w:rsidR="006708DD">
              <w:rPr>
                <w:rStyle w:val="aff3"/>
                <w:lang w:val="en-US"/>
              </w:rPr>
              <w:t>14</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06">
            <w:r w:rsidR="006708DD">
              <w:rPr>
                <w:rStyle w:val="aff3"/>
                <w:webHidden/>
              </w:rPr>
              <w:t>5.4</w:t>
            </w:r>
            <w:r w:rsidR="006708DD">
              <w:rPr>
                <w:rStyle w:val="aff3"/>
                <w:rFonts w:asciiTheme="minorHAnsi" w:eastAsiaTheme="minorEastAsia" w:hAnsiTheme="minorHAnsi" w:cstheme="minorBidi"/>
                <w:b w:val="0"/>
                <w:sz w:val="22"/>
                <w:szCs w:val="22"/>
              </w:rPr>
              <w:tab/>
            </w:r>
            <w:r w:rsidR="006708DD">
              <w:rPr>
                <w:rStyle w:val="aff3"/>
              </w:rPr>
              <w:t>Изменения Документации о продаже</w:t>
            </w:r>
            <w:r w:rsidR="006708DD">
              <w:rPr>
                <w:rStyle w:val="aff3"/>
              </w:rPr>
              <w:tab/>
            </w:r>
            <w:r w:rsidR="006708DD">
              <w:rPr>
                <w:webHidden/>
              </w:rPr>
              <w:fldChar w:fldCharType="begin"/>
            </w:r>
            <w:r w:rsidR="006708DD">
              <w:rPr>
                <w:webHidden/>
              </w:rPr>
              <w:instrText>PAGEREF _Toc536798406 \h</w:instrText>
            </w:r>
            <w:r w:rsidR="006708DD">
              <w:rPr>
                <w:webHidden/>
              </w:rPr>
            </w:r>
            <w:r w:rsidR="006708DD">
              <w:rPr>
                <w:webHidden/>
              </w:rPr>
              <w:fldChar w:fldCharType="separate"/>
            </w:r>
            <w:r w:rsidR="006708DD">
              <w:rPr>
                <w:rStyle w:val="aff3"/>
                <w:lang w:val="en-US"/>
              </w:rPr>
              <w:t>15</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07">
            <w:r w:rsidR="006708DD">
              <w:rPr>
                <w:rStyle w:val="aff3"/>
                <w:webHidden/>
              </w:rPr>
              <w:t>5.5</w:t>
            </w:r>
            <w:r w:rsidR="006708DD">
              <w:rPr>
                <w:rStyle w:val="aff3"/>
                <w:rFonts w:asciiTheme="minorHAnsi" w:eastAsiaTheme="minorEastAsia" w:hAnsiTheme="minorHAnsi" w:cstheme="minorBidi"/>
                <w:b w:val="0"/>
                <w:sz w:val="22"/>
                <w:szCs w:val="22"/>
              </w:rPr>
              <w:tab/>
            </w:r>
            <w:r w:rsidR="006708DD">
              <w:rPr>
                <w:rStyle w:val="aff3"/>
              </w:rPr>
              <w:t>Подготовка заявок</w:t>
            </w:r>
            <w:r w:rsidR="006708DD">
              <w:rPr>
                <w:rStyle w:val="aff3"/>
              </w:rPr>
              <w:tab/>
            </w:r>
            <w:r w:rsidR="006708DD">
              <w:rPr>
                <w:webHidden/>
              </w:rPr>
              <w:fldChar w:fldCharType="begin"/>
            </w:r>
            <w:r w:rsidR="006708DD">
              <w:rPr>
                <w:webHidden/>
              </w:rPr>
              <w:instrText>PAGEREF _Toc536798407 \h</w:instrText>
            </w:r>
            <w:r w:rsidR="006708DD">
              <w:rPr>
                <w:webHidden/>
              </w:rPr>
            </w:r>
            <w:r w:rsidR="006708DD">
              <w:rPr>
                <w:webHidden/>
              </w:rPr>
              <w:fldChar w:fldCharType="separate"/>
            </w:r>
            <w:r w:rsidR="006708DD">
              <w:rPr>
                <w:rStyle w:val="aff3"/>
                <w:lang w:val="en-US"/>
              </w:rPr>
              <w:t>15</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13">
            <w:r w:rsidR="006708DD">
              <w:rPr>
                <w:rStyle w:val="aff3"/>
                <w:webHidden/>
              </w:rPr>
              <w:t>5.6</w:t>
            </w:r>
            <w:r w:rsidR="006708DD">
              <w:rPr>
                <w:rStyle w:val="aff3"/>
                <w:rFonts w:asciiTheme="minorHAnsi" w:eastAsiaTheme="minorEastAsia" w:hAnsiTheme="minorHAnsi" w:cstheme="minorBidi"/>
                <w:b w:val="0"/>
                <w:sz w:val="22"/>
                <w:szCs w:val="22"/>
              </w:rPr>
              <w:tab/>
            </w:r>
            <w:r w:rsidR="006708DD">
              <w:rPr>
                <w:rStyle w:val="aff3"/>
              </w:rPr>
              <w:t>Подача заявок и их прием</w:t>
            </w:r>
            <w:r w:rsidR="006708DD">
              <w:rPr>
                <w:rStyle w:val="aff3"/>
              </w:rPr>
              <w:tab/>
            </w:r>
            <w:r w:rsidR="006708DD">
              <w:rPr>
                <w:webHidden/>
              </w:rPr>
              <w:fldChar w:fldCharType="begin"/>
            </w:r>
            <w:r w:rsidR="006708DD">
              <w:rPr>
                <w:webHidden/>
              </w:rPr>
              <w:instrText>PAGEREF _Toc536798413 \h</w:instrText>
            </w:r>
            <w:r w:rsidR="006708DD">
              <w:rPr>
                <w:webHidden/>
              </w:rPr>
            </w:r>
            <w:r w:rsidR="006708DD">
              <w:rPr>
                <w:webHidden/>
              </w:rPr>
              <w:fldChar w:fldCharType="separate"/>
            </w:r>
            <w:r w:rsidR="006708DD">
              <w:rPr>
                <w:rStyle w:val="aff3"/>
                <w:lang w:val="en-US"/>
              </w:rPr>
              <w:t>17</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15">
            <w:r w:rsidR="006708DD">
              <w:rPr>
                <w:rStyle w:val="aff3"/>
                <w:webHidden/>
              </w:rPr>
              <w:t>5.7</w:t>
            </w:r>
            <w:r w:rsidR="006708DD">
              <w:rPr>
                <w:rStyle w:val="aff3"/>
                <w:rFonts w:asciiTheme="minorHAnsi" w:eastAsiaTheme="minorEastAsia" w:hAnsiTheme="minorHAnsi" w:cstheme="minorBidi"/>
                <w:b w:val="0"/>
                <w:sz w:val="22"/>
                <w:szCs w:val="22"/>
              </w:rPr>
              <w:tab/>
            </w:r>
            <w:r w:rsidR="006708DD">
              <w:rPr>
                <w:rStyle w:val="aff3"/>
              </w:rPr>
              <w:t>Изменение и отзыв заявок</w:t>
            </w:r>
            <w:r w:rsidR="006708DD">
              <w:rPr>
                <w:rStyle w:val="aff3"/>
              </w:rPr>
              <w:tab/>
            </w:r>
            <w:r w:rsidR="006708DD">
              <w:rPr>
                <w:webHidden/>
              </w:rPr>
              <w:fldChar w:fldCharType="begin"/>
            </w:r>
            <w:r w:rsidR="006708DD">
              <w:rPr>
                <w:webHidden/>
              </w:rPr>
              <w:instrText>PAGEREF _Toc536798415 \h</w:instrText>
            </w:r>
            <w:r w:rsidR="006708DD">
              <w:rPr>
                <w:webHidden/>
              </w:rPr>
            </w:r>
            <w:r w:rsidR="006708DD">
              <w:rPr>
                <w:webHidden/>
              </w:rPr>
              <w:fldChar w:fldCharType="separate"/>
            </w:r>
            <w:r w:rsidR="006708DD">
              <w:rPr>
                <w:rStyle w:val="aff3"/>
                <w:lang w:val="en-US"/>
              </w:rPr>
              <w:t>17</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16">
            <w:r w:rsidR="006708DD">
              <w:rPr>
                <w:rStyle w:val="aff3"/>
                <w:webHidden/>
              </w:rPr>
              <w:t>5.8</w:t>
            </w:r>
            <w:r w:rsidR="006708DD">
              <w:rPr>
                <w:rStyle w:val="aff3"/>
                <w:rFonts w:asciiTheme="minorHAnsi" w:eastAsiaTheme="minorEastAsia" w:hAnsiTheme="minorHAnsi" w:cstheme="minorBidi"/>
                <w:b w:val="0"/>
                <w:sz w:val="22"/>
                <w:szCs w:val="22"/>
              </w:rPr>
              <w:tab/>
            </w:r>
            <w:r w:rsidR="006708DD">
              <w:rPr>
                <w:rStyle w:val="aff3"/>
              </w:rPr>
              <w:t>Открытие доступа к заявкам</w:t>
            </w:r>
            <w:r w:rsidR="006708DD">
              <w:rPr>
                <w:rStyle w:val="aff3"/>
              </w:rPr>
              <w:tab/>
            </w:r>
            <w:r w:rsidR="006708DD">
              <w:rPr>
                <w:webHidden/>
              </w:rPr>
              <w:fldChar w:fldCharType="begin"/>
            </w:r>
            <w:r w:rsidR="006708DD">
              <w:rPr>
                <w:webHidden/>
              </w:rPr>
              <w:instrText>PAGEREF _Toc536798416 \h</w:instrText>
            </w:r>
            <w:r w:rsidR="006708DD">
              <w:rPr>
                <w:webHidden/>
              </w:rPr>
            </w:r>
            <w:r w:rsidR="006708DD">
              <w:rPr>
                <w:webHidden/>
              </w:rPr>
              <w:fldChar w:fldCharType="separate"/>
            </w:r>
            <w:r w:rsidR="006708DD">
              <w:rPr>
                <w:rStyle w:val="aff3"/>
                <w:lang w:val="en-US"/>
              </w:rPr>
              <w:t>18</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17">
            <w:r w:rsidR="006708DD">
              <w:rPr>
                <w:rStyle w:val="aff3"/>
                <w:webHidden/>
              </w:rPr>
              <w:t>5.9</w:t>
            </w:r>
            <w:r w:rsidR="006708DD">
              <w:rPr>
                <w:rStyle w:val="aff3"/>
                <w:rFonts w:asciiTheme="minorHAnsi" w:eastAsiaTheme="minorEastAsia" w:hAnsiTheme="minorHAnsi" w:cstheme="minorBidi"/>
                <w:b w:val="0"/>
                <w:sz w:val="22"/>
                <w:szCs w:val="22"/>
              </w:rPr>
              <w:tab/>
            </w:r>
            <w:r w:rsidR="006708DD">
              <w:rPr>
                <w:rStyle w:val="aff3"/>
              </w:rPr>
              <w:t>Оценка и сопоставление заявок. Подведение итогов Запроса предложений</w:t>
            </w:r>
            <w:r w:rsidR="006708DD">
              <w:rPr>
                <w:rStyle w:val="aff3"/>
              </w:rPr>
              <w:tab/>
            </w:r>
            <w:r w:rsidR="006708DD">
              <w:rPr>
                <w:webHidden/>
              </w:rPr>
              <w:fldChar w:fldCharType="begin"/>
            </w:r>
            <w:r w:rsidR="006708DD">
              <w:rPr>
                <w:webHidden/>
              </w:rPr>
              <w:instrText>PAGEREF _Toc536798417 \h</w:instrText>
            </w:r>
            <w:r w:rsidR="006708DD">
              <w:rPr>
                <w:webHidden/>
              </w:rPr>
            </w:r>
            <w:r w:rsidR="006708DD">
              <w:rPr>
                <w:webHidden/>
              </w:rPr>
              <w:fldChar w:fldCharType="separate"/>
            </w:r>
            <w:r w:rsidR="006708DD">
              <w:rPr>
                <w:rStyle w:val="aff3"/>
                <w:lang w:val="en-US"/>
              </w:rPr>
              <w:t>18</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18">
            <w:r w:rsidR="006708DD">
              <w:rPr>
                <w:rStyle w:val="aff3"/>
                <w:webHidden/>
              </w:rPr>
              <w:t>5.10</w:t>
            </w:r>
            <w:r w:rsidR="006708DD">
              <w:rPr>
                <w:rStyle w:val="aff3"/>
                <w:rFonts w:asciiTheme="minorHAnsi" w:eastAsiaTheme="minorEastAsia" w:hAnsiTheme="minorHAnsi" w:cstheme="minorBidi"/>
                <w:b w:val="0"/>
                <w:sz w:val="22"/>
                <w:szCs w:val="22"/>
              </w:rPr>
              <w:tab/>
            </w:r>
            <w:r w:rsidR="006708DD">
              <w:rPr>
                <w:rStyle w:val="aff3"/>
              </w:rPr>
              <w:t>Признание Запроса предложений несостоявшимся</w:t>
            </w:r>
            <w:r w:rsidR="006708DD">
              <w:rPr>
                <w:rStyle w:val="aff3"/>
              </w:rPr>
              <w:tab/>
            </w:r>
            <w:r w:rsidR="006708DD">
              <w:rPr>
                <w:webHidden/>
              </w:rPr>
              <w:fldChar w:fldCharType="begin"/>
            </w:r>
            <w:r w:rsidR="006708DD">
              <w:rPr>
                <w:webHidden/>
              </w:rPr>
              <w:instrText>PAGEREF _Toc536798418 \h</w:instrText>
            </w:r>
            <w:r w:rsidR="006708DD">
              <w:rPr>
                <w:webHidden/>
              </w:rPr>
            </w:r>
            <w:r w:rsidR="006708DD">
              <w:rPr>
                <w:webHidden/>
              </w:rPr>
              <w:fldChar w:fldCharType="separate"/>
            </w:r>
            <w:r w:rsidR="006708DD">
              <w:rPr>
                <w:rStyle w:val="aff3"/>
                <w:lang w:val="en-US"/>
              </w:rPr>
              <w:t>20</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19">
            <w:r w:rsidR="006708DD">
              <w:rPr>
                <w:rStyle w:val="aff3"/>
                <w:webHidden/>
              </w:rPr>
              <w:t>5.11</w:t>
            </w:r>
            <w:r w:rsidR="006708DD">
              <w:rPr>
                <w:rStyle w:val="aff3"/>
                <w:rFonts w:asciiTheme="minorHAnsi" w:eastAsiaTheme="minorEastAsia" w:hAnsiTheme="minorHAnsi" w:cstheme="minorBidi"/>
                <w:b w:val="0"/>
                <w:sz w:val="22"/>
                <w:szCs w:val="22"/>
              </w:rPr>
              <w:tab/>
            </w:r>
            <w:r w:rsidR="006708DD">
              <w:rPr>
                <w:rStyle w:val="aff3"/>
              </w:rPr>
              <w:t>Отказ от проведения (отмена) Запроса предложений</w:t>
            </w:r>
            <w:r w:rsidR="006708DD">
              <w:rPr>
                <w:rStyle w:val="aff3"/>
              </w:rPr>
              <w:tab/>
            </w:r>
            <w:r w:rsidR="006708DD">
              <w:rPr>
                <w:webHidden/>
              </w:rPr>
              <w:fldChar w:fldCharType="begin"/>
            </w:r>
            <w:r w:rsidR="006708DD">
              <w:rPr>
                <w:webHidden/>
              </w:rPr>
              <w:instrText>PAGEREF _Toc536798419 \h</w:instrText>
            </w:r>
            <w:r w:rsidR="006708DD">
              <w:rPr>
                <w:webHidden/>
              </w:rPr>
            </w:r>
            <w:r w:rsidR="006708DD">
              <w:rPr>
                <w:webHidden/>
              </w:rPr>
              <w:fldChar w:fldCharType="separate"/>
            </w:r>
            <w:r w:rsidR="006708DD">
              <w:rPr>
                <w:rStyle w:val="aff3"/>
                <w:lang w:val="en-US"/>
              </w:rPr>
              <w:t>20</w:t>
            </w:r>
            <w:r w:rsidR="006708DD">
              <w:rPr>
                <w:webHidden/>
              </w:rPr>
              <w:fldChar w:fldCharType="end"/>
            </w:r>
          </w:hyperlink>
        </w:p>
        <w:p w:rsidR="00120BC1" w:rsidRDefault="00675E19">
          <w:pPr>
            <w:pStyle w:val="14"/>
            <w:rPr>
              <w:rFonts w:asciiTheme="minorHAnsi" w:eastAsiaTheme="minorEastAsia" w:hAnsiTheme="minorHAnsi" w:cstheme="minorBidi"/>
              <w:b w:val="0"/>
              <w:bCs w:val="0"/>
              <w:caps w:val="0"/>
              <w:sz w:val="22"/>
              <w:szCs w:val="22"/>
            </w:rPr>
          </w:pPr>
          <w:hyperlink w:anchor="_Toc536798420">
            <w:r w:rsidR="006708DD">
              <w:rPr>
                <w:rStyle w:val="aff3"/>
                <w:webHidden/>
              </w:rPr>
              <w:t>6.</w:t>
            </w:r>
            <w:r w:rsidR="006708DD">
              <w:rPr>
                <w:rStyle w:val="aff3"/>
                <w:rFonts w:asciiTheme="minorHAnsi" w:eastAsiaTheme="minorEastAsia" w:hAnsiTheme="minorHAnsi" w:cstheme="minorBidi"/>
                <w:b w:val="0"/>
                <w:bCs w:val="0"/>
                <w:caps w:val="0"/>
                <w:sz w:val="22"/>
                <w:szCs w:val="22"/>
              </w:rPr>
              <w:tab/>
            </w:r>
            <w:r w:rsidR="006708DD">
              <w:rPr>
                <w:rStyle w:val="aff3"/>
              </w:rPr>
              <w:t>ПОРЯДОК ЗАКЛЮЧЕНИЯ ДОГОВОРА</w:t>
            </w:r>
            <w:r w:rsidR="006708DD">
              <w:rPr>
                <w:rStyle w:val="aff3"/>
              </w:rPr>
              <w:tab/>
            </w:r>
            <w:r w:rsidR="006708DD">
              <w:rPr>
                <w:webHidden/>
              </w:rPr>
              <w:fldChar w:fldCharType="begin"/>
            </w:r>
            <w:r w:rsidR="006708DD">
              <w:rPr>
                <w:webHidden/>
              </w:rPr>
              <w:instrText>PAGEREF _Toc536798420 \h</w:instrText>
            </w:r>
            <w:r w:rsidR="006708DD">
              <w:rPr>
                <w:webHidden/>
              </w:rPr>
            </w:r>
            <w:r w:rsidR="006708DD">
              <w:rPr>
                <w:webHidden/>
              </w:rPr>
              <w:fldChar w:fldCharType="separate"/>
            </w:r>
            <w:r w:rsidR="006708DD">
              <w:rPr>
                <w:rStyle w:val="aff3"/>
                <w:lang w:val="en-US"/>
              </w:rPr>
              <w:t>21</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21">
            <w:r w:rsidR="006708DD">
              <w:rPr>
                <w:rStyle w:val="aff3"/>
                <w:webHidden/>
              </w:rPr>
              <w:t>6.1</w:t>
            </w:r>
            <w:r w:rsidR="006708DD">
              <w:rPr>
                <w:rStyle w:val="aff3"/>
                <w:rFonts w:asciiTheme="minorHAnsi" w:eastAsiaTheme="minorEastAsia" w:hAnsiTheme="minorHAnsi" w:cstheme="minorBidi"/>
                <w:b w:val="0"/>
                <w:sz w:val="22"/>
                <w:szCs w:val="22"/>
              </w:rPr>
              <w:tab/>
            </w:r>
            <w:r w:rsidR="006708DD">
              <w:rPr>
                <w:rStyle w:val="aff3"/>
              </w:rPr>
              <w:t>Заключение Договора</w:t>
            </w:r>
            <w:r w:rsidR="006708DD">
              <w:rPr>
                <w:rStyle w:val="aff3"/>
              </w:rPr>
              <w:tab/>
            </w:r>
            <w:r w:rsidR="006708DD">
              <w:rPr>
                <w:webHidden/>
              </w:rPr>
              <w:fldChar w:fldCharType="begin"/>
            </w:r>
            <w:r w:rsidR="006708DD">
              <w:rPr>
                <w:webHidden/>
              </w:rPr>
              <w:instrText>PAGEREF _Toc536798421 \h</w:instrText>
            </w:r>
            <w:r w:rsidR="006708DD">
              <w:rPr>
                <w:webHidden/>
              </w:rPr>
            </w:r>
            <w:r w:rsidR="006708DD">
              <w:rPr>
                <w:webHidden/>
              </w:rPr>
              <w:fldChar w:fldCharType="separate"/>
            </w:r>
            <w:r w:rsidR="006708DD">
              <w:rPr>
                <w:rStyle w:val="aff3"/>
                <w:lang w:val="en-US"/>
              </w:rPr>
              <w:t>21</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22">
            <w:r w:rsidR="006708DD">
              <w:rPr>
                <w:rStyle w:val="aff3"/>
                <w:webHidden/>
              </w:rPr>
              <w:t>6.2</w:t>
            </w:r>
            <w:r w:rsidR="006708DD">
              <w:rPr>
                <w:rStyle w:val="aff3"/>
                <w:rFonts w:asciiTheme="minorHAnsi" w:eastAsiaTheme="minorEastAsia" w:hAnsiTheme="minorHAnsi" w:cstheme="minorBidi"/>
                <w:b w:val="0"/>
                <w:sz w:val="22"/>
                <w:szCs w:val="22"/>
              </w:rPr>
              <w:tab/>
            </w:r>
            <w:r w:rsidR="006708DD">
              <w:rPr>
                <w:rStyle w:val="aff3"/>
              </w:rPr>
              <w:t>Уклонение Победителя от заключения Договора</w:t>
            </w:r>
            <w:r w:rsidR="006708DD">
              <w:rPr>
                <w:rStyle w:val="aff3"/>
              </w:rPr>
              <w:tab/>
            </w:r>
            <w:r w:rsidR="006708DD">
              <w:rPr>
                <w:webHidden/>
              </w:rPr>
              <w:fldChar w:fldCharType="begin"/>
            </w:r>
            <w:r w:rsidR="006708DD">
              <w:rPr>
                <w:webHidden/>
              </w:rPr>
              <w:instrText>PAGEREF _Toc536798422 \h</w:instrText>
            </w:r>
            <w:r w:rsidR="006708DD">
              <w:rPr>
                <w:webHidden/>
              </w:rPr>
            </w:r>
            <w:r w:rsidR="006708DD">
              <w:rPr>
                <w:webHidden/>
              </w:rPr>
              <w:fldChar w:fldCharType="separate"/>
            </w:r>
            <w:r w:rsidR="006708DD">
              <w:rPr>
                <w:rStyle w:val="aff3"/>
                <w:lang w:val="en-US"/>
              </w:rPr>
              <w:t>21</w:t>
            </w:r>
            <w:r w:rsidR="006708DD">
              <w:rPr>
                <w:webHidden/>
              </w:rPr>
              <w:fldChar w:fldCharType="end"/>
            </w:r>
          </w:hyperlink>
        </w:p>
        <w:p w:rsidR="00120BC1" w:rsidRDefault="00675E19">
          <w:pPr>
            <w:pStyle w:val="14"/>
            <w:rPr>
              <w:rFonts w:asciiTheme="minorHAnsi" w:eastAsiaTheme="minorEastAsia" w:hAnsiTheme="minorHAnsi" w:cstheme="minorBidi"/>
              <w:b w:val="0"/>
              <w:bCs w:val="0"/>
              <w:caps w:val="0"/>
              <w:sz w:val="22"/>
              <w:szCs w:val="22"/>
            </w:rPr>
          </w:pPr>
          <w:hyperlink w:anchor="_Toc536798423">
            <w:r w:rsidR="006708DD">
              <w:rPr>
                <w:rStyle w:val="aff3"/>
                <w:webHidden/>
              </w:rPr>
              <w:t>7.</w:t>
            </w:r>
            <w:r w:rsidR="006708DD">
              <w:rPr>
                <w:rStyle w:val="aff3"/>
                <w:rFonts w:asciiTheme="minorHAnsi" w:eastAsiaTheme="minorEastAsia" w:hAnsiTheme="minorHAnsi" w:cstheme="minorBidi"/>
                <w:b w:val="0"/>
                <w:bCs w:val="0"/>
                <w:caps w:val="0"/>
                <w:sz w:val="22"/>
                <w:szCs w:val="22"/>
              </w:rPr>
              <w:tab/>
            </w:r>
            <w:r w:rsidR="006708DD">
              <w:rPr>
                <w:rStyle w:val="aff3"/>
              </w:rPr>
              <w:t>ПОРЯДОК ПРИМЕНЕНИЯ ДОПОЛНИТЕЛЬНЫХ ЭЛЕМЕНТОВ ЗАПРОСА ПРЕДЛОЖЕНИЙ</w:t>
            </w:r>
            <w:r w:rsidR="006708DD">
              <w:rPr>
                <w:rStyle w:val="aff3"/>
              </w:rPr>
              <w:tab/>
            </w:r>
            <w:r w:rsidR="006708DD">
              <w:rPr>
                <w:webHidden/>
              </w:rPr>
              <w:fldChar w:fldCharType="begin"/>
            </w:r>
            <w:r w:rsidR="006708DD">
              <w:rPr>
                <w:webHidden/>
              </w:rPr>
              <w:instrText>PAGEREF _Toc536798423 \h</w:instrText>
            </w:r>
            <w:r w:rsidR="006708DD">
              <w:rPr>
                <w:webHidden/>
              </w:rPr>
            </w:r>
            <w:r w:rsidR="006708DD">
              <w:rPr>
                <w:webHidden/>
              </w:rPr>
              <w:fldChar w:fldCharType="separate"/>
            </w:r>
            <w:r w:rsidR="006708DD">
              <w:rPr>
                <w:rStyle w:val="aff3"/>
                <w:lang w:val="en-US"/>
              </w:rPr>
              <w:t>23</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24">
            <w:r w:rsidR="006708DD">
              <w:rPr>
                <w:rStyle w:val="aff3"/>
                <w:webHidden/>
              </w:rPr>
              <w:t>7.1</w:t>
            </w:r>
            <w:r w:rsidR="006708DD">
              <w:rPr>
                <w:rStyle w:val="aff3"/>
                <w:rFonts w:asciiTheme="minorHAnsi" w:eastAsiaTheme="minorEastAsia" w:hAnsiTheme="minorHAnsi" w:cstheme="minorBidi"/>
                <w:b w:val="0"/>
                <w:sz w:val="22"/>
                <w:szCs w:val="22"/>
              </w:rPr>
              <w:tab/>
            </w:r>
            <w:r w:rsidR="006708DD">
              <w:rPr>
                <w:rStyle w:val="aff3"/>
              </w:rPr>
              <w:t>Статус настоящего раздела</w:t>
            </w:r>
            <w:r w:rsidR="006708DD">
              <w:rPr>
                <w:rStyle w:val="aff3"/>
              </w:rPr>
              <w:tab/>
            </w:r>
            <w:r w:rsidR="006708DD">
              <w:rPr>
                <w:webHidden/>
              </w:rPr>
              <w:fldChar w:fldCharType="begin"/>
            </w:r>
            <w:r w:rsidR="006708DD">
              <w:rPr>
                <w:webHidden/>
              </w:rPr>
              <w:instrText>PAGEREF _Toc536798424 \h</w:instrText>
            </w:r>
            <w:r w:rsidR="006708DD">
              <w:rPr>
                <w:webHidden/>
              </w:rPr>
            </w:r>
            <w:r w:rsidR="006708DD">
              <w:rPr>
                <w:webHidden/>
              </w:rPr>
              <w:fldChar w:fldCharType="separate"/>
            </w:r>
            <w:r w:rsidR="006708DD">
              <w:rPr>
                <w:rStyle w:val="aff3"/>
                <w:lang w:val="en-US"/>
              </w:rPr>
              <w:t>23</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25">
            <w:r w:rsidR="006708DD">
              <w:rPr>
                <w:rStyle w:val="aff3"/>
                <w:webHidden/>
              </w:rPr>
              <w:t>7.2</w:t>
            </w:r>
            <w:r w:rsidR="006708DD">
              <w:rPr>
                <w:rStyle w:val="aff3"/>
                <w:rFonts w:asciiTheme="minorHAnsi" w:eastAsiaTheme="minorEastAsia" w:hAnsiTheme="minorHAnsi" w:cstheme="minorBidi"/>
                <w:b w:val="0"/>
                <w:sz w:val="22"/>
                <w:szCs w:val="22"/>
              </w:rPr>
              <w:tab/>
            </w:r>
            <w:r w:rsidR="006708DD">
              <w:rPr>
                <w:rStyle w:val="aff3"/>
              </w:rPr>
              <w:t>Многолотовая продажа</w:t>
            </w:r>
            <w:r w:rsidR="006708DD">
              <w:rPr>
                <w:rStyle w:val="aff3"/>
              </w:rPr>
              <w:tab/>
            </w:r>
            <w:r w:rsidR="006708DD">
              <w:rPr>
                <w:webHidden/>
              </w:rPr>
              <w:fldChar w:fldCharType="begin"/>
            </w:r>
            <w:r w:rsidR="006708DD">
              <w:rPr>
                <w:webHidden/>
              </w:rPr>
              <w:instrText>PAGEREF _Toc536798425 \h</w:instrText>
            </w:r>
            <w:r w:rsidR="006708DD">
              <w:rPr>
                <w:webHidden/>
              </w:rPr>
            </w:r>
            <w:r w:rsidR="006708DD">
              <w:rPr>
                <w:webHidden/>
              </w:rPr>
              <w:fldChar w:fldCharType="separate"/>
            </w:r>
            <w:r w:rsidR="006708DD">
              <w:rPr>
                <w:rStyle w:val="aff3"/>
                <w:lang w:val="en-US"/>
              </w:rPr>
              <w:t>23</w:t>
            </w:r>
            <w:r w:rsidR="006708DD">
              <w:rPr>
                <w:webHidden/>
              </w:rPr>
              <w:fldChar w:fldCharType="end"/>
            </w:r>
          </w:hyperlink>
        </w:p>
        <w:p w:rsidR="00120BC1" w:rsidRDefault="00675E19">
          <w:pPr>
            <w:pStyle w:val="14"/>
            <w:rPr>
              <w:rFonts w:asciiTheme="minorHAnsi" w:eastAsiaTheme="minorEastAsia" w:hAnsiTheme="minorHAnsi" w:cstheme="minorBidi"/>
              <w:b w:val="0"/>
              <w:bCs w:val="0"/>
              <w:caps w:val="0"/>
              <w:sz w:val="22"/>
              <w:szCs w:val="22"/>
            </w:rPr>
          </w:pPr>
          <w:hyperlink w:anchor="_Toc536798426">
            <w:r w:rsidR="006708DD">
              <w:rPr>
                <w:rStyle w:val="aff3"/>
                <w:webHidden/>
              </w:rPr>
              <w:t>8.</w:t>
            </w:r>
            <w:r w:rsidR="006708DD">
              <w:rPr>
                <w:rStyle w:val="aff3"/>
                <w:rFonts w:asciiTheme="minorHAnsi" w:eastAsiaTheme="minorEastAsia" w:hAnsiTheme="minorHAnsi" w:cstheme="minorBidi"/>
                <w:b w:val="0"/>
                <w:bCs w:val="0"/>
                <w:caps w:val="0"/>
                <w:sz w:val="22"/>
                <w:szCs w:val="22"/>
              </w:rPr>
              <w:tab/>
            </w:r>
            <w:r w:rsidR="006708DD">
              <w:rPr>
                <w:rStyle w:val="aff3"/>
              </w:rPr>
              <w:t>ОБРАЗЦЫ ОСНОВНЫХ ФОРМ ДОКУМЕНТОВ, ВКЛЮЧАЕМЫХ В ЗАЯВКУ</w:t>
            </w:r>
            <w:r w:rsidR="006708DD">
              <w:rPr>
                <w:rStyle w:val="aff3"/>
              </w:rPr>
              <w:tab/>
            </w:r>
            <w:r w:rsidR="006708DD">
              <w:rPr>
                <w:webHidden/>
              </w:rPr>
              <w:fldChar w:fldCharType="begin"/>
            </w:r>
            <w:r w:rsidR="006708DD">
              <w:rPr>
                <w:webHidden/>
              </w:rPr>
              <w:instrText>PAGEREF _Toc536798426 \h</w:instrText>
            </w:r>
            <w:r w:rsidR="006708DD">
              <w:rPr>
                <w:webHidden/>
              </w:rPr>
            </w:r>
            <w:r w:rsidR="006708DD">
              <w:rPr>
                <w:webHidden/>
              </w:rPr>
              <w:fldChar w:fldCharType="separate"/>
            </w:r>
            <w:r w:rsidR="006708DD">
              <w:rPr>
                <w:rStyle w:val="aff3"/>
                <w:lang w:val="en-US"/>
              </w:rPr>
              <w:t>24</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27">
            <w:r w:rsidR="006708DD">
              <w:rPr>
                <w:rStyle w:val="aff3"/>
                <w:webHidden/>
              </w:rPr>
              <w:t>8.1</w:t>
            </w:r>
            <w:r w:rsidR="006708DD">
              <w:rPr>
                <w:rStyle w:val="aff3"/>
                <w:rFonts w:asciiTheme="minorHAnsi" w:eastAsiaTheme="minorEastAsia" w:hAnsiTheme="minorHAnsi" w:cstheme="minorBidi"/>
                <w:b w:val="0"/>
                <w:sz w:val="22"/>
                <w:szCs w:val="22"/>
              </w:rPr>
              <w:tab/>
            </w:r>
            <w:r w:rsidR="006708DD">
              <w:rPr>
                <w:rStyle w:val="aff3"/>
              </w:rPr>
              <w:t>Опись документов (форма 1)</w:t>
            </w:r>
            <w:r w:rsidR="006708DD">
              <w:rPr>
                <w:rStyle w:val="aff3"/>
              </w:rPr>
              <w:tab/>
            </w:r>
            <w:r w:rsidR="006708DD">
              <w:rPr>
                <w:webHidden/>
              </w:rPr>
              <w:fldChar w:fldCharType="begin"/>
            </w:r>
            <w:r w:rsidR="006708DD">
              <w:rPr>
                <w:webHidden/>
              </w:rPr>
              <w:instrText>PAGEREF _Toc536798427 \h</w:instrText>
            </w:r>
            <w:r w:rsidR="006708DD">
              <w:rPr>
                <w:webHidden/>
              </w:rPr>
            </w:r>
            <w:r w:rsidR="006708DD">
              <w:rPr>
                <w:webHidden/>
              </w:rPr>
              <w:fldChar w:fldCharType="separate"/>
            </w:r>
            <w:r w:rsidR="006708DD">
              <w:rPr>
                <w:rStyle w:val="aff3"/>
                <w:lang w:val="en-US"/>
              </w:rPr>
              <w:t>24</w:t>
            </w:r>
            <w:r w:rsidR="006708DD">
              <w:rPr>
                <w:webHidden/>
              </w:rPr>
              <w:fldChar w:fldCharType="end"/>
            </w:r>
          </w:hyperlink>
        </w:p>
        <w:p w:rsidR="00120BC1" w:rsidRDefault="00675E19">
          <w:pPr>
            <w:pStyle w:val="25"/>
            <w:rPr>
              <w:rFonts w:asciiTheme="minorHAnsi" w:eastAsiaTheme="minorEastAsia" w:hAnsiTheme="minorHAnsi" w:cstheme="minorBidi"/>
              <w:b w:val="0"/>
              <w:sz w:val="22"/>
              <w:szCs w:val="22"/>
            </w:rPr>
          </w:pPr>
          <w:hyperlink w:anchor="_Toc536798428">
            <w:r w:rsidR="006708DD">
              <w:rPr>
                <w:rStyle w:val="aff3"/>
                <w:webHidden/>
              </w:rPr>
              <w:t>8.2</w:t>
            </w:r>
            <w:r w:rsidR="006708DD">
              <w:rPr>
                <w:rStyle w:val="aff3"/>
                <w:rFonts w:asciiTheme="minorHAnsi" w:eastAsiaTheme="minorEastAsia" w:hAnsiTheme="minorHAnsi" w:cstheme="minorBidi"/>
                <w:b w:val="0"/>
                <w:sz w:val="22"/>
                <w:szCs w:val="22"/>
              </w:rPr>
              <w:tab/>
            </w:r>
            <w:r w:rsidR="006708DD">
              <w:rPr>
                <w:rStyle w:val="aff3"/>
              </w:rPr>
              <w:t>Заявка на участие в Запросе предложений (форма 2)</w:t>
            </w:r>
            <w:r w:rsidR="006708DD">
              <w:rPr>
                <w:rStyle w:val="aff3"/>
              </w:rPr>
              <w:tab/>
            </w:r>
            <w:r w:rsidR="006708DD">
              <w:rPr>
                <w:webHidden/>
              </w:rPr>
              <w:fldChar w:fldCharType="begin"/>
            </w:r>
            <w:r w:rsidR="006708DD">
              <w:rPr>
                <w:webHidden/>
              </w:rPr>
              <w:instrText>PAGEREF _Toc536798428 \h</w:instrText>
            </w:r>
            <w:r w:rsidR="006708DD">
              <w:rPr>
                <w:webHidden/>
              </w:rPr>
            </w:r>
            <w:r w:rsidR="006708DD">
              <w:rPr>
                <w:webHidden/>
              </w:rPr>
              <w:fldChar w:fldCharType="separate"/>
            </w:r>
            <w:r w:rsidR="006708DD">
              <w:rPr>
                <w:rStyle w:val="aff3"/>
                <w:lang w:val="en-US"/>
              </w:rPr>
              <w:t>26</w:t>
            </w:r>
            <w:r w:rsidR="006708DD">
              <w:rPr>
                <w:webHidden/>
              </w:rPr>
              <w:fldChar w:fldCharType="end"/>
            </w:r>
          </w:hyperlink>
        </w:p>
        <w:p w:rsidR="00120BC1" w:rsidRDefault="00675E19">
          <w:pPr>
            <w:pStyle w:val="14"/>
            <w:rPr>
              <w:rFonts w:asciiTheme="minorHAnsi" w:eastAsiaTheme="minorEastAsia" w:hAnsiTheme="minorHAnsi" w:cstheme="minorBidi"/>
              <w:b w:val="0"/>
              <w:bCs w:val="0"/>
              <w:caps w:val="0"/>
              <w:sz w:val="22"/>
              <w:szCs w:val="22"/>
            </w:rPr>
          </w:pPr>
          <w:hyperlink w:anchor="_Toc536798429">
            <w:r w:rsidR="006708DD">
              <w:rPr>
                <w:rStyle w:val="aff3"/>
                <w:webHidden/>
              </w:rPr>
              <w:t>9.</w:t>
            </w:r>
            <w:r w:rsidR="006708DD">
              <w:rPr>
                <w:rStyle w:val="aff3"/>
                <w:rFonts w:asciiTheme="minorHAnsi" w:eastAsiaTheme="minorEastAsia" w:hAnsiTheme="minorHAnsi" w:cstheme="minorBidi"/>
                <w:b w:val="0"/>
                <w:bCs w:val="0"/>
                <w:caps w:val="0"/>
                <w:sz w:val="22"/>
                <w:szCs w:val="22"/>
              </w:rPr>
              <w:tab/>
            </w:r>
            <w:r w:rsidR="006708DD">
              <w:rPr>
                <w:rStyle w:val="aff3"/>
              </w:rPr>
              <w:t>ПРИЛОЖЕНИЕ № 1 – ТЕХНИЧЕСКИЕ ХАРАКТЕРИСТИКИ ПРЕДМЕТА ПРОДАЖИ</w:t>
            </w:r>
            <w:r w:rsidR="006708DD">
              <w:rPr>
                <w:rStyle w:val="aff3"/>
              </w:rPr>
              <w:tab/>
            </w:r>
            <w:r w:rsidR="006708DD">
              <w:rPr>
                <w:webHidden/>
              </w:rPr>
              <w:fldChar w:fldCharType="begin"/>
            </w:r>
            <w:r w:rsidR="006708DD">
              <w:rPr>
                <w:webHidden/>
              </w:rPr>
              <w:instrText>PAGEREF _Toc536798429 \h</w:instrText>
            </w:r>
            <w:r w:rsidR="006708DD">
              <w:rPr>
                <w:webHidden/>
              </w:rPr>
            </w:r>
            <w:r w:rsidR="006708DD">
              <w:rPr>
                <w:webHidden/>
              </w:rPr>
              <w:fldChar w:fldCharType="separate"/>
            </w:r>
            <w:r w:rsidR="006708DD">
              <w:rPr>
                <w:rStyle w:val="aff3"/>
                <w:lang w:val="en-US"/>
              </w:rPr>
              <w:t>32</w:t>
            </w:r>
            <w:r w:rsidR="006708DD">
              <w:rPr>
                <w:webHidden/>
              </w:rPr>
              <w:fldChar w:fldCharType="end"/>
            </w:r>
          </w:hyperlink>
        </w:p>
        <w:p w:rsidR="00120BC1" w:rsidRDefault="00675E19">
          <w:pPr>
            <w:pStyle w:val="14"/>
            <w:rPr>
              <w:rFonts w:asciiTheme="minorHAnsi" w:eastAsiaTheme="minorEastAsia" w:hAnsiTheme="minorHAnsi" w:cstheme="minorBidi"/>
              <w:b w:val="0"/>
              <w:bCs w:val="0"/>
              <w:caps w:val="0"/>
              <w:sz w:val="22"/>
              <w:szCs w:val="22"/>
            </w:rPr>
          </w:pPr>
          <w:hyperlink w:anchor="_Toc536798431">
            <w:r w:rsidR="006708DD">
              <w:rPr>
                <w:rStyle w:val="aff3"/>
                <w:webHidden/>
              </w:rPr>
              <w:t>10.</w:t>
            </w:r>
            <w:r w:rsidR="006708DD">
              <w:rPr>
                <w:rStyle w:val="aff3"/>
                <w:rFonts w:asciiTheme="minorHAnsi" w:eastAsiaTheme="minorEastAsia" w:hAnsiTheme="minorHAnsi" w:cstheme="minorBidi"/>
                <w:b w:val="0"/>
                <w:bCs w:val="0"/>
                <w:caps w:val="0"/>
                <w:sz w:val="22"/>
                <w:szCs w:val="22"/>
              </w:rPr>
              <w:tab/>
            </w:r>
            <w:r w:rsidR="006708DD">
              <w:rPr>
                <w:rStyle w:val="aff3"/>
              </w:rPr>
              <w:t>ПРИЛОЖЕНИЕ № 2 – ПРОЕКТ ДОГОВОРА</w:t>
            </w:r>
            <w:r w:rsidR="006708DD">
              <w:rPr>
                <w:rStyle w:val="aff3"/>
              </w:rPr>
              <w:tab/>
            </w:r>
            <w:r w:rsidR="006708DD">
              <w:rPr>
                <w:webHidden/>
              </w:rPr>
              <w:fldChar w:fldCharType="begin"/>
            </w:r>
            <w:r w:rsidR="006708DD">
              <w:rPr>
                <w:webHidden/>
              </w:rPr>
              <w:instrText>PAGEREF _Toc536798431 \h</w:instrText>
            </w:r>
            <w:r w:rsidR="006708DD">
              <w:rPr>
                <w:webHidden/>
              </w:rPr>
            </w:r>
            <w:r w:rsidR="006708DD">
              <w:rPr>
                <w:webHidden/>
              </w:rPr>
              <w:fldChar w:fldCharType="separate"/>
            </w:r>
            <w:r w:rsidR="006708DD">
              <w:rPr>
                <w:rStyle w:val="aff3"/>
                <w:lang w:val="en-US"/>
              </w:rPr>
              <w:t>45</w:t>
            </w:r>
            <w:r w:rsidR="006708DD">
              <w:rPr>
                <w:webHidden/>
              </w:rPr>
              <w:fldChar w:fldCharType="end"/>
            </w:r>
          </w:hyperlink>
        </w:p>
        <w:p w:rsidR="00120BC1" w:rsidRDefault="00675E19">
          <w:pPr>
            <w:pStyle w:val="14"/>
            <w:rPr>
              <w:rFonts w:asciiTheme="minorHAnsi" w:eastAsiaTheme="minorEastAsia" w:hAnsiTheme="minorHAnsi" w:cstheme="minorBidi"/>
              <w:b w:val="0"/>
              <w:bCs w:val="0"/>
              <w:caps w:val="0"/>
              <w:sz w:val="22"/>
              <w:szCs w:val="22"/>
            </w:rPr>
          </w:pPr>
          <w:hyperlink w:anchor="_Toc536798433">
            <w:r w:rsidR="006708DD">
              <w:rPr>
                <w:rStyle w:val="aff3"/>
                <w:webHidden/>
              </w:rPr>
              <w:t>11.</w:t>
            </w:r>
            <w:r w:rsidR="006708DD">
              <w:rPr>
                <w:rStyle w:val="aff3"/>
                <w:rFonts w:asciiTheme="minorHAnsi" w:eastAsiaTheme="minorEastAsia" w:hAnsiTheme="minorHAnsi" w:cstheme="minorBidi"/>
                <w:b w:val="0"/>
                <w:bCs w:val="0"/>
                <w:caps w:val="0"/>
                <w:sz w:val="22"/>
                <w:szCs w:val="22"/>
              </w:rPr>
              <w:tab/>
            </w:r>
            <w:r w:rsidR="006708DD">
              <w:rPr>
                <w:rStyle w:val="aff3"/>
              </w:rPr>
              <w:t>ПРИЛОЖЕНИЕ № 3 – ТРЕБОВАНИЯ К УЧАСТНИКАМ</w:t>
            </w:r>
            <w:r w:rsidR="006708DD">
              <w:rPr>
                <w:rStyle w:val="aff3"/>
              </w:rPr>
              <w:tab/>
            </w:r>
            <w:r w:rsidR="006708DD">
              <w:rPr>
                <w:webHidden/>
              </w:rPr>
              <w:fldChar w:fldCharType="begin"/>
            </w:r>
            <w:r w:rsidR="006708DD">
              <w:rPr>
                <w:webHidden/>
              </w:rPr>
              <w:instrText>PAGEREF _Toc536798433 \h</w:instrText>
            </w:r>
            <w:r w:rsidR="006708DD">
              <w:rPr>
                <w:webHidden/>
              </w:rPr>
            </w:r>
            <w:r w:rsidR="006708DD">
              <w:rPr>
                <w:webHidden/>
              </w:rPr>
              <w:fldChar w:fldCharType="separate"/>
            </w:r>
            <w:r w:rsidR="006708DD">
              <w:rPr>
                <w:rStyle w:val="aff3"/>
                <w:lang w:val="en-US"/>
              </w:rPr>
              <w:t>55</w:t>
            </w:r>
            <w:r w:rsidR="006708DD">
              <w:rPr>
                <w:webHidden/>
              </w:rPr>
              <w:fldChar w:fldCharType="end"/>
            </w:r>
          </w:hyperlink>
        </w:p>
        <w:p w:rsidR="00120BC1" w:rsidRDefault="00675E19">
          <w:pPr>
            <w:pStyle w:val="14"/>
            <w:rPr>
              <w:rFonts w:asciiTheme="minorHAnsi" w:eastAsiaTheme="minorEastAsia" w:hAnsiTheme="minorHAnsi" w:cstheme="minorBidi"/>
              <w:b w:val="0"/>
              <w:bCs w:val="0"/>
              <w:caps w:val="0"/>
              <w:sz w:val="22"/>
              <w:szCs w:val="22"/>
            </w:rPr>
          </w:pPr>
          <w:hyperlink w:anchor="_Toc536798435">
            <w:r w:rsidR="006708DD">
              <w:rPr>
                <w:rStyle w:val="aff3"/>
                <w:webHidden/>
              </w:rPr>
              <w:t>12.</w:t>
            </w:r>
            <w:r w:rsidR="006708DD">
              <w:rPr>
                <w:rStyle w:val="aff3"/>
                <w:rFonts w:asciiTheme="minorHAnsi" w:eastAsiaTheme="minorEastAsia" w:hAnsiTheme="minorHAnsi" w:cstheme="minorBidi"/>
                <w:b w:val="0"/>
                <w:bCs w:val="0"/>
                <w:caps w:val="0"/>
                <w:sz w:val="22"/>
                <w:szCs w:val="22"/>
              </w:rPr>
              <w:tab/>
            </w:r>
            <w:r w:rsidR="006708DD">
              <w:rPr>
                <w:rStyle w:val="aff3"/>
              </w:rPr>
              <w:t>ПРИЛОЖЕНИЕ № 4 – СОСТАВ ЗАЯВКИ</w:t>
            </w:r>
            <w:r w:rsidR="006708DD">
              <w:rPr>
                <w:rStyle w:val="aff3"/>
              </w:rPr>
              <w:tab/>
            </w:r>
            <w:r w:rsidR="006708DD">
              <w:rPr>
                <w:webHidden/>
              </w:rPr>
              <w:fldChar w:fldCharType="begin"/>
            </w:r>
            <w:r w:rsidR="006708DD">
              <w:rPr>
                <w:webHidden/>
              </w:rPr>
              <w:instrText>PAGEREF _Toc536798435 \h</w:instrText>
            </w:r>
            <w:r w:rsidR="006708DD">
              <w:rPr>
                <w:webHidden/>
              </w:rPr>
            </w:r>
            <w:r w:rsidR="006708DD">
              <w:rPr>
                <w:webHidden/>
              </w:rPr>
              <w:fldChar w:fldCharType="separate"/>
            </w:r>
            <w:r w:rsidR="006708DD">
              <w:rPr>
                <w:rStyle w:val="aff3"/>
                <w:lang w:val="en-US"/>
              </w:rPr>
              <w:t>60</w:t>
            </w:r>
            <w:r w:rsidR="006708DD">
              <w:rPr>
                <w:webHidden/>
              </w:rPr>
              <w:fldChar w:fldCharType="end"/>
            </w:r>
          </w:hyperlink>
        </w:p>
        <w:p w:rsidR="00120BC1" w:rsidRDefault="00675E19">
          <w:pPr>
            <w:pStyle w:val="14"/>
            <w:rPr>
              <w:rFonts w:asciiTheme="minorHAnsi" w:eastAsiaTheme="minorEastAsia" w:hAnsiTheme="minorHAnsi" w:cstheme="minorBidi"/>
              <w:b w:val="0"/>
              <w:bCs w:val="0"/>
              <w:caps w:val="0"/>
              <w:sz w:val="22"/>
              <w:szCs w:val="22"/>
            </w:rPr>
          </w:pPr>
          <w:hyperlink w:anchor="_Toc536798437">
            <w:r w:rsidR="006708DD">
              <w:rPr>
                <w:rStyle w:val="aff3"/>
                <w:webHidden/>
              </w:rPr>
              <w:t>13.</w:t>
            </w:r>
            <w:r w:rsidR="006708DD">
              <w:rPr>
                <w:rStyle w:val="aff3"/>
                <w:rFonts w:asciiTheme="minorHAnsi" w:eastAsiaTheme="minorEastAsia" w:hAnsiTheme="minorHAnsi" w:cstheme="minorBidi"/>
                <w:b w:val="0"/>
                <w:bCs w:val="0"/>
                <w:caps w:val="0"/>
                <w:sz w:val="22"/>
                <w:szCs w:val="22"/>
              </w:rPr>
              <w:tab/>
            </w:r>
            <w:r w:rsidR="006708DD">
              <w:rPr>
                <w:rStyle w:val="aff3"/>
              </w:rPr>
              <w:t>ПРИЛОЖЕНИЕ № 5 – ОТБОРОЧНЫЕ КРИТЕРИИ РАССМОТРЕНИЯ ЗАЯВОК</w:t>
            </w:r>
            <w:r w:rsidR="006708DD">
              <w:rPr>
                <w:rStyle w:val="aff3"/>
              </w:rPr>
              <w:tab/>
            </w:r>
            <w:r w:rsidR="006708DD">
              <w:rPr>
                <w:webHidden/>
              </w:rPr>
              <w:fldChar w:fldCharType="begin"/>
            </w:r>
            <w:r w:rsidR="006708DD">
              <w:rPr>
                <w:webHidden/>
              </w:rPr>
              <w:instrText>PAGEREF _Toc536798437 \h</w:instrText>
            </w:r>
            <w:r w:rsidR="006708DD">
              <w:rPr>
                <w:webHidden/>
              </w:rPr>
            </w:r>
            <w:r w:rsidR="006708DD">
              <w:rPr>
                <w:webHidden/>
              </w:rPr>
              <w:fldChar w:fldCharType="separate"/>
            </w:r>
            <w:r w:rsidR="006708DD">
              <w:rPr>
                <w:rStyle w:val="aff3"/>
                <w:lang w:val="en-US"/>
              </w:rPr>
              <w:t>61</w:t>
            </w:r>
            <w:r w:rsidR="006708DD">
              <w:rPr>
                <w:webHidden/>
              </w:rPr>
              <w:fldChar w:fldCharType="end"/>
            </w:r>
          </w:hyperlink>
          <w:r w:rsidR="006708DD">
            <w:rPr>
              <w:rStyle w:val="aff3"/>
              <w:lang w:val="en-US"/>
            </w:rPr>
            <w:fldChar w:fldCharType="end"/>
          </w:r>
        </w:p>
      </w:sdtContent>
    </w:sdt>
    <w:p w:rsidR="00120BC1" w:rsidRDefault="00120BC1"/>
    <w:p w:rsidR="00120BC1" w:rsidRDefault="006708DD">
      <w:pPr>
        <w:pStyle w:val="10"/>
        <w:ind w:left="0"/>
        <w:jc w:val="center"/>
        <w:rPr>
          <w:rFonts w:ascii="Times New Roman" w:hAnsi="Times New Roman"/>
          <w:sz w:val="28"/>
          <w:szCs w:val="28"/>
        </w:rPr>
      </w:pPr>
      <w:bookmarkStart w:id="7" w:name="_Toc536798387"/>
      <w:bookmarkStart w:id="8" w:name="_Ref514366976"/>
      <w:bookmarkStart w:id="9" w:name="_Ref457404873"/>
      <w:bookmarkStart w:id="10" w:name="_Ref384119009"/>
      <w:bookmarkStart w:id="11" w:name="_Toc69728940"/>
      <w:bookmarkStart w:id="12" w:name="_Ref57322919"/>
      <w:bookmarkStart w:id="13" w:name="_Ref57322917"/>
      <w:bookmarkStart w:id="14" w:name="_Toc57314614"/>
      <w:bookmarkStart w:id="15" w:name="_Ref57046967"/>
      <w:bookmarkStart w:id="16" w:name="_Ref56251020"/>
      <w:bookmarkStart w:id="17" w:name="_Ref56251018"/>
      <w:bookmarkStart w:id="18" w:name="_Ref55335495"/>
      <w:bookmarkStart w:id="19" w:name="_Toc55305368"/>
      <w:bookmarkStart w:id="20" w:name="_Toc55285334"/>
      <w:r>
        <w:rPr>
          <w:rFonts w:ascii="Times New Roman" w:hAnsi="Times New Roman"/>
          <w:sz w:val="28"/>
          <w:szCs w:val="28"/>
        </w:rPr>
        <w:t>СОКРАЩЕНИЯ</w:t>
      </w:r>
      <w:bookmarkEnd w:id="7"/>
      <w:bookmarkEnd w:id="8"/>
    </w:p>
    <w:p w:rsidR="00120BC1" w:rsidRDefault="00120BC1">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1"/>
        <w:gridCol w:w="426"/>
        <w:gridCol w:w="7337"/>
      </w:tblGrid>
      <w:tr w:rsidR="00120BC1">
        <w:tc>
          <w:tcPr>
            <w:tcW w:w="2801" w:type="dxa"/>
          </w:tcPr>
          <w:p w:rsidR="00120BC1" w:rsidRDefault="006708DD">
            <w:pPr>
              <w:widowControl w:val="0"/>
              <w:tabs>
                <w:tab w:val="left" w:pos="2977"/>
                <w:tab w:val="left" w:pos="3544"/>
              </w:tabs>
              <w:rPr>
                <w:b/>
              </w:rPr>
            </w:pPr>
            <w:r>
              <w:rPr>
                <w:b/>
              </w:rPr>
              <w:t>Запрос предложений</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«Гидроремонт-ВКК» без объявления цены.</w:t>
            </w:r>
          </w:p>
        </w:tc>
      </w:tr>
      <w:tr w:rsidR="00120BC1">
        <w:tc>
          <w:tcPr>
            <w:tcW w:w="2801" w:type="dxa"/>
          </w:tcPr>
          <w:p w:rsidR="00120BC1" w:rsidRDefault="006708DD">
            <w:pPr>
              <w:widowControl w:val="0"/>
              <w:tabs>
                <w:tab w:val="left" w:pos="2977"/>
                <w:tab w:val="left" w:pos="3544"/>
              </w:tabs>
              <w:rPr>
                <w:b/>
              </w:rPr>
            </w:pPr>
            <w:r>
              <w:rPr>
                <w:b/>
              </w:rPr>
              <w:t>ГК РФ</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Гражданской кодекс Российской Федерации.</w:t>
            </w:r>
          </w:p>
        </w:tc>
      </w:tr>
      <w:tr w:rsidR="00120BC1">
        <w:tc>
          <w:tcPr>
            <w:tcW w:w="2801" w:type="dxa"/>
          </w:tcPr>
          <w:p w:rsidR="00120BC1" w:rsidRDefault="006708DD">
            <w:pPr>
              <w:widowControl w:val="0"/>
              <w:tabs>
                <w:tab w:val="left" w:pos="2977"/>
                <w:tab w:val="left" w:pos="3544"/>
              </w:tabs>
              <w:rPr>
                <w:b/>
              </w:rPr>
            </w:pPr>
            <w:r>
              <w:rPr>
                <w:b/>
              </w:rPr>
              <w:t>Документация</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настоящая Документация о продаже имущества.</w:t>
            </w:r>
          </w:p>
        </w:tc>
      </w:tr>
      <w:tr w:rsidR="00120BC1">
        <w:tc>
          <w:tcPr>
            <w:tcW w:w="2801" w:type="dxa"/>
          </w:tcPr>
          <w:p w:rsidR="00120BC1" w:rsidRDefault="006708DD">
            <w:pPr>
              <w:widowControl w:val="0"/>
              <w:tabs>
                <w:tab w:val="left" w:pos="2977"/>
                <w:tab w:val="left" w:pos="3544"/>
              </w:tabs>
              <w:rPr>
                <w:b/>
              </w:rPr>
            </w:pPr>
            <w:r>
              <w:rPr>
                <w:b/>
              </w:rPr>
              <w:t>Договор</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договор купли-продажи имущества, являющегося Предметом продажи согласно Документации.</w:t>
            </w:r>
          </w:p>
        </w:tc>
      </w:tr>
      <w:tr w:rsidR="00120BC1">
        <w:tc>
          <w:tcPr>
            <w:tcW w:w="2801" w:type="dxa"/>
          </w:tcPr>
          <w:p w:rsidR="00120BC1" w:rsidRDefault="006708DD">
            <w:pPr>
              <w:widowControl w:val="0"/>
              <w:tabs>
                <w:tab w:val="left" w:pos="2977"/>
                <w:tab w:val="left" w:pos="3544"/>
              </w:tabs>
              <w:rPr>
                <w:b/>
              </w:rPr>
            </w:pPr>
            <w:r>
              <w:rPr>
                <w:b/>
              </w:rPr>
              <w:t>ЕГРИП</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Единый государственный реестр индивидуальных предпринимателей.</w:t>
            </w:r>
          </w:p>
        </w:tc>
      </w:tr>
      <w:tr w:rsidR="00120BC1">
        <w:tc>
          <w:tcPr>
            <w:tcW w:w="2801" w:type="dxa"/>
          </w:tcPr>
          <w:p w:rsidR="00120BC1" w:rsidRDefault="006708DD">
            <w:pPr>
              <w:widowControl w:val="0"/>
              <w:tabs>
                <w:tab w:val="left" w:pos="2977"/>
                <w:tab w:val="left" w:pos="3544"/>
              </w:tabs>
              <w:rPr>
                <w:b/>
              </w:rPr>
            </w:pPr>
            <w:r>
              <w:rPr>
                <w:b/>
              </w:rPr>
              <w:t>ЕГРЮЛ</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Единый государственный реестр юридических лиц.</w:t>
            </w:r>
          </w:p>
        </w:tc>
      </w:tr>
      <w:tr w:rsidR="00120BC1">
        <w:tc>
          <w:tcPr>
            <w:tcW w:w="2801" w:type="dxa"/>
          </w:tcPr>
          <w:p w:rsidR="00120BC1" w:rsidRDefault="006708DD">
            <w:pPr>
              <w:widowControl w:val="0"/>
              <w:tabs>
                <w:tab w:val="left" w:pos="2977"/>
                <w:tab w:val="left" w:pos="3544"/>
              </w:tabs>
              <w:rPr>
                <w:b/>
              </w:rPr>
            </w:pPr>
            <w:r>
              <w:rPr>
                <w:b/>
              </w:rPr>
              <w:t>Заявка</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заявка на участие в Процедуре продажи.</w:t>
            </w:r>
          </w:p>
        </w:tc>
      </w:tr>
      <w:tr w:rsidR="00120BC1">
        <w:tc>
          <w:tcPr>
            <w:tcW w:w="2801" w:type="dxa"/>
          </w:tcPr>
          <w:p w:rsidR="00120BC1" w:rsidRDefault="006708DD">
            <w:pPr>
              <w:widowControl w:val="0"/>
              <w:tabs>
                <w:tab w:val="left" w:pos="2977"/>
                <w:tab w:val="left" w:pos="3544"/>
              </w:tabs>
              <w:rPr>
                <w:b/>
              </w:rPr>
            </w:pPr>
            <w:r>
              <w:rPr>
                <w:b/>
              </w:rPr>
              <w:t>Извещение</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извещение о проведении Процедуры продажи.</w:t>
            </w:r>
          </w:p>
        </w:tc>
      </w:tr>
      <w:tr w:rsidR="00120BC1">
        <w:tc>
          <w:tcPr>
            <w:tcW w:w="2801" w:type="dxa"/>
          </w:tcPr>
          <w:p w:rsidR="00120BC1" w:rsidRDefault="006708DD">
            <w:pPr>
              <w:widowControl w:val="0"/>
              <w:tabs>
                <w:tab w:val="left" w:pos="2977"/>
                <w:tab w:val="left" w:pos="3544"/>
              </w:tabs>
              <w:rPr>
                <w:b/>
              </w:rPr>
            </w:pPr>
            <w:r>
              <w:rPr>
                <w:b/>
              </w:rPr>
              <w:t>ИНН</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идентификационный номер налогоплательщика.</w:t>
            </w:r>
          </w:p>
        </w:tc>
      </w:tr>
      <w:tr w:rsidR="00120BC1">
        <w:tc>
          <w:tcPr>
            <w:tcW w:w="2801" w:type="dxa"/>
          </w:tcPr>
          <w:p w:rsidR="00120BC1" w:rsidRDefault="006708DD">
            <w:pPr>
              <w:widowControl w:val="0"/>
              <w:tabs>
                <w:tab w:val="left" w:pos="2977"/>
                <w:tab w:val="left" w:pos="3544"/>
              </w:tabs>
              <w:rPr>
                <w:b/>
              </w:rPr>
            </w:pPr>
            <w:r>
              <w:rPr>
                <w:b/>
              </w:rPr>
              <w:t>Организатор</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Организатор продажи.</w:t>
            </w:r>
          </w:p>
        </w:tc>
      </w:tr>
      <w:tr w:rsidR="00120BC1">
        <w:tc>
          <w:tcPr>
            <w:tcW w:w="2801" w:type="dxa"/>
          </w:tcPr>
          <w:p w:rsidR="00120BC1" w:rsidRDefault="006708DD">
            <w:pPr>
              <w:widowControl w:val="0"/>
              <w:tabs>
                <w:tab w:val="left" w:pos="2977"/>
                <w:tab w:val="left" w:pos="3544"/>
              </w:tabs>
              <w:rPr>
                <w:b/>
              </w:rPr>
            </w:pPr>
            <w:r>
              <w:rPr>
                <w:b/>
              </w:rPr>
              <w:t>Процедура</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Процедура продажи, Процедура на право заключения договора купли-продажи имущества АО «Гидроремонт-ВКК», проводимая способом Запроса предложений без объявления цены.</w:t>
            </w:r>
          </w:p>
        </w:tc>
      </w:tr>
      <w:tr w:rsidR="00120BC1">
        <w:tc>
          <w:tcPr>
            <w:tcW w:w="2801" w:type="dxa"/>
          </w:tcPr>
          <w:p w:rsidR="00120BC1" w:rsidRDefault="006708DD">
            <w:pPr>
              <w:widowControl w:val="0"/>
              <w:tabs>
                <w:tab w:val="left" w:pos="2977"/>
                <w:tab w:val="left" w:pos="3544"/>
              </w:tabs>
              <w:rPr>
                <w:b/>
              </w:rPr>
            </w:pPr>
            <w:r>
              <w:rPr>
                <w:b/>
              </w:rPr>
              <w:t xml:space="preserve">Стороны </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Организатор, Продавец и Участники Запроса предложений, являющиеся сторонами Процедуры (при совместном упоминании).</w:t>
            </w:r>
          </w:p>
        </w:tc>
      </w:tr>
      <w:tr w:rsidR="00120BC1">
        <w:tc>
          <w:tcPr>
            <w:tcW w:w="2801" w:type="dxa"/>
          </w:tcPr>
          <w:p w:rsidR="00120BC1" w:rsidRDefault="006708DD">
            <w:pPr>
              <w:widowControl w:val="0"/>
              <w:tabs>
                <w:tab w:val="left" w:pos="2977"/>
                <w:tab w:val="left" w:pos="3544"/>
              </w:tabs>
              <w:rPr>
                <w:b/>
              </w:rPr>
            </w:pPr>
            <w:r>
              <w:rPr>
                <w:b/>
              </w:rPr>
              <w:t>Участник</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Участник Процедуры продажи.</w:t>
            </w:r>
          </w:p>
        </w:tc>
      </w:tr>
      <w:tr w:rsidR="00120BC1">
        <w:tc>
          <w:tcPr>
            <w:tcW w:w="2801" w:type="dxa"/>
          </w:tcPr>
          <w:p w:rsidR="00120BC1" w:rsidRDefault="006708DD">
            <w:pPr>
              <w:widowControl w:val="0"/>
              <w:tabs>
                <w:tab w:val="left" w:pos="2977"/>
                <w:tab w:val="left" w:pos="3544"/>
              </w:tabs>
              <w:rPr>
                <w:b/>
              </w:rPr>
            </w:pPr>
            <w:r>
              <w:rPr>
                <w:b/>
              </w:rPr>
              <w:t>ЭТП</w:t>
            </w:r>
          </w:p>
        </w:tc>
        <w:tc>
          <w:tcPr>
            <w:tcW w:w="426" w:type="dxa"/>
          </w:tcPr>
          <w:p w:rsidR="00120BC1" w:rsidRDefault="006708DD">
            <w:pPr>
              <w:widowControl w:val="0"/>
              <w:tabs>
                <w:tab w:val="left" w:pos="2977"/>
                <w:tab w:val="left" w:pos="3544"/>
              </w:tabs>
              <w:rPr>
                <w:b/>
              </w:rPr>
            </w:pPr>
            <w:r>
              <w:t>–</w:t>
            </w:r>
          </w:p>
        </w:tc>
        <w:tc>
          <w:tcPr>
            <w:tcW w:w="7337" w:type="dxa"/>
          </w:tcPr>
          <w:p w:rsidR="00120BC1" w:rsidRDefault="006708DD">
            <w:pPr>
              <w:widowControl w:val="0"/>
              <w:tabs>
                <w:tab w:val="left" w:pos="2977"/>
                <w:tab w:val="left" w:pos="3544"/>
              </w:tabs>
              <w:rPr>
                <w:b/>
              </w:rPr>
            </w:pPr>
            <w:r>
              <w:t>электронная торговая площадка.</w:t>
            </w:r>
          </w:p>
        </w:tc>
      </w:tr>
      <w:tr w:rsidR="00120BC1">
        <w:tc>
          <w:tcPr>
            <w:tcW w:w="2801" w:type="dxa"/>
          </w:tcPr>
          <w:p w:rsidR="00120BC1" w:rsidRDefault="006708DD">
            <w:pPr>
              <w:widowControl w:val="0"/>
              <w:tabs>
                <w:tab w:val="left" w:pos="2977"/>
                <w:tab w:val="left" w:pos="3544"/>
              </w:tabs>
              <w:rPr>
                <w:b/>
              </w:rPr>
            </w:pPr>
            <w:r>
              <w:rPr>
                <w:b/>
              </w:rPr>
              <w:t>ЭЦП</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электронная цифровая подпись.</w:t>
            </w:r>
          </w:p>
        </w:tc>
      </w:tr>
    </w:tbl>
    <w:p w:rsidR="00120BC1" w:rsidRDefault="006708DD">
      <w:pPr>
        <w:pStyle w:val="10"/>
        <w:ind w:left="0"/>
        <w:jc w:val="center"/>
        <w:rPr>
          <w:rFonts w:ascii="Times New Roman" w:hAnsi="Times New Roman"/>
          <w:sz w:val="28"/>
          <w:szCs w:val="28"/>
        </w:rPr>
      </w:pPr>
      <w:bookmarkStart w:id="21" w:name="_Toc500159328"/>
      <w:bookmarkStart w:id="22" w:name="_Toc536798388"/>
      <w:bookmarkStart w:id="23" w:name="_Toc517136388"/>
      <w:bookmarkEnd w:id="21"/>
      <w:r>
        <w:rPr>
          <w:rFonts w:ascii="Times New Roman" w:hAnsi="Times New Roman"/>
          <w:sz w:val="28"/>
          <w:szCs w:val="28"/>
        </w:rPr>
        <w:t>ТЕРМИНЫ И ОПРЕДЕЛЕНИЯ</w:t>
      </w:r>
      <w:bookmarkEnd w:id="22"/>
      <w:bookmarkEnd w:id="23"/>
    </w:p>
    <w:p w:rsidR="00120BC1" w:rsidRDefault="006708DD">
      <w:pPr>
        <w:pStyle w:val="Default"/>
        <w:spacing w:before="120" w:after="120"/>
        <w:jc w:val="both"/>
        <w:rPr>
          <w:b/>
          <w:sz w:val="26"/>
          <w:szCs w:val="26"/>
        </w:rPr>
      </w:pPr>
      <w:r>
        <w:rPr>
          <w:b/>
          <w:sz w:val="26"/>
          <w:szCs w:val="26"/>
        </w:rPr>
        <w:t xml:space="preserve">Договор купли-продажи имущества – </w:t>
      </w:r>
      <w:r>
        <w:rPr>
          <w:sz w:val="26"/>
          <w:szCs w:val="26"/>
        </w:rPr>
        <w:t>договор, заключаемый Продавцом с победителем Процедуры продажи, в отношении Предмета продажи.</w:t>
      </w:r>
    </w:p>
    <w:p w:rsidR="00120BC1" w:rsidRDefault="006708DD">
      <w:pPr>
        <w:pStyle w:val="Default"/>
        <w:spacing w:before="120" w:after="120"/>
        <w:jc w:val="both"/>
        <w:rPr>
          <w:b/>
          <w:sz w:val="26"/>
          <w:szCs w:val="26"/>
        </w:rPr>
      </w:pPr>
      <w:r>
        <w:rPr>
          <w:b/>
          <w:sz w:val="26"/>
          <w:szCs w:val="26"/>
        </w:rPr>
        <w:t xml:space="preserve">Запрос предложений – </w:t>
      </w:r>
      <w:r>
        <w:rPr>
          <w:sz w:val="26"/>
          <w:szCs w:val="26"/>
        </w:rPr>
        <w:t>предусмотренная настоящей Документацией Процедура на право заключения договора купли-продажи имущества (Процедура 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rsidR="00120BC1" w:rsidRDefault="006708DD">
      <w:pPr>
        <w:pStyle w:val="Default"/>
        <w:spacing w:before="120" w:after="120"/>
        <w:jc w:val="both"/>
        <w:rPr>
          <w:sz w:val="26"/>
          <w:szCs w:val="26"/>
        </w:rPr>
      </w:pPr>
      <w:r>
        <w:rPr>
          <w:b/>
          <w:sz w:val="26"/>
          <w:szCs w:val="26"/>
        </w:rPr>
        <w:t xml:space="preserve">Заявитель - </w:t>
      </w:r>
      <w:r>
        <w:rPr>
          <w:sz w:val="26"/>
          <w:szCs w:val="26"/>
        </w:rPr>
        <w:t>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процедурах, объявленных Организатором, и принявшим решение принять участие в настоящей Процедуре продажи.</w:t>
      </w:r>
    </w:p>
    <w:p w:rsidR="00120BC1" w:rsidRDefault="006708DD">
      <w:pPr>
        <w:pStyle w:val="Default"/>
        <w:spacing w:before="120" w:after="120"/>
        <w:jc w:val="both"/>
        <w:rPr>
          <w:sz w:val="26"/>
          <w:szCs w:val="26"/>
        </w:rPr>
      </w:pPr>
      <w:r>
        <w:rPr>
          <w:b/>
          <w:sz w:val="26"/>
          <w:szCs w:val="26"/>
        </w:rPr>
        <w:t>Комиссия</w:t>
      </w:r>
      <w:r>
        <w:rPr>
          <w:sz w:val="26"/>
          <w:szCs w:val="26"/>
        </w:rPr>
        <w:t xml:space="preserve"> – Комиссия по проведению Процедуры продажи, создаваемая Организатором продажи.</w:t>
      </w:r>
    </w:p>
    <w:p w:rsidR="00120BC1" w:rsidRDefault="006708DD">
      <w:pPr>
        <w:pStyle w:val="Default"/>
        <w:spacing w:before="120" w:after="120"/>
        <w:jc w:val="both"/>
        <w:rPr>
          <w:sz w:val="26"/>
          <w:szCs w:val="26"/>
        </w:rPr>
      </w:pPr>
      <w:r>
        <w:rPr>
          <w:b/>
          <w:sz w:val="26"/>
          <w:szCs w:val="26"/>
        </w:rPr>
        <w:t>Оператор ЭТП</w:t>
      </w:r>
      <w:r>
        <w:rPr>
          <w:b/>
        </w:rPr>
        <w:t xml:space="preserve"> – </w:t>
      </w:r>
      <w:r>
        <w:t xml:space="preserve"> </w:t>
      </w:r>
      <w:r>
        <w:rPr>
          <w:sz w:val="26"/>
          <w:szCs w:val="26"/>
        </w:rPr>
        <w:t>юридическое лицо, соответствующее требованиям законодательства РФ,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rsidR="00120BC1" w:rsidRDefault="006708DD">
      <w:pPr>
        <w:spacing w:after="120"/>
      </w:pPr>
      <w:r>
        <w:rPr>
          <w:b/>
        </w:rPr>
        <w:t xml:space="preserve">Организатор продажи – </w:t>
      </w:r>
      <w:r>
        <w:t>Продавец или лицо, которое на основе договора с Продавцом от его имени и за его счет организует и проводит процедуры продажи имущества.</w:t>
      </w:r>
    </w:p>
    <w:p w:rsidR="00120BC1" w:rsidRDefault="006708DD">
      <w:pPr>
        <w:widowControl w:val="0"/>
        <w:spacing w:after="120"/>
        <w:textAlignment w:val="baseline"/>
        <w:rPr>
          <w:bCs/>
          <w:color w:val="000000"/>
        </w:rPr>
      </w:pPr>
      <w:r>
        <w:rPr>
          <w:b/>
          <w:bCs/>
        </w:rPr>
        <w:t>Победитель</w:t>
      </w:r>
      <w:r>
        <w:rPr>
          <w:bCs/>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Договора (цену Заявки).</w:t>
      </w:r>
    </w:p>
    <w:p w:rsidR="00120BC1" w:rsidRDefault="006708DD">
      <w:pPr>
        <w:widowControl w:val="0"/>
        <w:spacing w:after="120"/>
        <w:textAlignment w:val="baseline"/>
        <w:rPr>
          <w:bCs/>
          <w:color w:val="000000"/>
        </w:rPr>
      </w:pPr>
      <w:r>
        <w:rPr>
          <w:b/>
          <w:bCs/>
        </w:rPr>
        <w:t>Покупатель</w:t>
      </w:r>
      <w:r>
        <w:t xml:space="preserve"> – </w:t>
      </w:r>
      <w:r>
        <w:rPr>
          <w:bCs/>
          <w:color w:val="000000"/>
        </w:rPr>
        <w:t xml:space="preserve">победитель </w:t>
      </w:r>
      <w:r>
        <w:t>Процедуры продажи</w:t>
      </w:r>
      <w:r>
        <w:rPr>
          <w:bCs/>
          <w:color w:val="000000"/>
        </w:rPr>
        <w:t xml:space="preserve"> либо единственный участник </w:t>
      </w:r>
      <w:r>
        <w:t>Процедуры продажи</w:t>
      </w:r>
      <w:r>
        <w:rPr>
          <w:bCs/>
          <w:color w:val="000000"/>
        </w:rPr>
        <w:t>, в отношении которого принято решение об отчуждении ему Предмета продажи.</w:t>
      </w:r>
    </w:p>
    <w:p w:rsidR="00120BC1" w:rsidRDefault="006708DD">
      <w:pPr>
        <w:spacing w:after="120"/>
        <w:rPr>
          <w:color w:val="000000"/>
        </w:rPr>
      </w:pPr>
      <w:r>
        <w:rPr>
          <w:b/>
          <w:color w:val="000000"/>
        </w:rPr>
        <w:t>Предмет продажи, предмет договора</w:t>
      </w:r>
      <w:r>
        <w:rPr>
          <w:color w:val="000000"/>
        </w:rPr>
        <w:t xml:space="preserve"> – имущество, указанное в п. 1.2.1. </w:t>
      </w:r>
    </w:p>
    <w:p w:rsidR="00120BC1" w:rsidRDefault="006708DD">
      <w:pPr>
        <w:spacing w:after="120"/>
        <w:rPr>
          <w:color w:val="000000"/>
        </w:rPr>
      </w:pPr>
      <w:r>
        <w:rPr>
          <w:b/>
          <w:color w:val="000000"/>
        </w:rPr>
        <w:t>Продавец</w:t>
      </w:r>
      <w:r>
        <w:rPr>
          <w:color w:val="000000"/>
        </w:rPr>
        <w:t xml:space="preserve"> – юридическое лицо, являющееся собственником Предмета продажи, указанное в п. 1.2.5.</w:t>
      </w:r>
    </w:p>
    <w:p w:rsidR="00120BC1" w:rsidRDefault="006708DD">
      <w:pPr>
        <w:spacing w:after="120"/>
        <w:rPr>
          <w:color w:val="000000"/>
        </w:rPr>
      </w:pPr>
      <w:r>
        <w:rPr>
          <w:b/>
          <w:color w:val="000000"/>
        </w:rPr>
        <w:t>Продажа</w:t>
      </w:r>
      <w:r>
        <w:rPr>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rsidR="00120BC1" w:rsidRDefault="006708DD">
      <w:pPr>
        <w:spacing w:after="120"/>
        <w:rPr>
          <w:color w:val="000000"/>
        </w:rPr>
      </w:pPr>
      <w:r>
        <w:rPr>
          <w:b/>
          <w:color w:val="000000"/>
        </w:rPr>
        <w:t xml:space="preserve">Процедура продажи </w:t>
      </w:r>
      <w:r>
        <w:rPr>
          <w:color w:val="000000"/>
        </w:rPr>
        <w:t>– действия Организатора по продаже имущества, указанного в Документации, от момента размещения Извещения до момента подведения итогов Процедуры.</w:t>
      </w:r>
    </w:p>
    <w:p w:rsidR="00120BC1" w:rsidRDefault="006708DD">
      <w:pPr>
        <w:spacing w:after="1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функциональность ЭТП.</w:t>
      </w:r>
    </w:p>
    <w:p w:rsidR="00120BC1" w:rsidRDefault="006708DD">
      <w:pPr>
        <w:spacing w:after="120"/>
        <w:rPr>
          <w:color w:val="000000"/>
        </w:rPr>
      </w:pPr>
      <w:r>
        <w:rPr>
          <w:b/>
          <w:color w:val="000000"/>
        </w:rPr>
        <w:t xml:space="preserve">Участник </w:t>
      </w:r>
      <w:r>
        <w:rPr>
          <w:b/>
        </w:rPr>
        <w:t>Процедуры</w:t>
      </w:r>
      <w:r>
        <w:rPr>
          <w:b/>
          <w:color w:val="000000"/>
        </w:rPr>
        <w:t xml:space="preserve"> - </w:t>
      </w:r>
      <w:r>
        <w:rPr>
          <w:color w:val="000000"/>
        </w:rPr>
        <w:t>лицо, чья заявка признана соответствующей требованиям Документации, и принявшее участие в Процедуре в соответствии с Документацией и Регламентом ЭТП.</w:t>
      </w:r>
    </w:p>
    <w:p w:rsidR="00120BC1" w:rsidRDefault="006708DD" w:rsidP="006708DD">
      <w:pPr>
        <w:pStyle w:val="10"/>
        <w:numPr>
          <w:ilvl w:val="0"/>
          <w:numId w:val="3"/>
        </w:numPr>
        <w:ind w:left="1134"/>
        <w:jc w:val="center"/>
        <w:rPr>
          <w:rFonts w:ascii="Times New Roman" w:hAnsi="Times New Roman"/>
          <w:sz w:val="28"/>
          <w:szCs w:val="28"/>
        </w:rPr>
      </w:pPr>
      <w:bookmarkStart w:id="24" w:name="_Toc514455532"/>
      <w:bookmarkStart w:id="25" w:name="_Toc514445885"/>
      <w:bookmarkStart w:id="26" w:name="_Toc514455531"/>
      <w:bookmarkStart w:id="27" w:name="_Toc514445884"/>
      <w:bookmarkStart w:id="28" w:name="_Toc514455530"/>
      <w:bookmarkStart w:id="29" w:name="_Toc514445883"/>
      <w:bookmarkStart w:id="30" w:name="_Ref388516882"/>
      <w:bookmarkStart w:id="31" w:name="_Ref388516845"/>
      <w:bookmarkStart w:id="32" w:name="_Toc536798389"/>
      <w:bookmarkStart w:id="33" w:name="_Ref513721506"/>
      <w:bookmarkEnd w:id="24"/>
      <w:bookmarkEnd w:id="25"/>
      <w:bookmarkEnd w:id="26"/>
      <w:bookmarkEnd w:id="27"/>
      <w:bookmarkEnd w:id="28"/>
      <w:bookmarkEnd w:id="29"/>
      <w:r>
        <w:rPr>
          <w:rFonts w:ascii="Times New Roman" w:hAnsi="Times New Roman"/>
          <w:sz w:val="28"/>
          <w:szCs w:val="28"/>
        </w:rPr>
        <w:t xml:space="preserve">ОСНОВНЫЕ СВЕДЕНИЯ О </w:t>
      </w:r>
      <w:bookmarkEnd w:id="30"/>
      <w:bookmarkEnd w:id="31"/>
      <w:r>
        <w:rPr>
          <w:rFonts w:ascii="Times New Roman" w:hAnsi="Times New Roman"/>
          <w:sz w:val="28"/>
          <w:szCs w:val="28"/>
        </w:rPr>
        <w:t>ПРОДАЖЕ</w:t>
      </w:r>
      <w:bookmarkEnd w:id="32"/>
    </w:p>
    <w:p w:rsidR="00120BC1" w:rsidRDefault="006708DD">
      <w:pPr>
        <w:pStyle w:val="2"/>
        <w:ind w:left="1134" w:hanging="1134"/>
        <w:rPr>
          <w:sz w:val="26"/>
        </w:rPr>
      </w:pPr>
      <w:bookmarkStart w:id="34" w:name="_Toc536798390"/>
      <w:r>
        <w:rPr>
          <w:sz w:val="26"/>
        </w:rPr>
        <w:t>Статус настоящего раздела</w:t>
      </w:r>
      <w:bookmarkEnd w:id="34"/>
    </w:p>
    <w:p w:rsidR="00120BC1" w:rsidRDefault="006708DD" w:rsidP="006708DD">
      <w:pPr>
        <w:pStyle w:val="a"/>
        <w:numPr>
          <w:ilvl w:val="2"/>
          <w:numId w:val="14"/>
        </w:numPr>
        <w:ind w:left="1134"/>
      </w:pPr>
      <w:r>
        <w:t xml:space="preserve">В настоящем разделе содержатся основные сведения о Предмете продажи и иных ключевых условиях проводимой Процедуры. Более подробная информация об общем порядке проведения Процедуры и участия в ней, а также инструкции по подготовке заявок приведены в разделах </w:t>
      </w:r>
      <w:r>
        <w:fldChar w:fldCharType="begin"/>
      </w:r>
      <w:r>
        <w:instrText xml:space="preserve"> REF _Ref514448858 \r \h </w:instrText>
      </w:r>
      <w:r>
        <w:fldChar w:fldCharType="separate"/>
      </w:r>
      <w:r>
        <w:t>2</w:t>
      </w:r>
      <w:r>
        <w:fldChar w:fldCharType="end"/>
      </w:r>
      <w:r>
        <w:t xml:space="preserve"> – </w:t>
      </w:r>
      <w:r>
        <w:fldChar w:fldCharType="begin"/>
      </w:r>
      <w:r>
        <w:instrText xml:space="preserve"> REF _Ref514448879 \r \h </w:instrText>
      </w:r>
      <w:r>
        <w:fldChar w:fldCharType="separate"/>
      </w:r>
      <w:r>
        <w:t>7</w:t>
      </w:r>
      <w:r>
        <w:fldChar w:fldCharType="end"/>
      </w:r>
      <w:r>
        <w:t xml:space="preserve">. </w:t>
      </w:r>
    </w:p>
    <w:p w:rsidR="00120BC1" w:rsidRDefault="006708DD">
      <w:pPr>
        <w:pStyle w:val="2"/>
        <w:ind w:left="1134" w:hanging="1134"/>
        <w:rPr>
          <w:sz w:val="26"/>
        </w:rPr>
      </w:pPr>
      <w:bookmarkStart w:id="35" w:name="_Toc334798694"/>
      <w:bookmarkStart w:id="36" w:name="_Toc328493354"/>
      <w:bookmarkStart w:id="37" w:name="_Toc203081977"/>
      <w:bookmarkStart w:id="38" w:name="_Toc536798391"/>
      <w:r>
        <w:rPr>
          <w:sz w:val="26"/>
        </w:rPr>
        <w:t xml:space="preserve">Информация о </w:t>
      </w:r>
      <w:bookmarkEnd w:id="35"/>
      <w:bookmarkEnd w:id="36"/>
      <w:bookmarkEnd w:id="37"/>
      <w:r>
        <w:rPr>
          <w:sz w:val="26"/>
        </w:rPr>
        <w:t xml:space="preserve">проводимой </w:t>
      </w:r>
      <w:bookmarkEnd w:id="38"/>
      <w:r>
        <w:rPr>
          <w:sz w:val="26"/>
        </w:rPr>
        <w:t>Процедуре продажи</w:t>
      </w:r>
    </w:p>
    <w:tbl>
      <w:tblPr>
        <w:tblW w:w="10093" w:type="dxa"/>
        <w:tblInd w:w="108" w:type="dxa"/>
        <w:tblLayout w:type="fixed"/>
        <w:tblLook w:val="0000" w:firstRow="0" w:lastRow="0" w:firstColumn="0" w:lastColumn="0" w:noHBand="0" w:noVBand="0"/>
      </w:tblPr>
      <w:tblGrid>
        <w:gridCol w:w="1134"/>
        <w:gridCol w:w="1984"/>
        <w:gridCol w:w="6975"/>
      </w:tblGrid>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BC1" w:rsidRDefault="006708DD">
            <w:pPr>
              <w:pStyle w:val="Tableheader"/>
              <w:widowControl w:val="0"/>
              <w:spacing w:after="120"/>
              <w:jc w:val="center"/>
              <w:rPr>
                <w:sz w:val="26"/>
                <w:szCs w:val="26"/>
              </w:rPr>
            </w:pPr>
            <w:r>
              <w:rPr>
                <w:sz w:val="26"/>
                <w:szCs w:val="26"/>
              </w:rPr>
              <w:t xml:space="preserve">№ </w:t>
            </w:r>
            <w:r>
              <w:rPr>
                <w:sz w:val="26"/>
                <w:szCs w:val="26"/>
              </w:rPr>
              <w:br/>
              <w:t>п/п</w:t>
            </w:r>
          </w:p>
        </w:tc>
        <w:tc>
          <w:tcPr>
            <w:tcW w:w="1984" w:type="dxa"/>
            <w:tcBorders>
              <w:top w:val="single" w:sz="4" w:space="0" w:color="000000"/>
              <w:left w:val="single" w:sz="4" w:space="0" w:color="000000"/>
              <w:bottom w:val="single" w:sz="4" w:space="0" w:color="000000"/>
              <w:right w:val="single" w:sz="4" w:space="0" w:color="000000"/>
            </w:tcBorders>
            <w:vAlign w:val="center"/>
          </w:tcPr>
          <w:p w:rsidR="00120BC1" w:rsidRDefault="006708DD">
            <w:pPr>
              <w:pStyle w:val="Tableheader"/>
              <w:widowControl w:val="0"/>
              <w:spacing w:after="120"/>
              <w:jc w:val="center"/>
              <w:rPr>
                <w:sz w:val="26"/>
                <w:szCs w:val="26"/>
              </w:rPr>
            </w:pPr>
            <w:r>
              <w:rPr>
                <w:sz w:val="26"/>
                <w:szCs w:val="26"/>
              </w:rPr>
              <w:t>Наименование пункта</w:t>
            </w:r>
          </w:p>
        </w:tc>
        <w:tc>
          <w:tcPr>
            <w:tcW w:w="6975" w:type="dxa"/>
            <w:tcBorders>
              <w:top w:val="single" w:sz="4" w:space="0" w:color="000000"/>
              <w:left w:val="single" w:sz="4" w:space="0" w:color="000000"/>
              <w:bottom w:val="single" w:sz="4" w:space="0" w:color="000000"/>
              <w:right w:val="single" w:sz="4" w:space="0" w:color="000000"/>
            </w:tcBorders>
            <w:vAlign w:val="center"/>
          </w:tcPr>
          <w:p w:rsidR="00120BC1" w:rsidRDefault="006708DD">
            <w:pPr>
              <w:pStyle w:val="Tableheader"/>
              <w:widowControl w:val="0"/>
              <w:spacing w:after="120"/>
              <w:jc w:val="center"/>
              <w:rPr>
                <w:sz w:val="26"/>
                <w:szCs w:val="26"/>
              </w:rPr>
            </w:pPr>
            <w:r>
              <w:rPr>
                <w:sz w:val="26"/>
                <w:szCs w:val="26"/>
              </w:rPr>
              <w:t>Содержание пункта</w:t>
            </w:r>
          </w:p>
        </w:tc>
      </w:tr>
      <w:tr w:rsidR="00120BC1">
        <w:trPr>
          <w:trHeight w:val="1579"/>
        </w:trPr>
        <w:tc>
          <w:tcPr>
            <w:tcW w:w="1134" w:type="dxa"/>
            <w:tcBorders>
              <w:top w:val="single" w:sz="4" w:space="0" w:color="000000"/>
              <w:left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39" w:name="_Ref249785568"/>
            <w:bookmarkEnd w:id="39"/>
          </w:p>
        </w:tc>
        <w:tc>
          <w:tcPr>
            <w:tcW w:w="1984" w:type="dxa"/>
            <w:tcBorders>
              <w:top w:val="single" w:sz="4" w:space="0" w:color="000000"/>
              <w:left w:val="single" w:sz="4" w:space="0" w:color="000000"/>
              <w:right w:val="single" w:sz="4" w:space="0" w:color="000000"/>
            </w:tcBorders>
          </w:tcPr>
          <w:p w:rsidR="00120BC1" w:rsidRDefault="006708DD">
            <w:pPr>
              <w:pStyle w:val="Tabletext"/>
              <w:widowControl w:val="0"/>
              <w:jc w:val="left"/>
              <w:rPr>
                <w:sz w:val="26"/>
                <w:szCs w:val="26"/>
              </w:rPr>
            </w:pPr>
            <w:r>
              <w:rPr>
                <w:sz w:val="26"/>
                <w:szCs w:val="26"/>
              </w:rPr>
              <w:t>Предмет Договора (Договоров)</w:t>
            </w:r>
          </w:p>
        </w:tc>
        <w:tc>
          <w:tcPr>
            <w:tcW w:w="6975" w:type="dxa"/>
            <w:tcBorders>
              <w:top w:val="single" w:sz="4" w:space="0" w:color="000000"/>
              <w:left w:val="single" w:sz="4" w:space="0" w:color="000000"/>
              <w:right w:val="single" w:sz="4" w:space="0" w:color="000000"/>
            </w:tcBorders>
            <w:shd w:val="clear" w:color="auto" w:fill="auto"/>
          </w:tcPr>
          <w:p w:rsidR="00120BC1" w:rsidRDefault="00675E19" w:rsidP="00675E19">
            <w:pPr>
              <w:widowControl w:val="0"/>
              <w:spacing w:after="120"/>
              <w:rPr>
                <w:rStyle w:val="af"/>
                <w:b w:val="0"/>
                <w:i w:val="0"/>
                <w:shd w:val="clear" w:color="auto" w:fill="auto"/>
              </w:rPr>
            </w:pPr>
            <w:r>
              <w:t>Транспортное средство ГАЗ</w:t>
            </w:r>
            <w:r w:rsidRPr="00675E19">
              <w:t>-330232, гос.№ О537ХВ 05, VIN X96330232C0771188, год изготовления 2012, грузовой, категория В</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0" w:name="_Ref389745249"/>
            <w:bookmarkEnd w:id="40"/>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proofErr w:type="spellStart"/>
            <w:r>
              <w:rPr>
                <w:sz w:val="26"/>
                <w:szCs w:val="26"/>
              </w:rPr>
              <w:t>Многолотовая</w:t>
            </w:r>
            <w:proofErr w:type="spellEnd"/>
            <w:r>
              <w:rPr>
                <w:sz w:val="26"/>
                <w:szCs w:val="26"/>
              </w:rPr>
              <w:t xml:space="preserve"> продажа</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widowControl w:val="0"/>
              <w:spacing w:after="120"/>
              <w:rPr>
                <w:rStyle w:val="af"/>
                <w:b w:val="0"/>
              </w:rPr>
            </w:pPr>
            <w:r>
              <w:t>Нет</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1" w:name="_Ref458187651"/>
            <w:bookmarkEnd w:id="41"/>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Наименование и адрес ЭТП</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widowControl w:val="0"/>
              <w:spacing w:after="120"/>
              <w:rPr>
                <w:i/>
                <w:shd w:val="clear" w:color="auto" w:fill="FFFF99"/>
              </w:rPr>
            </w:pPr>
            <w:r>
              <w:t xml:space="preserve">Электронная торговая площадка Акционерное общество «Российский аукционный дом» (АО «РАД»), </w:t>
            </w:r>
            <w:hyperlink r:id="rId14">
              <w:r>
                <w:rPr>
                  <w:rStyle w:val="a6"/>
                </w:rPr>
                <w:t>http://lot-online.ru</w:t>
              </w:r>
            </w:hyperlink>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2" w:name="_Ref388452493"/>
            <w:bookmarkEnd w:id="42"/>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Участники Процедуры</w:t>
            </w:r>
          </w:p>
        </w:tc>
        <w:tc>
          <w:tcPr>
            <w:tcW w:w="6975" w:type="dxa"/>
            <w:tcBorders>
              <w:top w:val="single" w:sz="4" w:space="0" w:color="000000"/>
              <w:bottom w:val="single" w:sz="4" w:space="0" w:color="000000"/>
              <w:right w:val="single" w:sz="4" w:space="0" w:color="000000"/>
            </w:tcBorders>
            <w:vAlign w:val="center"/>
          </w:tcPr>
          <w:p w:rsidR="00120BC1" w:rsidRDefault="006708DD">
            <w:pPr>
              <w:widowControl w:val="0"/>
              <w:tabs>
                <w:tab w:val="left" w:pos="426"/>
              </w:tabs>
              <w:spacing w:after="120"/>
            </w:pPr>
            <w: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 о продаже</w:t>
            </w:r>
            <w:r>
              <w:t>.</w:t>
            </w:r>
          </w:p>
        </w:tc>
      </w:tr>
      <w:tr w:rsidR="00120BC1">
        <w:trPr>
          <w:trHeight w:val="559"/>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3" w:name="_Ref384115722"/>
            <w:bookmarkEnd w:id="43"/>
          </w:p>
        </w:tc>
        <w:tc>
          <w:tcPr>
            <w:tcW w:w="1984" w:type="dxa"/>
            <w:tcBorders>
              <w:top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 xml:space="preserve">Продавец </w:t>
            </w:r>
          </w:p>
        </w:tc>
        <w:tc>
          <w:tcPr>
            <w:tcW w:w="6975" w:type="dxa"/>
            <w:tcBorders>
              <w:top w:val="single" w:sz="4" w:space="0" w:color="000000"/>
              <w:left w:val="single" w:sz="4" w:space="0" w:color="000000"/>
              <w:bottom w:val="single" w:sz="4" w:space="0" w:color="000000"/>
              <w:right w:val="single" w:sz="4" w:space="0" w:color="000000"/>
            </w:tcBorders>
          </w:tcPr>
          <w:p w:rsidR="00120BC1" w:rsidRDefault="006708DD">
            <w:pPr>
              <w:pStyle w:val="Tableheader"/>
              <w:widowControl w:val="0"/>
              <w:spacing w:before="0"/>
              <w:rPr>
                <w:b w:val="0"/>
                <w:sz w:val="26"/>
                <w:szCs w:val="26"/>
              </w:rPr>
            </w:pPr>
            <w:r>
              <w:rPr>
                <w:b w:val="0"/>
                <w:sz w:val="26"/>
                <w:szCs w:val="26"/>
              </w:rPr>
              <w:t>Наименование (полное и сокращенное):</w:t>
            </w:r>
          </w:p>
          <w:p w:rsidR="00120BC1" w:rsidRDefault="006708DD">
            <w:pPr>
              <w:pStyle w:val="Tableheader"/>
              <w:widowControl w:val="0"/>
              <w:spacing w:before="0"/>
              <w:rPr>
                <w:b w:val="0"/>
                <w:sz w:val="26"/>
                <w:szCs w:val="26"/>
              </w:rPr>
            </w:pPr>
            <w:r>
              <w:rPr>
                <w:b w:val="0"/>
                <w:sz w:val="26"/>
                <w:szCs w:val="26"/>
              </w:rPr>
              <w:t>Акционерное общество «Гидроремонт-ВКК» (АО «Гидроремонт-ВКК»)</w:t>
            </w:r>
          </w:p>
          <w:p w:rsidR="00120BC1" w:rsidRDefault="006708DD">
            <w:pPr>
              <w:pStyle w:val="Tableheader"/>
              <w:widowControl w:val="0"/>
              <w:spacing w:before="0"/>
              <w:rPr>
                <w:b w:val="0"/>
                <w:sz w:val="26"/>
                <w:szCs w:val="26"/>
              </w:rPr>
            </w:pPr>
            <w:r>
              <w:rPr>
                <w:b w:val="0"/>
                <w:sz w:val="26"/>
                <w:szCs w:val="26"/>
              </w:rPr>
              <w:t>ОГРН 1036301733005</w:t>
            </w:r>
          </w:p>
          <w:p w:rsidR="00120BC1" w:rsidRDefault="006708DD">
            <w:pPr>
              <w:pStyle w:val="Tableheader"/>
              <w:widowControl w:val="0"/>
              <w:spacing w:before="0"/>
              <w:rPr>
                <w:b w:val="0"/>
                <w:sz w:val="26"/>
                <w:szCs w:val="26"/>
              </w:rPr>
            </w:pPr>
            <w:r>
              <w:rPr>
                <w:b w:val="0"/>
                <w:sz w:val="26"/>
                <w:szCs w:val="26"/>
              </w:rPr>
              <w:t>ИНН 6345012488</w:t>
            </w:r>
          </w:p>
          <w:p w:rsidR="00120BC1" w:rsidRDefault="006708DD">
            <w:pPr>
              <w:pStyle w:val="Tableheader"/>
              <w:widowControl w:val="0"/>
              <w:spacing w:before="0"/>
              <w:rPr>
                <w:b w:val="0"/>
                <w:sz w:val="26"/>
                <w:szCs w:val="26"/>
              </w:rPr>
            </w:pPr>
            <w:r>
              <w:rPr>
                <w:b w:val="0"/>
                <w:sz w:val="26"/>
                <w:szCs w:val="26"/>
              </w:rPr>
              <w:t>Место нахождения: 603140, г. Нижний Новгород, пер. Мотальный, д.8</w:t>
            </w:r>
          </w:p>
          <w:p w:rsidR="00120BC1" w:rsidRDefault="006708DD">
            <w:pPr>
              <w:pStyle w:val="Tableheader"/>
              <w:widowControl w:val="0"/>
              <w:spacing w:before="0"/>
              <w:jc w:val="left"/>
              <w:rPr>
                <w:b w:val="0"/>
                <w:sz w:val="26"/>
                <w:szCs w:val="26"/>
              </w:rPr>
            </w:pPr>
            <w:r>
              <w:rPr>
                <w:b w:val="0"/>
                <w:sz w:val="26"/>
                <w:szCs w:val="26"/>
              </w:rPr>
              <w:t>Почтовый адрес: 603140, г. Нижний Новгород, пер. Мотальный, д.8</w:t>
            </w:r>
          </w:p>
          <w:p w:rsidR="00120BC1" w:rsidRDefault="006708DD">
            <w:pPr>
              <w:pStyle w:val="Tableheader"/>
              <w:widowControl w:val="0"/>
              <w:spacing w:before="0"/>
              <w:rPr>
                <w:b w:val="0"/>
                <w:color w:val="000000" w:themeColor="text1"/>
                <w:sz w:val="26"/>
                <w:szCs w:val="26"/>
              </w:rPr>
            </w:pPr>
            <w:r>
              <w:rPr>
                <w:b w:val="0"/>
                <w:color w:val="000000" w:themeColor="text1"/>
                <w:sz w:val="26"/>
                <w:szCs w:val="26"/>
              </w:rPr>
              <w:t>Контактный телефон: +7(495)122-05-55</w:t>
            </w:r>
          </w:p>
          <w:p w:rsidR="00120BC1" w:rsidRDefault="006708DD">
            <w:pPr>
              <w:pStyle w:val="Tableheader"/>
              <w:widowControl w:val="0"/>
              <w:spacing w:after="120"/>
              <w:rPr>
                <w:rStyle w:val="af"/>
                <w:i w:val="0"/>
                <w:sz w:val="26"/>
                <w:szCs w:val="26"/>
                <w:shd w:val="clear" w:color="auto" w:fill="auto"/>
              </w:rPr>
            </w:pPr>
            <w:r>
              <w:rPr>
                <w:b w:val="0"/>
                <w:color w:val="000000" w:themeColor="text1"/>
                <w:sz w:val="26"/>
                <w:szCs w:val="26"/>
              </w:rPr>
              <w:t xml:space="preserve">Адрес электронной почты: </w:t>
            </w:r>
            <w:hyperlink r:id="rId15">
              <w:r>
                <w:rPr>
                  <w:rStyle w:val="a6"/>
                </w:rPr>
                <w:t>OsipovEG@rushydro.ru</w:t>
              </w:r>
            </w:hyperlink>
            <w:r>
              <w:t xml:space="preserve"> </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4" w:name="_Ref249842235"/>
            <w:bookmarkEnd w:id="44"/>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 xml:space="preserve">Организатор продажи </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pStyle w:val="Tableheader"/>
              <w:widowControl w:val="0"/>
              <w:spacing w:before="0"/>
              <w:rPr>
                <w:b w:val="0"/>
                <w:sz w:val="26"/>
                <w:szCs w:val="26"/>
              </w:rPr>
            </w:pPr>
            <w:r>
              <w:rPr>
                <w:b w:val="0"/>
                <w:sz w:val="26"/>
                <w:szCs w:val="26"/>
              </w:rPr>
              <w:t>Наименование (полное и сокращенное):</w:t>
            </w:r>
          </w:p>
          <w:p w:rsidR="00120BC1" w:rsidRDefault="006708DD">
            <w:pPr>
              <w:pStyle w:val="Tableheader"/>
              <w:widowControl w:val="0"/>
              <w:spacing w:before="0"/>
              <w:rPr>
                <w:b w:val="0"/>
                <w:sz w:val="26"/>
                <w:szCs w:val="26"/>
              </w:rPr>
            </w:pPr>
            <w:r>
              <w:rPr>
                <w:b w:val="0"/>
                <w:sz w:val="26"/>
                <w:szCs w:val="26"/>
              </w:rPr>
              <w:t>Акционерное общество «Гидроремонт-ВКК» (АО «Гидроремонт-ВКК»)</w:t>
            </w:r>
          </w:p>
          <w:p w:rsidR="00120BC1" w:rsidRDefault="006708DD">
            <w:pPr>
              <w:pStyle w:val="Tableheader"/>
              <w:widowControl w:val="0"/>
              <w:spacing w:before="0"/>
              <w:rPr>
                <w:b w:val="0"/>
                <w:sz w:val="26"/>
                <w:szCs w:val="26"/>
              </w:rPr>
            </w:pPr>
            <w:r>
              <w:rPr>
                <w:b w:val="0"/>
                <w:sz w:val="26"/>
                <w:szCs w:val="26"/>
              </w:rPr>
              <w:t>ОГРН 1036301733005</w:t>
            </w:r>
          </w:p>
          <w:p w:rsidR="00120BC1" w:rsidRDefault="006708DD">
            <w:pPr>
              <w:pStyle w:val="Tableheader"/>
              <w:widowControl w:val="0"/>
              <w:spacing w:before="0"/>
              <w:rPr>
                <w:b w:val="0"/>
                <w:sz w:val="26"/>
                <w:szCs w:val="26"/>
              </w:rPr>
            </w:pPr>
            <w:r>
              <w:rPr>
                <w:b w:val="0"/>
                <w:sz w:val="26"/>
                <w:szCs w:val="26"/>
              </w:rPr>
              <w:t>ИНН 6345012488</w:t>
            </w:r>
          </w:p>
          <w:p w:rsidR="00120BC1" w:rsidRDefault="006708DD">
            <w:pPr>
              <w:pStyle w:val="Tableheader"/>
              <w:widowControl w:val="0"/>
              <w:spacing w:before="0"/>
              <w:rPr>
                <w:b w:val="0"/>
                <w:sz w:val="26"/>
                <w:szCs w:val="26"/>
              </w:rPr>
            </w:pPr>
            <w:r>
              <w:rPr>
                <w:b w:val="0"/>
                <w:sz w:val="26"/>
                <w:szCs w:val="26"/>
              </w:rPr>
              <w:t>Место нахождения: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Почтовый адрес: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Контактный телефон: +7(495)122-05-55</w:t>
            </w:r>
          </w:p>
          <w:p w:rsidR="00120BC1" w:rsidRDefault="006708DD">
            <w:pPr>
              <w:pStyle w:val="Tableheader"/>
              <w:widowControl w:val="0"/>
              <w:spacing w:after="120"/>
              <w:rPr>
                <w:rStyle w:val="af"/>
                <w:sz w:val="26"/>
                <w:szCs w:val="26"/>
              </w:rPr>
            </w:pPr>
            <w:r>
              <w:rPr>
                <w:b w:val="0"/>
                <w:sz w:val="26"/>
                <w:szCs w:val="26"/>
              </w:rPr>
              <w:t xml:space="preserve">Адрес электронной почты: </w:t>
            </w:r>
            <w:hyperlink r:id="rId16">
              <w:r>
                <w:rPr>
                  <w:rStyle w:val="a6"/>
                  <w:b w:val="0"/>
                  <w:sz w:val="26"/>
                  <w:szCs w:val="26"/>
                </w:rPr>
                <w:t>OsipovEG@rushydro.ru</w:t>
              </w:r>
            </w:hyperlink>
            <w:r>
              <w:rPr>
                <w:b w:val="0"/>
                <w:sz w:val="26"/>
                <w:szCs w:val="26"/>
              </w:rPr>
              <w:t xml:space="preserve"> </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5" w:name="_Ref384115792"/>
            <w:bookmarkEnd w:id="45"/>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Представитель Организатора продажи</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pStyle w:val="Tableheader"/>
              <w:widowControl w:val="0"/>
              <w:spacing w:before="0"/>
              <w:rPr>
                <w:b w:val="0"/>
                <w:sz w:val="26"/>
                <w:szCs w:val="26"/>
              </w:rPr>
            </w:pPr>
            <w:r>
              <w:rPr>
                <w:b w:val="0"/>
                <w:sz w:val="26"/>
                <w:szCs w:val="26"/>
              </w:rPr>
              <w:t>Контактное лицо (Ф.И.О.): Осипов Евгений Геннадьевич</w:t>
            </w:r>
          </w:p>
          <w:p w:rsidR="00120BC1" w:rsidRDefault="006708DD">
            <w:pPr>
              <w:pStyle w:val="Tableheader"/>
              <w:widowControl w:val="0"/>
              <w:spacing w:before="0"/>
              <w:rPr>
                <w:b w:val="0"/>
                <w:sz w:val="26"/>
                <w:szCs w:val="26"/>
              </w:rPr>
            </w:pPr>
            <w:r>
              <w:rPr>
                <w:b w:val="0"/>
                <w:sz w:val="26"/>
                <w:szCs w:val="26"/>
              </w:rPr>
              <w:t>Контактный телефон: +7(495)122-05-55, доб. 0016331</w:t>
            </w:r>
          </w:p>
          <w:p w:rsidR="00120BC1" w:rsidRDefault="006708DD">
            <w:pPr>
              <w:pStyle w:val="Tableheader"/>
              <w:widowControl w:val="0"/>
              <w:spacing w:after="120"/>
              <w:rPr>
                <w:rStyle w:val="af"/>
                <w:i w:val="0"/>
                <w:sz w:val="26"/>
                <w:szCs w:val="26"/>
                <w:shd w:val="clear" w:color="auto" w:fill="auto"/>
              </w:rPr>
            </w:pPr>
            <w:r>
              <w:rPr>
                <w:b w:val="0"/>
                <w:sz w:val="26"/>
                <w:szCs w:val="26"/>
              </w:rPr>
              <w:t xml:space="preserve">Адрес электронной почты: </w:t>
            </w:r>
            <w:hyperlink r:id="rId17">
              <w:r>
                <w:rPr>
                  <w:rStyle w:val="a6"/>
                </w:rPr>
                <w:t>OsipovEG@rushydro.ru</w:t>
              </w:r>
            </w:hyperlink>
            <w:r>
              <w:t xml:space="preserve"> </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6" w:name="_Ref514462143"/>
            <w:bookmarkEnd w:id="46"/>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Официальный источник размещения информации о проведении Процедуры</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widowControl w:val="0"/>
              <w:spacing w:before="0"/>
            </w:pPr>
            <w:r>
              <w:t xml:space="preserve">Официальным источником информации о проведении Процедуры является Электронная торговая площадка Акционерное общество «Российский аукционный дом» (АО «РАД»), </w:t>
            </w:r>
            <w:hyperlink r:id="rId18">
              <w:r>
                <w:rPr>
                  <w:rStyle w:val="a6"/>
                </w:rPr>
                <w:t>http://lot-online.ru</w:t>
              </w:r>
            </w:hyperlink>
            <w:r>
              <w:t xml:space="preserve">  </w:t>
            </w:r>
          </w:p>
          <w:p w:rsidR="00120BC1" w:rsidRDefault="006708DD">
            <w:pPr>
              <w:widowControl w:val="0"/>
              <w:spacing w:before="0"/>
            </w:pPr>
            <w:r>
              <w:t xml:space="preserve">Регламент ЭТП, в соответствии с которым проводится Процедура, размещен по адресу: </w:t>
            </w:r>
          </w:p>
          <w:p w:rsidR="00120BC1" w:rsidRDefault="00675E19">
            <w:pPr>
              <w:widowControl w:val="0"/>
              <w:tabs>
                <w:tab w:val="left" w:pos="426"/>
              </w:tabs>
              <w:rPr>
                <w:rFonts w:eastAsia="Lucida Sans Unicode"/>
                <w:i/>
                <w:kern w:val="2"/>
                <w:shd w:val="clear" w:color="auto" w:fill="FFFF99"/>
              </w:rPr>
            </w:pPr>
            <w:hyperlink r:id="rId19">
              <w:r w:rsidR="006708DD">
                <w:rPr>
                  <w:rStyle w:val="a6"/>
                </w:rPr>
                <w:t>http://lot-online.ru</w:t>
              </w:r>
            </w:hyperlink>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47" w:name="_Ref384115739"/>
            <w:bookmarkEnd w:id="47"/>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Дата размещения Извещения о проведении Процедуры</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F92746" w:rsidP="00F13543">
            <w:pPr>
              <w:widowControl w:val="0"/>
              <w:rPr>
                <w:rStyle w:val="af"/>
                <w:b w:val="0"/>
              </w:rPr>
            </w:pPr>
            <w:r>
              <w:t>«</w:t>
            </w:r>
            <w:r w:rsidR="00F13543">
              <w:t>11</w:t>
            </w:r>
            <w:r w:rsidR="006708DD">
              <w:t xml:space="preserve">» </w:t>
            </w:r>
            <w:r w:rsidR="00F13543">
              <w:t>сентября</w:t>
            </w:r>
            <w:r w:rsidR="006708DD">
              <w:t xml:space="preserve"> 2026 г.</w:t>
            </w:r>
          </w:p>
        </w:tc>
      </w:tr>
      <w:tr w:rsidR="00120BC1">
        <w:trPr>
          <w:trHeight w:val="416"/>
        </w:trPr>
        <w:tc>
          <w:tcPr>
            <w:tcW w:w="1134" w:type="dxa"/>
            <w:tcBorders>
              <w:top w:val="single" w:sz="4" w:space="0" w:color="000000"/>
              <w:left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48" w:name="_Ref384116250"/>
            <w:bookmarkEnd w:id="48"/>
          </w:p>
        </w:tc>
        <w:tc>
          <w:tcPr>
            <w:tcW w:w="1984" w:type="dxa"/>
            <w:tcBorders>
              <w:top w:val="single" w:sz="4" w:space="0" w:color="000000"/>
              <w:left w:val="single" w:sz="4" w:space="0" w:color="000000"/>
              <w:right w:val="single" w:sz="4" w:space="0" w:color="000000"/>
            </w:tcBorders>
          </w:tcPr>
          <w:p w:rsidR="00120BC1" w:rsidRDefault="006708DD">
            <w:pPr>
              <w:pStyle w:val="Tabletext"/>
              <w:widowControl w:val="0"/>
              <w:jc w:val="left"/>
              <w:rPr>
                <w:sz w:val="26"/>
                <w:szCs w:val="26"/>
              </w:rPr>
            </w:pPr>
            <w:r>
              <w:rPr>
                <w:sz w:val="26"/>
                <w:szCs w:val="26"/>
              </w:rPr>
              <w:t>Начальная цена продажи</w:t>
            </w:r>
          </w:p>
        </w:tc>
        <w:tc>
          <w:tcPr>
            <w:tcW w:w="6975" w:type="dxa"/>
            <w:tcBorders>
              <w:top w:val="single" w:sz="4" w:space="0" w:color="000000"/>
              <w:left w:val="single" w:sz="4" w:space="0" w:color="000000"/>
              <w:right w:val="single" w:sz="4" w:space="0" w:color="000000"/>
            </w:tcBorders>
            <w:shd w:val="clear" w:color="auto" w:fill="auto"/>
          </w:tcPr>
          <w:p w:rsidR="00120BC1" w:rsidRDefault="006708DD">
            <w:pPr>
              <w:widowControl w:val="0"/>
              <w:tabs>
                <w:tab w:val="left" w:pos="426"/>
              </w:tabs>
              <w:rPr>
                <w:b/>
              </w:rPr>
            </w:pPr>
            <w:r>
              <w:t>Не установлена, но не менее:</w:t>
            </w:r>
          </w:p>
          <w:p w:rsidR="00120BC1" w:rsidRDefault="006708DD">
            <w:pPr>
              <w:widowControl w:val="0"/>
              <w:spacing w:after="120"/>
              <w:rPr>
                <w:rStyle w:val="af"/>
                <w:b w:val="0"/>
                <w:highlight w:val="yellow"/>
              </w:rPr>
            </w:pPr>
            <w:r>
              <w:t xml:space="preserve">Лот №1: </w:t>
            </w:r>
            <w:r w:rsidR="00675E19" w:rsidRPr="00675E19">
              <w:rPr>
                <w:sz w:val="24"/>
                <w:szCs w:val="24"/>
              </w:rPr>
              <w:t>423 925 (четыреста двадцать три тысячи девятьсот двадцать пять) рублей 60 копеек, в том числе НДС (22%) в размере 76 445 (семьдесят шесть тысяч четыреста сорок пять) рублей 60 копеек.</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49" w:name="_Ref513811076"/>
            <w:bookmarkEnd w:id="49"/>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 xml:space="preserve">Место подачи заявок </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pStyle w:val="Tabletext"/>
              <w:widowControl w:val="0"/>
              <w:rPr>
                <w:rStyle w:val="af"/>
                <w:b w:val="0"/>
                <w:i w:val="0"/>
                <w:sz w:val="26"/>
                <w:szCs w:val="26"/>
                <w:shd w:val="clear" w:color="auto" w:fill="auto"/>
              </w:rPr>
            </w:pPr>
            <w:r>
              <w:rPr>
                <w:sz w:val="26"/>
                <w:szCs w:val="26"/>
              </w:rPr>
              <w:t>Заявки подаются по адресу ЭТП, указанному в пункте </w:t>
            </w:r>
            <w:r>
              <w:rPr>
                <w:sz w:val="26"/>
                <w:szCs w:val="26"/>
              </w:rPr>
              <w:fldChar w:fldCharType="begin"/>
            </w:r>
            <w:r>
              <w:rPr>
                <w:sz w:val="26"/>
                <w:szCs w:val="26"/>
              </w:rPr>
              <w:instrText xml:space="preserve"> REF _Ref458187651 \r \h </w:instrText>
            </w:r>
            <w:r>
              <w:rPr>
                <w:sz w:val="26"/>
                <w:szCs w:val="26"/>
              </w:rPr>
            </w:r>
            <w:r>
              <w:rPr>
                <w:sz w:val="26"/>
                <w:szCs w:val="26"/>
              </w:rPr>
              <w:fldChar w:fldCharType="separate"/>
            </w:r>
            <w:r>
              <w:rPr>
                <w:sz w:val="26"/>
                <w:szCs w:val="26"/>
              </w:rPr>
              <w:t>1.2.3</w:t>
            </w:r>
            <w:r>
              <w:rPr>
                <w:sz w:val="26"/>
                <w:szCs w:val="26"/>
              </w:rPr>
              <w:fldChar w:fldCharType="end"/>
            </w:r>
            <w:r>
              <w:rPr>
                <w:sz w:val="26"/>
                <w:szCs w:val="26"/>
              </w:rPr>
              <w:t>.</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50" w:name="_Ref513817350"/>
            <w:bookmarkEnd w:id="50"/>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Срок предоставления Заявителям разъяснений по Документации о продаже</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widowControl w:val="0"/>
            </w:pPr>
            <w:r>
              <w:t>Дата и время окончания срока предоставления разъяснений:</w:t>
            </w:r>
          </w:p>
          <w:p w:rsidR="00120BC1" w:rsidRDefault="00F92746">
            <w:pPr>
              <w:pStyle w:val="Tabletext"/>
              <w:widowControl w:val="0"/>
              <w:spacing w:after="120"/>
              <w:rPr>
                <w:i/>
                <w:sz w:val="26"/>
                <w:szCs w:val="26"/>
                <w:shd w:val="clear" w:color="auto" w:fill="FFFF99"/>
              </w:rPr>
            </w:pPr>
            <w:r>
              <w:rPr>
                <w:sz w:val="26"/>
                <w:szCs w:val="26"/>
              </w:rPr>
              <w:t>«</w:t>
            </w:r>
            <w:r w:rsidR="00F13543">
              <w:rPr>
                <w:sz w:val="26"/>
                <w:szCs w:val="26"/>
              </w:rPr>
              <w:t>24</w:t>
            </w:r>
            <w:r w:rsidR="006708DD">
              <w:rPr>
                <w:sz w:val="26"/>
                <w:szCs w:val="26"/>
              </w:rPr>
              <w:t xml:space="preserve">» </w:t>
            </w:r>
            <w:r w:rsidR="00F13543">
              <w:rPr>
                <w:sz w:val="26"/>
                <w:szCs w:val="26"/>
              </w:rPr>
              <w:t>сентября</w:t>
            </w:r>
            <w:r w:rsidR="006708DD">
              <w:rPr>
                <w:sz w:val="26"/>
                <w:szCs w:val="26"/>
              </w:rPr>
              <w:t xml:space="preserve"> 2026 г. в 12 ч. 00 мин. </w:t>
            </w:r>
          </w:p>
          <w:p w:rsidR="00120BC1" w:rsidRDefault="006708DD">
            <w:pPr>
              <w:widowControl w:val="0"/>
              <w:rPr>
                <w:b/>
                <w:i/>
                <w:shd w:val="clear" w:color="auto" w:fill="FFFF99"/>
              </w:rPr>
            </w:pPr>
            <w:r>
              <w:t xml:space="preserve">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пункте </w:t>
            </w:r>
            <w:r>
              <w:fldChar w:fldCharType="begin"/>
            </w:r>
            <w:r>
              <w:instrText xml:space="preserve"> REF _Ref389823218 \r \h </w:instrText>
            </w:r>
            <w:r>
              <w:fldChar w:fldCharType="separate"/>
            </w:r>
            <w:r>
              <w:t>1.2.13</w:t>
            </w:r>
            <w:r>
              <w:fldChar w:fldCharType="end"/>
            </w:r>
            <w:r>
              <w:t>.</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51" w:name="_Ref389823218"/>
            <w:bookmarkEnd w:id="51"/>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 xml:space="preserve">Дата начала – дата и время окончания срока подачи заявок </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widowControl w:val="0"/>
            </w:pPr>
            <w:r>
              <w:t>Дата начала подачи заявок:</w:t>
            </w:r>
          </w:p>
          <w:p w:rsidR="00120BC1" w:rsidRDefault="00F92746">
            <w:pPr>
              <w:widowControl w:val="0"/>
              <w:spacing w:after="120"/>
            </w:pPr>
            <w:r>
              <w:t>«</w:t>
            </w:r>
            <w:r w:rsidR="00F13543">
              <w:t>11</w:t>
            </w:r>
            <w:r w:rsidR="006708DD">
              <w:t xml:space="preserve">» </w:t>
            </w:r>
            <w:r w:rsidR="00F13543">
              <w:t>сентября</w:t>
            </w:r>
            <w:r w:rsidR="006708DD">
              <w:t xml:space="preserve"> 2026 г. </w:t>
            </w:r>
          </w:p>
          <w:p w:rsidR="00120BC1" w:rsidRDefault="006708DD">
            <w:pPr>
              <w:widowControl w:val="0"/>
            </w:pPr>
            <w:r>
              <w:t>Дата и время окончания срока подачи заявок:</w:t>
            </w:r>
          </w:p>
          <w:p w:rsidR="00120BC1" w:rsidRDefault="00F92746" w:rsidP="00F13543">
            <w:pPr>
              <w:pStyle w:val="Tabletext"/>
              <w:widowControl w:val="0"/>
              <w:spacing w:after="120"/>
              <w:rPr>
                <w:rStyle w:val="af"/>
                <w:b w:val="0"/>
                <w:i w:val="0"/>
                <w:sz w:val="26"/>
                <w:szCs w:val="26"/>
                <w:shd w:val="clear" w:color="auto" w:fill="auto"/>
              </w:rPr>
            </w:pPr>
            <w:r>
              <w:rPr>
                <w:sz w:val="26"/>
                <w:szCs w:val="26"/>
              </w:rPr>
              <w:t>«</w:t>
            </w:r>
            <w:r w:rsidR="00F13543">
              <w:rPr>
                <w:sz w:val="26"/>
                <w:szCs w:val="26"/>
              </w:rPr>
              <w:t>29</w:t>
            </w:r>
            <w:r>
              <w:rPr>
                <w:sz w:val="26"/>
                <w:szCs w:val="26"/>
              </w:rPr>
              <w:t xml:space="preserve">» </w:t>
            </w:r>
            <w:r w:rsidR="00F13543">
              <w:rPr>
                <w:sz w:val="26"/>
                <w:szCs w:val="26"/>
              </w:rPr>
              <w:t>сентября</w:t>
            </w:r>
            <w:r w:rsidR="006708DD">
              <w:rPr>
                <w:sz w:val="26"/>
                <w:szCs w:val="26"/>
              </w:rPr>
              <w:t xml:space="preserve"> 2026 г. в 12 ч. 00 мин. по московскому времени </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52" w:name="_Ref334789513"/>
            <w:bookmarkEnd w:id="52"/>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 xml:space="preserve">Дата подведения итогов Процедуры </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F92746" w:rsidP="00F13543">
            <w:pPr>
              <w:pStyle w:val="Tabletext"/>
              <w:widowControl w:val="0"/>
              <w:spacing w:after="120"/>
              <w:rPr>
                <w:sz w:val="26"/>
                <w:szCs w:val="26"/>
              </w:rPr>
            </w:pPr>
            <w:r>
              <w:rPr>
                <w:sz w:val="26"/>
                <w:szCs w:val="26"/>
              </w:rPr>
              <w:t xml:space="preserve"> «</w:t>
            </w:r>
            <w:r w:rsidR="00F13543">
              <w:rPr>
                <w:sz w:val="26"/>
                <w:szCs w:val="26"/>
              </w:rPr>
              <w:t>30</w:t>
            </w:r>
            <w:r>
              <w:rPr>
                <w:sz w:val="26"/>
                <w:szCs w:val="26"/>
              </w:rPr>
              <w:t>» </w:t>
            </w:r>
            <w:r w:rsidR="00F13543">
              <w:rPr>
                <w:sz w:val="26"/>
                <w:szCs w:val="26"/>
              </w:rPr>
              <w:t>сентября</w:t>
            </w:r>
            <w:r w:rsidR="006708DD">
              <w:rPr>
                <w:sz w:val="26"/>
                <w:szCs w:val="26"/>
              </w:rPr>
              <w:t xml:space="preserve"> 2026 г. </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Порядок подведения итогов</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pStyle w:val="Tabletext"/>
              <w:widowControl w:val="0"/>
              <w:spacing w:after="120"/>
              <w:rPr>
                <w:sz w:val="26"/>
                <w:szCs w:val="26"/>
              </w:rPr>
            </w:pPr>
            <w:r>
              <w:rPr>
                <w:sz w:val="26"/>
                <w:szCs w:val="26"/>
              </w:rPr>
              <w:t>Единственным критерием выбора Победителя является цена Договора (цена заявки), при условии соответствия заявки требованиям Документации.</w:t>
            </w:r>
          </w:p>
          <w:p w:rsidR="00120BC1" w:rsidRDefault="006708DD">
            <w:pPr>
              <w:pStyle w:val="Tabletext"/>
              <w:widowControl w:val="0"/>
              <w:spacing w:after="120"/>
              <w:rPr>
                <w:sz w:val="26"/>
                <w:szCs w:val="26"/>
              </w:rPr>
            </w:pPr>
            <w:r>
              <w:rPr>
                <w:sz w:val="26"/>
                <w:szCs w:val="26"/>
              </w:rPr>
              <w:t>Победителем Процедуры признается Участник Процедуры, предложивший наиболее высокую цену договора (цену заявки).</w:t>
            </w:r>
          </w:p>
          <w:p w:rsidR="00120BC1" w:rsidRDefault="006708DD">
            <w:pPr>
              <w:pStyle w:val="Tabletext"/>
              <w:widowControl w:val="0"/>
              <w:spacing w:after="120"/>
              <w:rPr>
                <w:sz w:val="26"/>
                <w:szCs w:val="26"/>
              </w:rPr>
            </w:pPr>
            <w:r>
              <w:rPr>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rsidR="00120BC1" w:rsidRDefault="006708DD" w:rsidP="006708DD">
      <w:pPr>
        <w:pStyle w:val="10"/>
        <w:numPr>
          <w:ilvl w:val="0"/>
          <w:numId w:val="3"/>
        </w:numPr>
        <w:ind w:left="1134"/>
        <w:jc w:val="center"/>
        <w:rPr>
          <w:rFonts w:ascii="Times New Roman" w:hAnsi="Times New Roman"/>
          <w:sz w:val="28"/>
          <w:szCs w:val="28"/>
        </w:rPr>
      </w:pPr>
      <w:bookmarkStart w:id="53" w:name="_Toc55193146"/>
      <w:bookmarkStart w:id="54" w:name="_Toc518119233"/>
      <w:bookmarkStart w:id="55" w:name="_Toc517582613"/>
      <w:bookmarkStart w:id="56" w:name="_Toc517582289"/>
      <w:bookmarkStart w:id="57" w:name="_Toc536798392"/>
      <w:bookmarkStart w:id="58" w:name="_Ref514448858"/>
      <w:r>
        <w:rPr>
          <w:rFonts w:ascii="Times New Roman" w:hAnsi="Times New Roman"/>
          <w:sz w:val="28"/>
          <w:szCs w:val="28"/>
        </w:rPr>
        <w:t xml:space="preserve">ОБЩИЕ </w:t>
      </w:r>
      <w:bookmarkEnd w:id="53"/>
      <w:bookmarkEnd w:id="54"/>
      <w:bookmarkEnd w:id="55"/>
      <w:bookmarkEnd w:id="56"/>
      <w:r>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3"/>
      <w:bookmarkEnd w:id="57"/>
      <w:bookmarkEnd w:id="58"/>
    </w:p>
    <w:p w:rsidR="00120BC1" w:rsidRDefault="006708DD">
      <w:pPr>
        <w:pStyle w:val="2"/>
        <w:ind w:left="1134" w:hanging="1134"/>
        <w:rPr>
          <w:sz w:val="26"/>
        </w:rPr>
      </w:pPr>
      <w:bookmarkStart w:id="59" w:name="_Toc69728941"/>
      <w:bookmarkStart w:id="60" w:name="_Toc57314615"/>
      <w:bookmarkStart w:id="61" w:name="_Toc55305369"/>
      <w:bookmarkStart w:id="62" w:name="_Toc55285335"/>
      <w:bookmarkStart w:id="63" w:name="_Toc536798393"/>
      <w:r>
        <w:rPr>
          <w:sz w:val="26"/>
        </w:rPr>
        <w:t xml:space="preserve">Общие сведения </w:t>
      </w:r>
      <w:bookmarkEnd w:id="59"/>
      <w:bookmarkEnd w:id="60"/>
      <w:bookmarkEnd w:id="61"/>
      <w:bookmarkEnd w:id="62"/>
      <w:r>
        <w:rPr>
          <w:sz w:val="26"/>
        </w:rPr>
        <w:t>о продаже</w:t>
      </w:r>
      <w:bookmarkEnd w:id="63"/>
    </w:p>
    <w:p w:rsidR="00120BC1" w:rsidRDefault="006708DD">
      <w:pPr>
        <w:pStyle w:val="a"/>
        <w:ind w:left="1134"/>
      </w:pPr>
      <w:bookmarkStart w:id="64" w:name="Общие_сведения"/>
      <w:bookmarkStart w:id="65" w:name="_Ref55193512"/>
      <w:r>
        <w:t xml:space="preserve">Организатор, указанный в пункте </w:t>
      </w:r>
      <w:r>
        <w:fldChar w:fldCharType="begin"/>
      </w:r>
      <w:r>
        <w:instrText xml:space="preserve"> REF _Ref249842235 \r \h </w:instrText>
      </w:r>
      <w:r>
        <w:fldChar w:fldCharType="separate"/>
      </w:r>
      <w:r>
        <w:t>1.2.6</w:t>
      </w:r>
      <w:r>
        <w:fldChar w:fldCharType="end"/>
      </w:r>
      <w:r>
        <w:t xml:space="preserve">, Извещением, официально размещенным от даты, указанной в пункте </w:t>
      </w:r>
      <w:r>
        <w:fldChar w:fldCharType="begin"/>
      </w:r>
      <w:r>
        <w:instrText xml:space="preserve"> REF _Ref384115739 \r \h </w:instrText>
      </w:r>
      <w:r>
        <w:fldChar w:fldCharType="separate"/>
      </w:r>
      <w:r>
        <w:t>1.2.9</w:t>
      </w:r>
      <w:r>
        <w:fldChar w:fldCharType="end"/>
      </w:r>
      <w:r>
        <w:t xml:space="preserve">, приглашает лиц, указанных в пункте </w:t>
      </w:r>
      <w:r>
        <w:fldChar w:fldCharType="begin"/>
      </w:r>
      <w:r>
        <w:instrText xml:space="preserve"> REF _Ref388452493 \r \h </w:instrText>
      </w:r>
      <w:r>
        <w:fldChar w:fldCharType="separate"/>
      </w:r>
      <w:r>
        <w:t>1.2.4</w:t>
      </w:r>
      <w:r>
        <w:fldChar w:fldCharType="end"/>
      </w:r>
      <w:r>
        <w:t xml:space="preserve">, к участию в Процедуре </w:t>
      </w:r>
      <w:bookmarkEnd w:id="64"/>
      <w:bookmarkEnd w:id="65"/>
      <w:r>
        <w:t xml:space="preserve">на право заключения Договора, предмет которого указан в пункте </w:t>
      </w:r>
      <w:r>
        <w:fldChar w:fldCharType="begin"/>
      </w:r>
      <w:r>
        <w:instrText xml:space="preserve"> REF _Ref249785568 \r \h </w:instrText>
      </w:r>
      <w:r>
        <w:fldChar w:fldCharType="separate"/>
      </w:r>
      <w:r>
        <w:t>1.2.1</w:t>
      </w:r>
      <w:r>
        <w:fldChar w:fldCharType="end"/>
      </w:r>
      <w:r>
        <w:t>.</w:t>
      </w:r>
    </w:p>
    <w:p w:rsidR="00120BC1" w:rsidRDefault="006708DD">
      <w:pPr>
        <w:pStyle w:val="a"/>
        <w:ind w:left="1134"/>
      </w:pPr>
      <w:r>
        <w:t>Процедура не является торгами с точки зрения ГК РФ, вследствие чего Организатор и/или Продавец не принимают на себя безоговорочных обязательств по заключению Договора. Если даже лучшая из заявок Участников будет сочтена Организатором и/или Продавцом невыгодной, Организатор вправе завершить Процедуру без выбора Победителя и заключения Договора.</w:t>
      </w:r>
    </w:p>
    <w:p w:rsidR="00120BC1" w:rsidRDefault="006708DD">
      <w:pPr>
        <w:pStyle w:val="a"/>
        <w:ind w:left="1134"/>
      </w:pPr>
      <w:r>
        <w:t xml:space="preserve">Для справок следует обращаться к представителю Организатора, указанному в пункте </w:t>
      </w:r>
      <w:r>
        <w:fldChar w:fldCharType="begin"/>
      </w:r>
      <w:r>
        <w:instrText xml:space="preserve"> REF _Ref384115792 \r \h </w:instrText>
      </w:r>
      <w:r>
        <w:fldChar w:fldCharType="separate"/>
      </w:r>
      <w:r>
        <w:t>1.2.7</w:t>
      </w:r>
      <w:r>
        <w:fldChar w:fldCharType="end"/>
      </w:r>
      <w:r>
        <w:t>.</w:t>
      </w:r>
    </w:p>
    <w:p w:rsidR="00120BC1" w:rsidRDefault="006708DD">
      <w:pPr>
        <w:pStyle w:val="2"/>
        <w:ind w:left="1134" w:hanging="1134"/>
        <w:rPr>
          <w:sz w:val="26"/>
        </w:rPr>
      </w:pPr>
      <w:bookmarkStart w:id="66" w:name="_Toc514455538"/>
      <w:bookmarkStart w:id="67" w:name="_Toc536798394"/>
      <w:bookmarkStart w:id="68" w:name="_Toc69728943"/>
      <w:bookmarkStart w:id="69" w:name="_Toc57314617"/>
      <w:bookmarkStart w:id="70" w:name="_Ref56231144"/>
      <w:bookmarkStart w:id="71" w:name="_Ref56231140"/>
      <w:bookmarkStart w:id="72" w:name="_Ref55313246"/>
      <w:bookmarkStart w:id="73" w:name="_Toc55305370"/>
      <w:bookmarkStart w:id="74" w:name="_Toc55285336"/>
      <w:bookmarkEnd w:id="66"/>
      <w:r>
        <w:rPr>
          <w:sz w:val="26"/>
        </w:rPr>
        <w:t>Правовой статус документов</w:t>
      </w:r>
      <w:bookmarkEnd w:id="67"/>
      <w:bookmarkEnd w:id="68"/>
      <w:bookmarkEnd w:id="69"/>
      <w:bookmarkEnd w:id="70"/>
      <w:bookmarkEnd w:id="71"/>
      <w:bookmarkEnd w:id="72"/>
      <w:bookmarkEnd w:id="73"/>
      <w:bookmarkEnd w:id="74"/>
    </w:p>
    <w:p w:rsidR="00120BC1" w:rsidRDefault="006708DD" w:rsidP="006708DD">
      <w:pPr>
        <w:pStyle w:val="a"/>
        <w:numPr>
          <w:ilvl w:val="2"/>
          <w:numId w:val="15"/>
        </w:numPr>
        <w:ind w:left="1134"/>
      </w:pPr>
      <w:bookmarkStart w:id="75" w:name="_Toc518119237"/>
      <w:bookmarkEnd w:id="75"/>
      <w:r>
        <w:t xml:space="preserve">Документация о продаже вместе с Извещением, являющимся ее неотъемлемой частью, являются приглашением Организатора делать оферты в соответствии со статьей 437 ГК РФ и должны рассматриваться участниками в соответствии с этим до подведения итогов Процедуры. </w:t>
      </w:r>
    </w:p>
    <w:p w:rsidR="00120BC1" w:rsidRDefault="006708DD" w:rsidP="006708DD">
      <w:pPr>
        <w:pStyle w:val="a"/>
        <w:numPr>
          <w:ilvl w:val="2"/>
          <w:numId w:val="16"/>
        </w:numPr>
        <w:ind w:left="1134"/>
      </w:pPr>
      <w:r>
        <w:t>Заявка Заявителя / Участника в соответствии со ст. 437 ГК РФ является его офертой.</w:t>
      </w:r>
    </w:p>
    <w:p w:rsidR="00120BC1" w:rsidRDefault="006708DD">
      <w:pPr>
        <w:pStyle w:val="2"/>
        <w:ind w:left="1134" w:hanging="1134"/>
        <w:rPr>
          <w:sz w:val="26"/>
        </w:rPr>
      </w:pPr>
      <w:bookmarkStart w:id="76" w:name="_Toc66354324"/>
      <w:bookmarkStart w:id="77" w:name="_Toc69728944"/>
      <w:bookmarkStart w:id="78" w:name="_Toc57314619"/>
      <w:bookmarkStart w:id="79" w:name="_Toc55305373"/>
      <w:bookmarkStart w:id="80" w:name="_Toc55285339"/>
      <w:bookmarkStart w:id="81" w:name="_Toc502257141"/>
      <w:bookmarkStart w:id="82" w:name="_Toc501038041"/>
      <w:bookmarkStart w:id="83" w:name="_Toc536798395"/>
      <w:bookmarkStart w:id="84" w:name="_Ref514509614"/>
      <w:bookmarkStart w:id="85" w:name="_Toc69728946"/>
      <w:bookmarkStart w:id="86" w:name="_Toc57314621"/>
      <w:bookmarkEnd w:id="76"/>
      <w:bookmarkEnd w:id="77"/>
      <w:bookmarkEnd w:id="78"/>
      <w:bookmarkEnd w:id="79"/>
      <w:bookmarkEnd w:id="80"/>
      <w:bookmarkEnd w:id="81"/>
      <w:bookmarkEnd w:id="82"/>
      <w:r>
        <w:rPr>
          <w:sz w:val="26"/>
        </w:rPr>
        <w:t>Особые положения при проведении Процедуры с использованием ЭТП</w:t>
      </w:r>
      <w:bookmarkEnd w:id="83"/>
      <w:bookmarkEnd w:id="84"/>
    </w:p>
    <w:p w:rsidR="00120BC1" w:rsidRDefault="006708DD">
      <w:pPr>
        <w:pStyle w:val="a"/>
        <w:ind w:left="1134"/>
      </w:pPr>
      <w:r>
        <w:t xml:space="preserve">Наименование ЭТП, посредством которой проводится Процедура, указано в пункте </w:t>
      </w:r>
      <w:r>
        <w:fldChar w:fldCharType="begin"/>
      </w:r>
      <w:r>
        <w:instrText xml:space="preserve"> REF _Ref458187651 \r \h </w:instrText>
      </w:r>
      <w:r>
        <w:fldChar w:fldCharType="separate"/>
      </w:r>
      <w:r>
        <w:t>1.2.3</w:t>
      </w:r>
      <w:r>
        <w:fldChar w:fldCharType="end"/>
      </w:r>
      <w:r>
        <w:t xml:space="preserve"> До подачи заявки Заявитель обязан ознакомиться с Регламентом ЭТП.</w:t>
      </w:r>
    </w:p>
    <w:p w:rsidR="00120BC1" w:rsidRDefault="006708DD">
      <w:pPr>
        <w:pStyle w:val="a"/>
        <w:ind w:left="1134"/>
      </w:pPr>
      <w:r>
        <w:t>Для участия в Процедуре Заявитель должен пройти процедуру регистрации (аккредитации) на ЭТП. Аккредитация осуществляется Оператором ЭТП, и Организатор не несет ответственности за результат ее прохождения Заявителем, в том числе понесенные им затраты.</w:t>
      </w:r>
    </w:p>
    <w:p w:rsidR="00120BC1" w:rsidRDefault="006708DD">
      <w:pPr>
        <w:pStyle w:val="a"/>
        <w:ind w:left="1134"/>
      </w:pPr>
      <w:r>
        <w:t>Обмен между Заявителем / Участником, Продавцом / Организатором и Оператором ЭТП всей информацией, связанной с проведением Процедуры, осуществляется на ЭТП в форме электронных документов в соответствии с Регламентом ЭТП.</w:t>
      </w:r>
    </w:p>
    <w:p w:rsidR="00120BC1" w:rsidRDefault="006708DD">
      <w:pPr>
        <w:pStyle w:val="a"/>
        <w:widowControl w:val="0"/>
        <w:ind w:left="1134"/>
      </w:pPr>
      <w:r>
        <w:t>Цена заявки и иные условия Процедуры продажи,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rsidR="00120BC1" w:rsidRDefault="006708DD">
      <w:pPr>
        <w:pStyle w:val="2"/>
        <w:ind w:left="1134" w:hanging="1134"/>
        <w:rPr>
          <w:sz w:val="26"/>
        </w:rPr>
      </w:pPr>
      <w:bookmarkStart w:id="87" w:name="_Toc55305372"/>
      <w:bookmarkStart w:id="88" w:name="_Toc55285338"/>
      <w:bookmarkStart w:id="89" w:name="_Toc536798396"/>
      <w:r>
        <w:rPr>
          <w:sz w:val="26"/>
        </w:rPr>
        <w:t xml:space="preserve">Прочие </w:t>
      </w:r>
      <w:bookmarkEnd w:id="87"/>
      <w:bookmarkEnd w:id="88"/>
      <w:r>
        <w:rPr>
          <w:sz w:val="26"/>
        </w:rPr>
        <w:t>положения</w:t>
      </w:r>
      <w:bookmarkEnd w:id="85"/>
      <w:bookmarkEnd w:id="86"/>
      <w:bookmarkEnd w:id="89"/>
    </w:p>
    <w:p w:rsidR="00120BC1" w:rsidRDefault="006708DD">
      <w:pPr>
        <w:pStyle w:val="a"/>
        <w:tabs>
          <w:tab w:val="left" w:pos="3828"/>
        </w:tabs>
        <w:ind w:left="1134"/>
      </w:pPr>
      <w:r>
        <w:t>Заявитель / Участник самостоятельно несет все расходы, связанные с подготовкой и подачей Заявки.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rsidR="00120BC1" w:rsidRDefault="006708DD">
      <w:pPr>
        <w:pStyle w:val="a"/>
        <w:tabs>
          <w:tab w:val="left" w:pos="3828"/>
        </w:tabs>
        <w:ind w:left="1134"/>
      </w:pPr>
      <w:r>
        <w:t xml:space="preserve">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либо оказывал на этих лиц давление в иной форме. </w:t>
      </w:r>
    </w:p>
    <w:p w:rsidR="00120BC1" w:rsidRDefault="006708DD" w:rsidP="006708DD">
      <w:pPr>
        <w:pStyle w:val="10"/>
        <w:numPr>
          <w:ilvl w:val="0"/>
          <w:numId w:val="3"/>
        </w:numPr>
        <w:ind w:left="1134"/>
        <w:jc w:val="center"/>
        <w:rPr>
          <w:rFonts w:ascii="Times New Roman" w:hAnsi="Times New Roman"/>
          <w:caps/>
          <w:kern w:val="0"/>
          <w:sz w:val="26"/>
        </w:rPr>
      </w:pPr>
      <w:bookmarkStart w:id="90" w:name="_Toc311803629"/>
      <w:bookmarkStart w:id="91" w:name="_Toc197150336"/>
      <w:bookmarkStart w:id="92" w:name="_Toc197149867"/>
      <w:bookmarkStart w:id="93" w:name="_Toc536798397"/>
      <w:bookmarkEnd w:id="90"/>
      <w:bookmarkEnd w:id="91"/>
      <w:bookmarkEnd w:id="92"/>
      <w:r>
        <w:rPr>
          <w:rFonts w:ascii="Times New Roman" w:hAnsi="Times New Roman"/>
          <w:caps/>
          <w:kern w:val="0"/>
          <w:sz w:val="26"/>
        </w:rPr>
        <w:t>ПРЕДМЕТ ПРОДАЖИ</w:t>
      </w:r>
      <w:bookmarkEnd w:id="93"/>
    </w:p>
    <w:p w:rsidR="00120BC1" w:rsidRDefault="006708DD">
      <w:pPr>
        <w:pStyle w:val="2"/>
        <w:tabs>
          <w:tab w:val="clear" w:pos="1560"/>
        </w:tabs>
        <w:ind w:left="1134" w:hanging="1134"/>
        <w:rPr>
          <w:sz w:val="26"/>
        </w:rPr>
      </w:pPr>
      <w:bookmarkStart w:id="94" w:name="_Toc536798398"/>
      <w:r>
        <w:rPr>
          <w:sz w:val="26"/>
        </w:rPr>
        <w:t>Информация о Предмете продажи</w:t>
      </w:r>
      <w:bookmarkEnd w:id="94"/>
      <w:r>
        <w:rPr>
          <w:sz w:val="26"/>
        </w:rPr>
        <w:t xml:space="preserve"> </w:t>
      </w:r>
    </w:p>
    <w:p w:rsidR="00120BC1" w:rsidRDefault="006708DD">
      <w:pPr>
        <w:pStyle w:val="a"/>
        <w:tabs>
          <w:tab w:val="left" w:pos="3828"/>
        </w:tabs>
        <w:spacing w:after="120"/>
        <w:ind w:left="1134"/>
      </w:pPr>
      <w:bookmarkStart w:id="95" w:name="_Ref536798160"/>
      <w:r>
        <w:t>Предметом продажи является имущество в составе нижеследующего лота:</w:t>
      </w:r>
      <w:bookmarkEnd w:id="95"/>
    </w:p>
    <w:tbl>
      <w:tblPr>
        <w:tblStyle w:val="afffc"/>
        <w:tblW w:w="10276" w:type="dxa"/>
        <w:jc w:val="center"/>
        <w:tblLayout w:type="fixed"/>
        <w:tblLook w:val="04A0" w:firstRow="1" w:lastRow="0" w:firstColumn="1" w:lastColumn="0" w:noHBand="0" w:noVBand="1"/>
      </w:tblPr>
      <w:tblGrid>
        <w:gridCol w:w="745"/>
        <w:gridCol w:w="6905"/>
        <w:gridCol w:w="2626"/>
      </w:tblGrid>
      <w:tr w:rsidR="00120BC1">
        <w:trPr>
          <w:trHeight w:val="955"/>
          <w:jc w:val="center"/>
        </w:trPr>
        <w:tc>
          <w:tcPr>
            <w:tcW w:w="745" w:type="dxa"/>
          </w:tcPr>
          <w:p w:rsidR="00120BC1" w:rsidRDefault="006708DD">
            <w:pPr>
              <w:pStyle w:val="a"/>
              <w:numPr>
                <w:ilvl w:val="0"/>
                <w:numId w:val="0"/>
              </w:numPr>
              <w:jc w:val="center"/>
              <w:rPr>
                <w:sz w:val="24"/>
                <w:szCs w:val="24"/>
              </w:rPr>
            </w:pPr>
            <w:r>
              <w:rPr>
                <w:sz w:val="24"/>
                <w:szCs w:val="24"/>
              </w:rPr>
              <w:t>№ лота</w:t>
            </w:r>
          </w:p>
        </w:tc>
        <w:tc>
          <w:tcPr>
            <w:tcW w:w="6905" w:type="dxa"/>
          </w:tcPr>
          <w:p w:rsidR="00120BC1" w:rsidRDefault="006708DD">
            <w:pPr>
              <w:pStyle w:val="a"/>
              <w:numPr>
                <w:ilvl w:val="0"/>
                <w:numId w:val="0"/>
              </w:numPr>
              <w:jc w:val="center"/>
              <w:rPr>
                <w:sz w:val="24"/>
                <w:szCs w:val="24"/>
              </w:rPr>
            </w:pPr>
            <w:r>
              <w:rPr>
                <w:sz w:val="24"/>
                <w:szCs w:val="24"/>
              </w:rPr>
              <w:t>Наименование</w:t>
            </w:r>
          </w:p>
        </w:tc>
        <w:tc>
          <w:tcPr>
            <w:tcW w:w="2626" w:type="dxa"/>
          </w:tcPr>
          <w:p w:rsidR="00120BC1" w:rsidRDefault="006708DD">
            <w:pPr>
              <w:pStyle w:val="a"/>
              <w:numPr>
                <w:ilvl w:val="0"/>
                <w:numId w:val="0"/>
              </w:numPr>
              <w:jc w:val="center"/>
              <w:rPr>
                <w:sz w:val="24"/>
                <w:szCs w:val="24"/>
              </w:rPr>
            </w:pPr>
            <w:r>
              <w:rPr>
                <w:sz w:val="24"/>
                <w:szCs w:val="24"/>
              </w:rPr>
              <w:t>Начальная цена продажи не установлена, но не менее (с учетом НДС), руб.</w:t>
            </w:r>
          </w:p>
        </w:tc>
      </w:tr>
      <w:tr w:rsidR="00120BC1">
        <w:trPr>
          <w:trHeight w:val="382"/>
          <w:jc w:val="center"/>
        </w:trPr>
        <w:tc>
          <w:tcPr>
            <w:tcW w:w="745" w:type="dxa"/>
          </w:tcPr>
          <w:p w:rsidR="00120BC1" w:rsidRDefault="006708DD">
            <w:pPr>
              <w:pStyle w:val="a"/>
              <w:numPr>
                <w:ilvl w:val="0"/>
                <w:numId w:val="0"/>
              </w:numPr>
              <w:jc w:val="center"/>
              <w:rPr>
                <w:sz w:val="24"/>
                <w:szCs w:val="24"/>
              </w:rPr>
            </w:pPr>
            <w:r>
              <w:rPr>
                <w:sz w:val="24"/>
                <w:szCs w:val="24"/>
              </w:rPr>
              <w:t>1</w:t>
            </w:r>
          </w:p>
        </w:tc>
        <w:tc>
          <w:tcPr>
            <w:tcW w:w="6905" w:type="dxa"/>
          </w:tcPr>
          <w:p w:rsidR="00120BC1" w:rsidRDefault="00675E19">
            <w:pPr>
              <w:spacing w:before="0"/>
              <w:jc w:val="left"/>
              <w:rPr>
                <w:sz w:val="24"/>
                <w:szCs w:val="24"/>
              </w:rPr>
            </w:pPr>
            <w:r w:rsidRPr="00675E19">
              <w:rPr>
                <w:sz w:val="24"/>
                <w:szCs w:val="24"/>
              </w:rPr>
              <w:t>Транспортное средство ГАЗ-330232, гос.№ О537ХВ 05, VIN X96330232C0771188, год изготовления 2012, грузовой, категория В</w:t>
            </w:r>
            <w:r w:rsidR="006708DD">
              <w:rPr>
                <w:sz w:val="24"/>
                <w:szCs w:val="24"/>
              </w:rPr>
              <w:t xml:space="preserve">, цвет </w:t>
            </w:r>
            <w:r w:rsidR="00E82E50">
              <w:rPr>
                <w:sz w:val="24"/>
                <w:szCs w:val="24"/>
              </w:rPr>
              <w:t>белый</w:t>
            </w:r>
            <w:r w:rsidR="006708DD">
              <w:rPr>
                <w:sz w:val="24"/>
                <w:szCs w:val="24"/>
              </w:rPr>
              <w:t xml:space="preserve">, модель и номер двигателя </w:t>
            </w:r>
            <w:r w:rsidR="00E82E50">
              <w:rPr>
                <w:sz w:val="24"/>
                <w:szCs w:val="24"/>
                <w:lang w:val="en-US"/>
              </w:rPr>
              <w:t>ISF</w:t>
            </w:r>
            <w:r w:rsidR="00E82E50" w:rsidRPr="00E82E50">
              <w:rPr>
                <w:sz w:val="24"/>
                <w:szCs w:val="24"/>
              </w:rPr>
              <w:t>2.8</w:t>
            </w:r>
            <w:r w:rsidR="00E82E50">
              <w:rPr>
                <w:sz w:val="24"/>
                <w:szCs w:val="24"/>
                <w:lang w:val="en-US"/>
              </w:rPr>
              <w:t>s</w:t>
            </w:r>
            <w:r w:rsidR="00E82E50">
              <w:rPr>
                <w:sz w:val="24"/>
                <w:szCs w:val="24"/>
              </w:rPr>
              <w:t>3129Е 89549359</w:t>
            </w:r>
            <w:r w:rsidR="006708DD">
              <w:rPr>
                <w:sz w:val="24"/>
                <w:szCs w:val="24"/>
              </w:rPr>
              <w:t xml:space="preserve"> (</w:t>
            </w:r>
            <w:r w:rsidR="00E82E50">
              <w:rPr>
                <w:sz w:val="24"/>
                <w:szCs w:val="24"/>
              </w:rPr>
              <w:t>дизельный), организация-изготовитель: ОО</w:t>
            </w:r>
            <w:r w:rsidR="006708DD">
              <w:rPr>
                <w:sz w:val="24"/>
                <w:szCs w:val="24"/>
              </w:rPr>
              <w:t>О «</w:t>
            </w:r>
            <w:r w:rsidR="00E82E50">
              <w:rPr>
                <w:sz w:val="24"/>
                <w:szCs w:val="24"/>
              </w:rPr>
              <w:t>Автомобильный завод ГАЗ</w:t>
            </w:r>
            <w:r w:rsidR="006708DD">
              <w:rPr>
                <w:sz w:val="24"/>
                <w:szCs w:val="24"/>
              </w:rPr>
              <w:t xml:space="preserve">», пробег </w:t>
            </w:r>
            <w:r w:rsidR="00E82E50" w:rsidRPr="00E82E50">
              <w:rPr>
                <w:sz w:val="24"/>
                <w:szCs w:val="24"/>
              </w:rPr>
              <w:t>285</w:t>
            </w:r>
            <w:r w:rsidR="00E82E50">
              <w:rPr>
                <w:sz w:val="24"/>
                <w:szCs w:val="24"/>
              </w:rPr>
              <w:t xml:space="preserve"> </w:t>
            </w:r>
            <w:r w:rsidR="00E82E50" w:rsidRPr="00E82E50">
              <w:rPr>
                <w:sz w:val="24"/>
                <w:szCs w:val="24"/>
              </w:rPr>
              <w:t xml:space="preserve">041 </w:t>
            </w:r>
            <w:r w:rsidR="006708DD">
              <w:rPr>
                <w:sz w:val="24"/>
                <w:szCs w:val="24"/>
              </w:rPr>
              <w:t>км.</w:t>
            </w:r>
          </w:p>
          <w:p w:rsidR="00120BC1" w:rsidRDefault="006708DD">
            <w:pPr>
              <w:pStyle w:val="a"/>
              <w:numPr>
                <w:ilvl w:val="0"/>
                <w:numId w:val="0"/>
              </w:numPr>
              <w:spacing w:before="0"/>
              <w:jc w:val="left"/>
              <w:rPr>
                <w:sz w:val="24"/>
                <w:szCs w:val="24"/>
              </w:rPr>
            </w:pPr>
            <w:r>
              <w:rPr>
                <w:sz w:val="24"/>
                <w:szCs w:val="24"/>
              </w:rPr>
              <w:t xml:space="preserve">Место нахождения ТС: </w:t>
            </w:r>
            <w:r w:rsidR="00742763" w:rsidRPr="00742763">
              <w:rPr>
                <w:sz w:val="24"/>
                <w:szCs w:val="24"/>
              </w:rPr>
              <w:t>368120, РФ, РД, г. Кизилюрт, ул. Гагарина 50, База ГСО ПАО «РусГидро»</w:t>
            </w:r>
          </w:p>
          <w:p w:rsidR="00120BC1" w:rsidRDefault="006708DD">
            <w:pPr>
              <w:spacing w:before="0"/>
              <w:jc w:val="left"/>
              <w:rPr>
                <w:sz w:val="24"/>
                <w:szCs w:val="24"/>
              </w:rPr>
            </w:pPr>
            <w:r>
              <w:rPr>
                <w:sz w:val="24"/>
                <w:szCs w:val="24"/>
              </w:rPr>
              <w:t xml:space="preserve">В комплектацию и цену ТС входит*: </w:t>
            </w:r>
          </w:p>
          <w:p w:rsidR="00120BC1" w:rsidRDefault="006708DD">
            <w:pPr>
              <w:pStyle w:val="a"/>
              <w:numPr>
                <w:ilvl w:val="0"/>
                <w:numId w:val="0"/>
              </w:numPr>
              <w:spacing w:before="0"/>
              <w:jc w:val="left"/>
              <w:rPr>
                <w:sz w:val="24"/>
                <w:szCs w:val="24"/>
              </w:rPr>
            </w:pPr>
            <w:r>
              <w:rPr>
                <w:sz w:val="24"/>
                <w:szCs w:val="24"/>
              </w:rPr>
              <w:t xml:space="preserve">- ТС без дополнительного оборудования и комплекта   </w:t>
            </w:r>
          </w:p>
        </w:tc>
        <w:tc>
          <w:tcPr>
            <w:tcW w:w="2626" w:type="dxa"/>
            <w:shd w:val="clear" w:color="auto" w:fill="auto"/>
          </w:tcPr>
          <w:p w:rsidR="00120BC1" w:rsidRDefault="00675E19">
            <w:pPr>
              <w:pStyle w:val="a"/>
              <w:numPr>
                <w:ilvl w:val="0"/>
                <w:numId w:val="0"/>
              </w:numPr>
              <w:jc w:val="center"/>
              <w:rPr>
                <w:sz w:val="24"/>
                <w:szCs w:val="24"/>
              </w:rPr>
            </w:pPr>
            <w:r w:rsidRPr="00675E19">
              <w:rPr>
                <w:sz w:val="24"/>
                <w:szCs w:val="24"/>
              </w:rPr>
              <w:t>423 925 (четыреста двадцать три тысячи девятьсот двадцать пять) рублей 60 копеек, в том числе НДС (22%) в размере 76 445 (семьдесят шесть тысяч четыреста сорок пять) рублей 60 копеек</w:t>
            </w:r>
          </w:p>
        </w:tc>
      </w:tr>
    </w:tbl>
    <w:p w:rsidR="00120BC1" w:rsidRDefault="006708DD">
      <w:pPr>
        <w:pStyle w:val="a"/>
        <w:numPr>
          <w:ilvl w:val="0"/>
          <w:numId w:val="0"/>
        </w:numPr>
        <w:tabs>
          <w:tab w:val="left" w:pos="3828"/>
        </w:tabs>
        <w:ind w:firstLine="851"/>
        <w:rPr>
          <w:sz w:val="24"/>
          <w:szCs w:val="24"/>
        </w:rPr>
      </w:pPr>
      <w:r>
        <w:rPr>
          <w:sz w:val="24"/>
          <w:szCs w:val="24"/>
        </w:rPr>
        <w:t xml:space="preserve">* - может быть изменено на момент заключения договора </w:t>
      </w:r>
    </w:p>
    <w:p w:rsidR="00120BC1" w:rsidRDefault="006708DD">
      <w:pPr>
        <w:pStyle w:val="a"/>
        <w:tabs>
          <w:tab w:val="left" w:pos="3828"/>
        </w:tabs>
        <w:ind w:left="1134"/>
      </w:pPr>
      <w:r>
        <w:t>Предмет продажи принадлежат Продавцу на праве собственности, о чем в документах транспортных средств проставлены соответствующие записи.</w:t>
      </w:r>
    </w:p>
    <w:p w:rsidR="00120BC1" w:rsidRDefault="006708DD">
      <w:pPr>
        <w:pStyle w:val="a"/>
        <w:tabs>
          <w:tab w:val="left"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rsidR="00120BC1" w:rsidRDefault="006708DD">
      <w:pPr>
        <w:pStyle w:val="2"/>
        <w:tabs>
          <w:tab w:val="clear" w:pos="1560"/>
        </w:tabs>
        <w:ind w:left="1134" w:hanging="1134"/>
        <w:rPr>
          <w:sz w:val="26"/>
        </w:rPr>
      </w:pPr>
      <w:bookmarkStart w:id="96" w:name="_Toc536798399"/>
      <w:r>
        <w:rPr>
          <w:sz w:val="26"/>
        </w:rPr>
        <w:t>Порядок ознакомления с Предметом продажи</w:t>
      </w:r>
      <w:bookmarkEnd w:id="96"/>
      <w:r>
        <w:rPr>
          <w:sz w:val="26"/>
        </w:rPr>
        <w:t xml:space="preserve"> </w:t>
      </w:r>
    </w:p>
    <w:p w:rsidR="00120BC1" w:rsidRDefault="006708DD">
      <w:pPr>
        <w:pStyle w:val="a"/>
        <w:tabs>
          <w:tab w:val="left" w:pos="3828"/>
        </w:tabs>
        <w:ind w:left="1134"/>
      </w:pPr>
      <w:r>
        <w:t xml:space="preserve">Возможность ознакомления с Предметом продажи и с документацией на него предоставляется Продавцом / Организатором любому лицу, заинтересованному в приобретении Предмета продажи. </w:t>
      </w:r>
    </w:p>
    <w:p w:rsidR="00120BC1" w:rsidRDefault="006708DD">
      <w:pPr>
        <w:pStyle w:val="a"/>
        <w:tabs>
          <w:tab w:val="left" w:pos="3828"/>
        </w:tabs>
        <w:ind w:left="1134"/>
      </w:pPr>
      <w:r>
        <w:t xml:space="preserve">Ознакомление с Предметом продажи осуществляется по адресу местонахождения Предмета продажи, указанному в п. </w:t>
      </w:r>
      <w:r>
        <w:fldChar w:fldCharType="begin"/>
      </w:r>
      <w:r>
        <w:instrText xml:space="preserve"> REF _Ref536798160 \r \h </w:instrText>
      </w:r>
      <w:r>
        <w:fldChar w:fldCharType="separate"/>
      </w:r>
      <w:r>
        <w:t>3.1.1</w:t>
      </w:r>
      <w:r>
        <w:fldChar w:fldCharType="end"/>
      </w:r>
      <w:r>
        <w:t>, ежедневно с 12.00 до 17.00 часов (время местное), кроме выходных и праздничных дней.</w:t>
      </w:r>
    </w:p>
    <w:p w:rsidR="00120BC1" w:rsidRDefault="006708DD">
      <w:pPr>
        <w:pStyle w:val="a"/>
        <w:tabs>
          <w:tab w:val="left" w:pos="3828"/>
        </w:tabs>
        <w:ind w:left="1134"/>
      </w:pPr>
      <w:r>
        <w:t>В целях организации ознакомления с Предметом продажи, заинтересованное лицо направляет за 2 (два) рабочих дня до планируемой даты ознакомления письменный запрос,</w:t>
      </w:r>
      <w:r>
        <w:rPr>
          <w:szCs w:val="24"/>
        </w:rPr>
        <w:t xml:space="preserve"> но не позднее 5 (пяти) рабочих дней до даты окончания подачи Заявок, указанной в пункте </w:t>
      </w:r>
      <w:r>
        <w:rPr>
          <w:szCs w:val="24"/>
        </w:rPr>
        <w:fldChar w:fldCharType="begin"/>
      </w:r>
      <w:r>
        <w:rPr>
          <w:szCs w:val="24"/>
        </w:rPr>
        <w:instrText xml:space="preserve"> REF _Ref389823218 \r \h </w:instrText>
      </w:r>
      <w:r>
        <w:rPr>
          <w:szCs w:val="24"/>
        </w:rPr>
      </w:r>
      <w:r>
        <w:rPr>
          <w:szCs w:val="24"/>
        </w:rPr>
        <w:fldChar w:fldCharType="separate"/>
      </w:r>
      <w:r>
        <w:rPr>
          <w:szCs w:val="24"/>
        </w:rPr>
        <w:t>1.2.13</w:t>
      </w:r>
      <w:r>
        <w:rPr>
          <w:szCs w:val="24"/>
        </w:rPr>
        <w:fldChar w:fldCharType="end"/>
      </w:r>
      <w:r>
        <w:rPr>
          <w:szCs w:val="24"/>
        </w:rPr>
        <w:t>3</w:t>
      </w:r>
      <w:r>
        <w:t xml:space="preserve">. Запрос направляется на адрес электронной почты контактного лица Организатора, указанный в п. </w:t>
      </w:r>
      <w:r>
        <w:fldChar w:fldCharType="begin"/>
      </w:r>
      <w:r>
        <w:instrText xml:space="preserve"> REF _Ref384115792 \r \h </w:instrText>
      </w:r>
      <w:r>
        <w:fldChar w:fldCharType="separate"/>
      </w:r>
      <w:r>
        <w:t>1.2.7</w:t>
      </w:r>
      <w:r>
        <w:fldChar w:fldCharType="end"/>
      </w:r>
      <w:r>
        <w:t xml:space="preserve">. </w:t>
      </w:r>
    </w:p>
    <w:p w:rsidR="00120BC1" w:rsidRDefault="006708DD">
      <w:pPr>
        <w:pStyle w:val="a"/>
        <w:tabs>
          <w:tab w:val="left" w:pos="3828"/>
        </w:tabs>
        <w:ind w:left="1134"/>
      </w:pPr>
      <w:r>
        <w:t xml:space="preserve">В запросе, составляемой в произвольной форме, помимо запроса на ознакомления с Предметом продажи, в обязательном порядке должно быть указано: </w:t>
      </w:r>
    </w:p>
    <w:p w:rsidR="00120BC1" w:rsidRDefault="006708DD" w:rsidP="006708DD">
      <w:pPr>
        <w:pStyle w:val="afff9"/>
        <w:numPr>
          <w:ilvl w:val="0"/>
          <w:numId w:val="10"/>
        </w:numPr>
        <w:spacing w:line="276" w:lineRule="auto"/>
        <w:ind w:left="1985"/>
        <w:jc w:val="both"/>
        <w:rPr>
          <w:rFonts w:ascii="Times New Roman" w:hAnsi="Times New Roman"/>
          <w:sz w:val="26"/>
        </w:rPr>
      </w:pPr>
      <w:r>
        <w:rPr>
          <w:rFonts w:ascii="Times New Roman" w:hAnsi="Times New Roman"/>
          <w:sz w:val="26"/>
        </w:rPr>
        <w:t xml:space="preserve">для юридических лиц - наименование организации, ОГРН и(или) ИНН, место нахождения, фамилия, имя, отчество представителя юридического лица, контактный телефон, адрес электронной почты; </w:t>
      </w:r>
    </w:p>
    <w:p w:rsidR="00120BC1" w:rsidRDefault="006708DD" w:rsidP="006708DD">
      <w:pPr>
        <w:pStyle w:val="afff9"/>
        <w:numPr>
          <w:ilvl w:val="0"/>
          <w:numId w:val="10"/>
        </w:numPr>
        <w:spacing w:line="276" w:lineRule="auto"/>
        <w:ind w:left="1985"/>
        <w:jc w:val="both"/>
        <w:rPr>
          <w:rFonts w:ascii="Times New Roman" w:hAnsi="Times New Roman"/>
          <w:sz w:val="26"/>
        </w:rPr>
      </w:pPr>
      <w:r>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rsidR="00120BC1" w:rsidRDefault="006708DD" w:rsidP="006708DD">
      <w:pPr>
        <w:pStyle w:val="10"/>
        <w:numPr>
          <w:ilvl w:val="0"/>
          <w:numId w:val="3"/>
        </w:numPr>
        <w:ind w:left="1134"/>
        <w:jc w:val="center"/>
        <w:rPr>
          <w:rFonts w:ascii="Times New Roman" w:hAnsi="Times New Roman"/>
          <w:sz w:val="28"/>
          <w:szCs w:val="28"/>
        </w:rPr>
      </w:pPr>
      <w:bookmarkStart w:id="97" w:name="_Ref93088240"/>
      <w:bookmarkStart w:id="98" w:name="_Ref514453315"/>
      <w:bookmarkStart w:id="99" w:name="_Toc536798400"/>
      <w:r>
        <w:rPr>
          <w:rFonts w:ascii="Times New Roman" w:hAnsi="Times New Roman"/>
          <w:sz w:val="28"/>
          <w:szCs w:val="28"/>
        </w:rPr>
        <w:t xml:space="preserve">ТРЕБОВАНИЯ К УЧАСТНИКАМ </w:t>
      </w:r>
      <w:bookmarkEnd w:id="97"/>
      <w:bookmarkEnd w:id="98"/>
      <w:bookmarkEnd w:id="99"/>
      <w:r>
        <w:rPr>
          <w:rFonts w:ascii="Times New Roman" w:hAnsi="Times New Roman"/>
          <w:sz w:val="28"/>
          <w:szCs w:val="28"/>
        </w:rPr>
        <w:t>ПРОЦЕДУРЫ</w:t>
      </w:r>
    </w:p>
    <w:p w:rsidR="00120BC1" w:rsidRDefault="006708DD">
      <w:pPr>
        <w:pStyle w:val="2"/>
        <w:ind w:left="1134" w:hanging="1134"/>
        <w:rPr>
          <w:sz w:val="26"/>
        </w:rPr>
      </w:pPr>
      <w:bookmarkStart w:id="100" w:name="_Toc536798401"/>
      <w:bookmarkStart w:id="101" w:name="_Ref384627521"/>
      <w:bookmarkStart w:id="102" w:name="_Ref324341528"/>
      <w:bookmarkStart w:id="103" w:name="_Ref93090116"/>
      <w:bookmarkStart w:id="104" w:name="_Toc90385071"/>
      <w:r>
        <w:rPr>
          <w:sz w:val="26"/>
        </w:rPr>
        <w:t xml:space="preserve">Требования к Участникам </w:t>
      </w:r>
      <w:bookmarkEnd w:id="100"/>
      <w:bookmarkEnd w:id="101"/>
      <w:bookmarkEnd w:id="102"/>
      <w:bookmarkEnd w:id="103"/>
      <w:bookmarkEnd w:id="104"/>
      <w:r>
        <w:rPr>
          <w:sz w:val="26"/>
        </w:rPr>
        <w:t>Процедуры</w:t>
      </w:r>
    </w:p>
    <w:p w:rsidR="00120BC1" w:rsidRDefault="006708DD">
      <w:pPr>
        <w:pStyle w:val="a"/>
        <w:tabs>
          <w:tab w:val="left" w:pos="3828"/>
        </w:tabs>
        <w:ind w:left="1134"/>
      </w:pPr>
      <w:bookmarkStart w:id="105" w:name="_Hlk523931983"/>
      <w:bookmarkEnd w:id="105"/>
      <w:r>
        <w:t xml:space="preserve">Для участия в Процедуре, победы и получения права заключить Договор с Продавцом, Заявитель должен отвечать требованиям, установленным в Документации. </w:t>
      </w:r>
    </w:p>
    <w:p w:rsidR="00120BC1" w:rsidRDefault="006708DD">
      <w:pPr>
        <w:pStyle w:val="a"/>
        <w:tabs>
          <w:tab w:val="left" w:pos="3828"/>
        </w:tabs>
        <w:ind w:left="1134"/>
      </w:pPr>
      <w:r>
        <w:t xml:space="preserve">Полный перечень требований к Заявителям / Участникам указан в </w:t>
      </w:r>
      <w:bookmarkStart w:id="106" w:name="_Hlt311053359"/>
      <w:bookmarkEnd w:id="106"/>
      <w:r>
        <w:t>Приложении № 3 к Документации.</w:t>
      </w:r>
    </w:p>
    <w:p w:rsidR="00120BC1" w:rsidRDefault="006708DD">
      <w:pPr>
        <w:pStyle w:val="a"/>
        <w:tabs>
          <w:tab w:val="left" w:pos="3828"/>
        </w:tabs>
        <w:ind w:left="1134"/>
      </w:pPr>
      <w:r>
        <w:t>Для подтверждения соответствия установленным Документацией требованиям Заявитель обязан приложить в составе Заявки документы, перечисленные в Приложении № 3 к Документации.</w:t>
      </w:r>
    </w:p>
    <w:p w:rsidR="00120BC1" w:rsidRDefault="006708DD" w:rsidP="006708DD">
      <w:pPr>
        <w:pStyle w:val="10"/>
        <w:numPr>
          <w:ilvl w:val="0"/>
          <w:numId w:val="3"/>
        </w:numPr>
        <w:ind w:left="1134"/>
        <w:jc w:val="center"/>
        <w:rPr>
          <w:rFonts w:ascii="Times New Roman" w:hAnsi="Times New Roman"/>
          <w:sz w:val="28"/>
          <w:szCs w:val="28"/>
        </w:rPr>
      </w:pPr>
      <w:bookmarkStart w:id="107" w:name="_Ref324335676"/>
      <w:bookmarkStart w:id="108" w:name="_Toc514455549"/>
      <w:bookmarkStart w:id="109" w:name="_Toc418863076"/>
      <w:bookmarkStart w:id="110" w:name="_Toc418862919"/>
      <w:bookmarkStart w:id="111" w:name="_Toc69728963"/>
      <w:bookmarkStart w:id="112" w:name="_Toc57314640"/>
      <w:bookmarkStart w:id="113" w:name="_Toc55305378"/>
      <w:bookmarkStart w:id="114" w:name="_Ref55300680"/>
      <w:bookmarkStart w:id="115" w:name="_Toc536798402"/>
      <w:bookmarkStart w:id="116" w:name="_Ref514453352"/>
      <w:bookmarkEnd w:id="107"/>
      <w:bookmarkEnd w:id="108"/>
      <w:bookmarkEnd w:id="109"/>
      <w:bookmarkEnd w:id="110"/>
      <w:r>
        <w:rPr>
          <w:rFonts w:ascii="Times New Roman" w:hAnsi="Times New Roman"/>
          <w:sz w:val="28"/>
          <w:szCs w:val="28"/>
        </w:rPr>
        <w:t>ПОРЯДОК ПРОВЕДЕНИЯ ПРОЦЕДУРЫ. ИНСТРУКЦИИ ПО ПОДГОТОВКЕ ЗАЯВОК</w:t>
      </w:r>
      <w:bookmarkEnd w:id="111"/>
      <w:bookmarkEnd w:id="112"/>
      <w:bookmarkEnd w:id="113"/>
      <w:bookmarkEnd w:id="114"/>
      <w:bookmarkEnd w:id="115"/>
      <w:bookmarkEnd w:id="116"/>
    </w:p>
    <w:p w:rsidR="00120BC1" w:rsidRDefault="006708DD">
      <w:pPr>
        <w:pStyle w:val="2"/>
        <w:ind w:left="1134" w:hanging="1134"/>
        <w:rPr>
          <w:sz w:val="26"/>
        </w:rPr>
      </w:pPr>
      <w:bookmarkStart w:id="117" w:name="ИНСТРУКЦИИ"/>
      <w:bookmarkStart w:id="118" w:name="_Toc536798403"/>
      <w:bookmarkStart w:id="119" w:name="_Toc69728964"/>
      <w:bookmarkStart w:id="120" w:name="_Toc57314641"/>
      <w:bookmarkStart w:id="121" w:name="_Toc55305379"/>
      <w:bookmarkStart w:id="122" w:name="_Toc55285342"/>
      <w:bookmarkStart w:id="123" w:name="_Toc55193148"/>
      <w:bookmarkStart w:id="124" w:name="_Toc518119235"/>
      <w:bookmarkStart w:id="125" w:name="_Ref440305687"/>
      <w:bookmarkEnd w:id="117"/>
      <w:r>
        <w:rPr>
          <w:sz w:val="26"/>
        </w:rPr>
        <w:t xml:space="preserve">Общий порядок проведения </w:t>
      </w:r>
      <w:bookmarkEnd w:id="118"/>
      <w:bookmarkEnd w:id="119"/>
      <w:bookmarkEnd w:id="120"/>
      <w:bookmarkEnd w:id="121"/>
      <w:bookmarkEnd w:id="122"/>
      <w:bookmarkEnd w:id="123"/>
      <w:bookmarkEnd w:id="124"/>
      <w:bookmarkEnd w:id="125"/>
      <w:r>
        <w:rPr>
          <w:sz w:val="26"/>
        </w:rPr>
        <w:t>Процедуры</w:t>
      </w:r>
    </w:p>
    <w:p w:rsidR="00120BC1" w:rsidRDefault="006708DD">
      <w:pPr>
        <w:pStyle w:val="a"/>
        <w:tabs>
          <w:tab w:val="left" w:pos="3828"/>
        </w:tabs>
        <w:ind w:left="1134"/>
      </w:pPr>
      <w:r>
        <w:t>Процедура проводится в следующем порядке:</w:t>
      </w:r>
    </w:p>
    <w:p w:rsidR="00120BC1" w:rsidRDefault="006708DD">
      <w:pPr>
        <w:pStyle w:val="a1"/>
        <w:tabs>
          <w:tab w:val="left" w:pos="1134"/>
        </w:tabs>
        <w:ind w:left="1701" w:hanging="424"/>
      </w:pPr>
      <w:r>
        <w:t xml:space="preserve">Официальное размещение Извещения и Документации о продаже (подраздел </w:t>
      </w:r>
      <w:r>
        <w:fldChar w:fldCharType="begin"/>
      </w:r>
      <w:r>
        <w:instrText xml:space="preserve"> REF _Ref55280418 \r \h </w:instrText>
      </w:r>
      <w:r>
        <w:fldChar w:fldCharType="separate"/>
      </w:r>
      <w:r>
        <w:t>5.2</w:t>
      </w:r>
      <w:r>
        <w:fldChar w:fldCharType="end"/>
      </w:r>
      <w:r>
        <w:t>);</w:t>
      </w:r>
    </w:p>
    <w:p w:rsidR="00120BC1" w:rsidRDefault="006708DD">
      <w:pPr>
        <w:pStyle w:val="a1"/>
        <w:tabs>
          <w:tab w:val="left" w:pos="1134"/>
        </w:tabs>
        <w:ind w:left="1701" w:hanging="424"/>
      </w:pPr>
      <w:r>
        <w:t xml:space="preserve">Разъяснение Организатором Документации о продаже и внесение в нее изменений, если необходимо (подразделы </w:t>
      </w:r>
      <w:r>
        <w:fldChar w:fldCharType="begin"/>
      </w:r>
      <w:r>
        <w:instrText xml:space="preserve"> REF _Ref55280436 \r \h </w:instrText>
      </w:r>
      <w:r>
        <w:fldChar w:fldCharType="separate"/>
      </w:r>
      <w:r>
        <w:t>5.3</w:t>
      </w:r>
      <w:r>
        <w:fldChar w:fldCharType="end"/>
      </w:r>
      <w:r>
        <w:t xml:space="preserve"> – </w:t>
      </w:r>
      <w:r>
        <w:fldChar w:fldCharType="begin"/>
      </w:r>
      <w:r>
        <w:instrText xml:space="preserve"> REF _Ref514601359 \r \h </w:instrText>
      </w:r>
      <w:r>
        <w:fldChar w:fldCharType="separate"/>
      </w:r>
      <w:r>
        <w:t>5.4</w:t>
      </w:r>
      <w:r>
        <w:fldChar w:fldCharType="end"/>
      </w:r>
      <w:r>
        <w:t>);</w:t>
      </w:r>
    </w:p>
    <w:p w:rsidR="00120BC1" w:rsidRDefault="006708DD">
      <w:pPr>
        <w:pStyle w:val="a1"/>
        <w:tabs>
          <w:tab w:val="left" w:pos="1134"/>
        </w:tabs>
        <w:ind w:left="1701" w:hanging="424"/>
      </w:pPr>
      <w:r>
        <w:t xml:space="preserve">Подготовка Заявителями своих Заявок и их подача (подразделы </w:t>
      </w:r>
      <w:r>
        <w:fldChar w:fldCharType="begin"/>
      </w:r>
      <w:r>
        <w:instrText xml:space="preserve"> REF _Ref514601380 \r \h </w:instrText>
      </w:r>
      <w:r>
        <w:fldChar w:fldCharType="separate"/>
      </w:r>
      <w:r>
        <w:t>5.5</w:t>
      </w:r>
      <w:r>
        <w:fldChar w:fldCharType="end"/>
      </w:r>
      <w:r>
        <w:t xml:space="preserve"> – </w:t>
      </w:r>
      <w:r>
        <w:fldChar w:fldCharType="begin"/>
      </w:r>
      <w:r>
        <w:instrText xml:space="preserve"> REF _Ref56251474 \r \h </w:instrText>
      </w:r>
      <w:r>
        <w:fldChar w:fldCharType="separate"/>
      </w:r>
      <w:r>
        <w:t>5.7</w:t>
      </w:r>
      <w:r>
        <w:fldChar w:fldCharType="end"/>
      </w:r>
      <w:r>
        <w:t>);</w:t>
      </w:r>
    </w:p>
    <w:p w:rsidR="00120BC1" w:rsidRDefault="006708DD">
      <w:pPr>
        <w:pStyle w:val="a1"/>
        <w:tabs>
          <w:tab w:val="left" w:pos="1134"/>
        </w:tabs>
        <w:ind w:left="1701" w:hanging="424"/>
      </w:pPr>
      <w:r>
        <w:t>Открытие доступа к Заявкам (подраздел </w:t>
      </w:r>
      <w:r>
        <w:fldChar w:fldCharType="begin"/>
      </w:r>
      <w:r>
        <w:instrText xml:space="preserve"> REF _Ref524002679 \r \h </w:instrText>
      </w:r>
      <w:r>
        <w:fldChar w:fldCharType="separate"/>
      </w:r>
      <w:r>
        <w:t>5.8</w:t>
      </w:r>
      <w:r>
        <w:fldChar w:fldCharType="end"/>
      </w:r>
      <w:r>
        <w:t>);</w:t>
      </w:r>
    </w:p>
    <w:p w:rsidR="00120BC1" w:rsidRDefault="006708DD">
      <w:pPr>
        <w:pStyle w:val="a1"/>
        <w:tabs>
          <w:tab w:val="left" w:pos="1134"/>
        </w:tabs>
        <w:ind w:left="1701" w:hanging="424"/>
      </w:pPr>
      <w:r>
        <w:t xml:space="preserve">Оценка, сопоставление Заявок и подведение итогов Процедуры (подраздел </w:t>
      </w:r>
      <w:r>
        <w:fldChar w:fldCharType="begin"/>
      </w:r>
      <w:r>
        <w:instrText xml:space="preserve"> REF _Ref55280453 \r \h </w:instrText>
      </w:r>
      <w:r>
        <w:fldChar w:fldCharType="separate"/>
      </w:r>
      <w:r>
        <w:t>5.9</w:t>
      </w:r>
      <w:r>
        <w:fldChar w:fldCharType="end"/>
      </w:r>
      <w:r>
        <w:t>);</w:t>
      </w:r>
    </w:p>
    <w:p w:rsidR="00120BC1" w:rsidRDefault="006708DD">
      <w:pPr>
        <w:pStyle w:val="a1"/>
        <w:tabs>
          <w:tab w:val="left" w:pos="1134"/>
        </w:tabs>
        <w:ind w:left="1701" w:hanging="424"/>
      </w:pPr>
      <w:r>
        <w:t xml:space="preserve">Оформление результатов Процедуры (подраздел </w:t>
      </w:r>
      <w:r>
        <w:fldChar w:fldCharType="begin"/>
      </w:r>
      <w:r>
        <w:instrText xml:space="preserve"> REF _Ref524118530 \r \h </w:instrText>
      </w:r>
      <w:r>
        <w:fldChar w:fldCharType="separate"/>
      </w:r>
      <w:r>
        <w:t>Ошибка: источник перекрёстной ссылки не найден</w:t>
      </w:r>
      <w:r>
        <w:fldChar w:fldCharType="end"/>
      </w:r>
      <w:r>
        <w:t>);</w:t>
      </w:r>
    </w:p>
    <w:p w:rsidR="00120BC1" w:rsidRDefault="006708DD">
      <w:pPr>
        <w:pStyle w:val="a1"/>
        <w:tabs>
          <w:tab w:val="left" w:pos="1134"/>
        </w:tabs>
        <w:ind w:left="1701" w:hanging="424"/>
      </w:pPr>
      <w:r>
        <w:t xml:space="preserve">Заключение Договора или отказ от его заключения (раздел </w:t>
      </w:r>
      <w:r>
        <w:fldChar w:fldCharType="begin"/>
      </w:r>
      <w:r>
        <w:instrText xml:space="preserve"> REF _Ref418863007 \r \h </w:instrText>
      </w:r>
      <w:r>
        <w:fldChar w:fldCharType="separate"/>
      </w:r>
      <w:r>
        <w:t>6</w:t>
      </w:r>
      <w:r>
        <w:fldChar w:fldCharType="end"/>
      </w:r>
      <w:r>
        <w:t>).</w:t>
      </w:r>
    </w:p>
    <w:p w:rsidR="00120BC1" w:rsidRDefault="006708DD">
      <w:pPr>
        <w:pStyle w:val="a"/>
        <w:tabs>
          <w:tab w:val="left" w:pos="3828"/>
        </w:tabs>
        <w:ind w:left="1134"/>
      </w:pPr>
      <w:r>
        <w:t xml:space="preserve">Дополнительные условия Процедуры описаны в разделе </w:t>
      </w:r>
      <w:r>
        <w:fldChar w:fldCharType="begin"/>
      </w:r>
      <w:r>
        <w:instrText xml:space="preserve"> REF _Ref56225120 \r \h </w:instrText>
      </w:r>
      <w:r>
        <w:fldChar w:fldCharType="separate"/>
      </w:r>
      <w:r>
        <w:t>7</w:t>
      </w:r>
      <w:r>
        <w:fldChar w:fldCharType="end"/>
      </w:r>
      <w:r>
        <w:t>.</w:t>
      </w:r>
    </w:p>
    <w:p w:rsidR="00120BC1" w:rsidRDefault="006708DD">
      <w:pPr>
        <w:pStyle w:val="2"/>
        <w:keepNext w:val="0"/>
        <w:widowControl w:val="0"/>
        <w:suppressAutoHyphens w:val="0"/>
        <w:ind w:left="1134" w:hanging="1134"/>
        <w:rPr>
          <w:sz w:val="26"/>
        </w:rPr>
      </w:pPr>
      <w:bookmarkStart w:id="126" w:name="_Toc69728965"/>
      <w:bookmarkStart w:id="127" w:name="_Toc57314642"/>
      <w:bookmarkStart w:id="128" w:name="_Toc55305380"/>
      <w:bookmarkStart w:id="129" w:name="_Toc55285343"/>
      <w:bookmarkStart w:id="130" w:name="_Ref55280418"/>
      <w:bookmarkStart w:id="131" w:name="_Toc536798404"/>
      <w:r>
        <w:rPr>
          <w:sz w:val="26"/>
        </w:rPr>
        <w:t>Официальное размещение Извещения</w:t>
      </w:r>
      <w:bookmarkEnd w:id="126"/>
      <w:bookmarkEnd w:id="127"/>
      <w:bookmarkEnd w:id="128"/>
      <w:bookmarkEnd w:id="129"/>
      <w:bookmarkEnd w:id="130"/>
      <w:r>
        <w:rPr>
          <w:sz w:val="26"/>
        </w:rPr>
        <w:t xml:space="preserve"> и Документации о продаже</w:t>
      </w:r>
      <w:bookmarkEnd w:id="131"/>
    </w:p>
    <w:p w:rsidR="00120BC1" w:rsidRDefault="006708DD">
      <w:pPr>
        <w:pStyle w:val="a"/>
        <w:tabs>
          <w:tab w:val="left" w:pos="3828"/>
        </w:tabs>
        <w:ind w:left="1134"/>
      </w:pPr>
      <w:r>
        <w:t xml:space="preserve">Извещение и Документация официально размещены в порядке, указанном в пункте </w:t>
      </w:r>
      <w:r>
        <w:fldChar w:fldCharType="begin"/>
      </w:r>
      <w:r>
        <w:instrText xml:space="preserve"> REF _Ref514462143 \r \h </w:instrText>
      </w:r>
      <w:r>
        <w:fldChar w:fldCharType="separate"/>
      </w:r>
      <w:r>
        <w:t>1.2.8</w:t>
      </w:r>
      <w:r>
        <w:fldChar w:fldCharType="end"/>
      </w:r>
      <w:r>
        <w:t>, и доступны для ознакомления без взимания платы. Иные публикации не являются официальными и не влекут для Продавца / Организатора никаких последствий.</w:t>
      </w:r>
    </w:p>
    <w:p w:rsidR="00120BC1" w:rsidRDefault="006708DD">
      <w:pPr>
        <w:pStyle w:val="a"/>
        <w:tabs>
          <w:tab w:val="left" w:pos="3828"/>
        </w:tabs>
        <w:ind w:left="1134"/>
      </w:pPr>
      <w:r>
        <w:t>Заявители / Участники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Процедуры решениях Организатора, Комиссии.</w:t>
      </w:r>
    </w:p>
    <w:p w:rsidR="00120BC1" w:rsidRDefault="006708DD">
      <w:pPr>
        <w:pStyle w:val="2"/>
        <w:ind w:left="1134" w:hanging="1134"/>
        <w:rPr>
          <w:sz w:val="26"/>
        </w:rPr>
      </w:pPr>
      <w:bookmarkStart w:id="132" w:name="_Toc311975313"/>
      <w:bookmarkStart w:id="133" w:name="_Toc57314653"/>
      <w:bookmarkStart w:id="134" w:name="_Toc536798405"/>
      <w:bookmarkStart w:id="135" w:name="_Ref514707961"/>
      <w:bookmarkEnd w:id="132"/>
      <w:r>
        <w:rPr>
          <w:sz w:val="26"/>
        </w:rPr>
        <w:t>Разъяснение Документации</w:t>
      </w:r>
      <w:bookmarkEnd w:id="133"/>
      <w:r>
        <w:rPr>
          <w:sz w:val="26"/>
        </w:rPr>
        <w:t xml:space="preserve"> о продаже</w:t>
      </w:r>
      <w:bookmarkEnd w:id="134"/>
      <w:bookmarkEnd w:id="135"/>
    </w:p>
    <w:p w:rsidR="00120BC1" w:rsidRDefault="006708DD">
      <w:pPr>
        <w:pStyle w:val="a"/>
        <w:tabs>
          <w:tab w:val="left" w:pos="3828"/>
        </w:tabs>
        <w:ind w:left="1134"/>
      </w:pPr>
      <w:r>
        <w:t xml:space="preserve">Заявители вправе обратиться к Организатору за разъяснениями Документации. </w:t>
      </w:r>
    </w:p>
    <w:p w:rsidR="00120BC1" w:rsidRDefault="006708DD">
      <w:pPr>
        <w:pStyle w:val="a"/>
        <w:tabs>
          <w:tab w:val="left" w:pos="3828"/>
        </w:tabs>
        <w:ind w:left="1134"/>
      </w:pPr>
      <w:r>
        <w:t>Запросы на разъяснение Документации подаются в соответствии с Регламентом ЭТП.</w:t>
      </w:r>
    </w:p>
    <w:p w:rsidR="00120BC1" w:rsidRDefault="006708DD">
      <w:pPr>
        <w:pStyle w:val="a"/>
        <w:tabs>
          <w:tab w:val="left" w:pos="3828"/>
        </w:tabs>
        <w:ind w:left="1134"/>
      </w:pPr>
      <w:r>
        <w:t xml:space="preserve">Организатор обязуется ответить на любой вопрос о разъяснении Документации, поступивший не позднее чем за 3 (три) рабочих дня до даты окончания срока подачи Заявок. В случае поступления вопросов с нарушением указанного срока, Организатор вправе не предоставлять разъяснения. </w:t>
      </w:r>
    </w:p>
    <w:p w:rsidR="00120BC1" w:rsidRDefault="006708DD">
      <w:pPr>
        <w:pStyle w:val="a"/>
        <w:tabs>
          <w:tab w:val="left" w:pos="3828"/>
        </w:tabs>
        <w:ind w:left="1134"/>
      </w:pPr>
      <w: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rsidR="00120BC1" w:rsidRDefault="006708DD">
      <w:pPr>
        <w:pStyle w:val="a"/>
        <w:tabs>
          <w:tab w:val="left" w:pos="3828"/>
        </w:tabs>
        <w:ind w:left="1134"/>
      </w:pPr>
      <w: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fldChar w:fldCharType="begin"/>
      </w:r>
      <w:r>
        <w:instrText xml:space="preserve"> REF _Ref513817350 \r \h </w:instrText>
      </w:r>
      <w:r>
        <w:fldChar w:fldCharType="separate"/>
      </w:r>
      <w:r>
        <w:t>1.2.12</w:t>
      </w:r>
      <w:r>
        <w:fldChar w:fldCharType="end"/>
      </w:r>
      <w:r>
        <w:t>2.</w:t>
      </w:r>
    </w:p>
    <w:p w:rsidR="00120BC1" w:rsidRDefault="006708DD">
      <w:pPr>
        <w:pStyle w:val="a"/>
        <w:tabs>
          <w:tab w:val="left" w:pos="3828"/>
        </w:tabs>
        <w:ind w:left="1134"/>
      </w:pPr>
      <w: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rsidR="00120BC1" w:rsidRDefault="006708DD">
      <w:pPr>
        <w:pStyle w:val="a"/>
        <w:tabs>
          <w:tab w:val="left" w:pos="3828"/>
        </w:tabs>
        <w:ind w:left="1134"/>
      </w:pPr>
      <w:r>
        <w:t>В случае получения Заявителем любой иной информации в отношении условий проводимой Процедуры в порядке, не предусмотренном настоящим подразделом, такая информация не считается официальной, и Заявитель не вправе на нее ссылаться.</w:t>
      </w:r>
    </w:p>
    <w:p w:rsidR="00120BC1" w:rsidRDefault="006708DD">
      <w:pPr>
        <w:pStyle w:val="2"/>
        <w:ind w:left="1134" w:hanging="1134"/>
        <w:rPr>
          <w:sz w:val="26"/>
        </w:rPr>
      </w:pPr>
      <w:bookmarkStart w:id="136" w:name="_Toc536798406"/>
      <w:bookmarkStart w:id="137" w:name="_Ref514601359"/>
      <w:r>
        <w:rPr>
          <w:sz w:val="26"/>
        </w:rPr>
        <w:t>Изменения Документации о продаже</w:t>
      </w:r>
      <w:bookmarkEnd w:id="136"/>
      <w:bookmarkEnd w:id="137"/>
    </w:p>
    <w:p w:rsidR="00120BC1" w:rsidRDefault="006708DD">
      <w:pPr>
        <w:pStyle w:val="a"/>
        <w:tabs>
          <w:tab w:val="left" w:pos="3828"/>
        </w:tabs>
        <w:ind w:left="1134"/>
      </w:pPr>
      <w:r>
        <w:t xml:space="preserve">Организатор в любой момент до окончания срока подачи заявок (пункт </w:t>
      </w:r>
      <w:r>
        <w:fldChar w:fldCharType="begin"/>
      </w:r>
      <w:r>
        <w:instrText xml:space="preserve"> REF _Ref389823218 \r \h </w:instrText>
      </w:r>
      <w:r>
        <w:fldChar w:fldCharType="separate"/>
      </w:r>
      <w:r>
        <w:t>1.2.13</w:t>
      </w:r>
      <w:r>
        <w:fldChar w:fldCharType="end"/>
      </w:r>
      <w:r>
        <w:t>3) вправе внести изменения в Извещение и / или настоящую Документацию. Размещению подлежит Извещение в новой редакции и / или изменения в Документацию, оформленные в аналогичном виде, либо Документация в новой редакции. Организатор вправе принять решение о продлении срока подачи Заявок.</w:t>
      </w:r>
    </w:p>
    <w:p w:rsidR="00120BC1" w:rsidRDefault="006708DD">
      <w:pPr>
        <w:pStyle w:val="a"/>
        <w:tabs>
          <w:tab w:val="left" w:pos="3828"/>
        </w:tabs>
        <w:ind w:left="1134"/>
      </w:pPr>
      <w:r>
        <w:t>Заявители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Заявитель.</w:t>
      </w:r>
    </w:p>
    <w:p w:rsidR="00120BC1" w:rsidRDefault="006708DD">
      <w:pPr>
        <w:pStyle w:val="2"/>
        <w:ind w:left="1134" w:hanging="1134"/>
        <w:rPr>
          <w:sz w:val="26"/>
        </w:rPr>
      </w:pPr>
      <w:bookmarkStart w:id="138" w:name="_Toc69728967"/>
      <w:bookmarkStart w:id="139" w:name="_Toc57314644"/>
      <w:bookmarkStart w:id="140" w:name="_Toc55305382"/>
      <w:bookmarkStart w:id="141" w:name="_Toc55285345"/>
      <w:bookmarkStart w:id="142" w:name="_Ref55280436"/>
      <w:bookmarkStart w:id="143" w:name="_Toc536798407"/>
      <w:bookmarkStart w:id="144" w:name="_Ref514607557"/>
      <w:bookmarkStart w:id="145" w:name="_Ref514601380"/>
      <w:bookmarkStart w:id="146" w:name="_Ref514556725"/>
      <w:r>
        <w:rPr>
          <w:sz w:val="26"/>
        </w:rPr>
        <w:t>Подготовка Заявок</w:t>
      </w:r>
      <w:bookmarkEnd w:id="138"/>
      <w:bookmarkEnd w:id="139"/>
      <w:bookmarkEnd w:id="140"/>
      <w:bookmarkEnd w:id="141"/>
      <w:bookmarkEnd w:id="142"/>
      <w:bookmarkEnd w:id="143"/>
      <w:bookmarkEnd w:id="144"/>
      <w:bookmarkEnd w:id="145"/>
      <w:bookmarkEnd w:id="146"/>
    </w:p>
    <w:p w:rsidR="00120BC1" w:rsidRDefault="006708DD" w:rsidP="006708DD">
      <w:pPr>
        <w:pStyle w:val="23"/>
        <w:numPr>
          <w:ilvl w:val="2"/>
          <w:numId w:val="3"/>
        </w:numPr>
        <w:tabs>
          <w:tab w:val="clear" w:pos="1560"/>
        </w:tabs>
        <w:ind w:left="1134"/>
      </w:pPr>
      <w:bookmarkStart w:id="147" w:name="_Toc536798408"/>
      <w:bookmarkStart w:id="148" w:name="_Toc57314645"/>
      <w:bookmarkStart w:id="149" w:name="_Ref56229154"/>
      <w:r>
        <w:t>Общие требования к Заявке</w:t>
      </w:r>
      <w:bookmarkEnd w:id="147"/>
      <w:bookmarkEnd w:id="148"/>
      <w:bookmarkEnd w:id="149"/>
    </w:p>
    <w:p w:rsidR="00120BC1" w:rsidRDefault="006708DD">
      <w:pPr>
        <w:pStyle w:val="a0"/>
      </w:pPr>
      <w:r>
        <w:t xml:space="preserve">Заявитель должен подготовить Заявку, включающую в себя полный комплект документов согласно перечню, определенному в </w:t>
      </w:r>
      <w:r>
        <w:fldChar w:fldCharType="begin"/>
      </w:r>
      <w:r>
        <w:instrText xml:space="preserve"> REF _Ref526936339 \h </w:instrText>
      </w:r>
      <w:r>
        <w:fldChar w:fldCharType="separate"/>
      </w:r>
      <w:r>
        <w:t>Приложение № 4</w:t>
      </w:r>
      <w:r>
        <w:fldChar w:fldCharType="end"/>
      </w:r>
      <w:r>
        <w:t>к Документации, в соответствии с образцами форм, установленными в разделе </w:t>
      </w:r>
      <w:r>
        <w:fldChar w:fldCharType="begin"/>
      </w:r>
      <w:r>
        <w:instrText xml:space="preserve"> REF _Ref55280368 \r \h </w:instrText>
      </w:r>
      <w:r>
        <w:fldChar w:fldCharType="separate"/>
      </w:r>
      <w:r>
        <w:t>8</w:t>
      </w:r>
      <w:r>
        <w:fldChar w:fldCharType="end"/>
      </w:r>
      <w:r>
        <w:t>.</w:t>
      </w:r>
    </w:p>
    <w:p w:rsidR="00120BC1" w:rsidRDefault="006708DD">
      <w:pPr>
        <w:pStyle w:val="a0"/>
      </w:pPr>
      <w:bookmarkStart w:id="150" w:name="_Ref466382406"/>
      <w:bookmarkStart w:id="151" w:name="_Ref56240821"/>
      <w:r>
        <w:t>Заявитель имеет право подать только одну Заявку</w:t>
      </w:r>
      <w:bookmarkEnd w:id="150"/>
      <w:bookmarkEnd w:id="151"/>
      <w:r>
        <w:t xml:space="preserve"> на участие в Процедуре. 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rsidR="00120BC1" w:rsidRDefault="006708DD">
      <w:pPr>
        <w:pStyle w:val="a0"/>
        <w:numPr>
          <w:ilvl w:val="0"/>
          <w:numId w:val="0"/>
        </w:numPr>
        <w:ind w:left="1134"/>
      </w:pPr>
      <w:r>
        <w:t>Подача Заявки на часть Предмета продажи не допускается. Заявки с нарушением данного требования не принимаются.</w:t>
      </w:r>
    </w:p>
    <w:p w:rsidR="00120BC1" w:rsidRDefault="006708DD">
      <w:pPr>
        <w:pStyle w:val="a0"/>
      </w:pPr>
      <w:bookmarkStart w:id="152" w:name="_Ref514625050"/>
      <w:bookmarkStart w:id="153" w:name="_Ref515979979"/>
      <w: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52"/>
      <w:bookmarkEnd w:id="153"/>
    </w:p>
    <w:p w:rsidR="00120BC1" w:rsidRDefault="006708DD">
      <w:pPr>
        <w:pStyle w:val="a0"/>
      </w:pPr>
      <w:r>
        <w:t xml:space="preserve">Представленные в составе Заявки документы, оформленные (выданные) государственными, лицензирующими, сертификационными, </w:t>
      </w:r>
      <w:proofErr w:type="spellStart"/>
      <w:r>
        <w:t>аккредитационными</w:t>
      </w:r>
      <w:proofErr w:type="spellEnd"/>
      <w:r>
        <w:t xml:space="preserve"> органами и / или саморегулируемыми организациями, должны соответствовать императивным требованиям (при наличии) законодательства РФ в отношении:</w:t>
      </w:r>
    </w:p>
    <w:p w:rsidR="00120BC1" w:rsidRDefault="006708DD">
      <w:pPr>
        <w:pStyle w:val="a1"/>
        <w:widowControl w:val="0"/>
        <w:ind w:left="1843"/>
      </w:pPr>
      <w:r>
        <w:t>полномочий таких органов (лиц) на оформление представленных в составе Заявки документов;</w:t>
      </w:r>
    </w:p>
    <w:p w:rsidR="00120BC1" w:rsidRDefault="006708DD">
      <w:pPr>
        <w:pStyle w:val="a1"/>
        <w:widowControl w:val="0"/>
        <w:ind w:left="1843"/>
      </w:pPr>
      <w:bookmarkStart w:id="154" w:name="_Ref56235235"/>
      <w:r>
        <w:t>формы, объема и содержания представленных в составе Заявки документов.</w:t>
      </w:r>
      <w:bookmarkEnd w:id="154"/>
    </w:p>
    <w:p w:rsidR="00120BC1" w:rsidRDefault="006708DD">
      <w:pPr>
        <w:pStyle w:val="a0"/>
      </w:pPr>
      <w: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rsidR="00120BC1" w:rsidRDefault="006708DD">
      <w:pPr>
        <w:pStyle w:val="a0"/>
      </w:pPr>
      <w:r>
        <w:t>Заявка должна быть подписана ЭЦП Заявителя.</w:t>
      </w:r>
    </w:p>
    <w:p w:rsidR="00120BC1" w:rsidRDefault="006708DD">
      <w:pPr>
        <w:pStyle w:val="a0"/>
      </w:pPr>
      <w:r>
        <w:t xml:space="preserve">Все документы, входящие в состав заявки на участие в Процедуре, должны быть представлены Заявителем через ЭТП в отсканированном виде в формате </w:t>
      </w:r>
      <w:proofErr w:type="spellStart"/>
      <w:r>
        <w:t>Adobe</w:t>
      </w:r>
      <w:proofErr w:type="spellEnd"/>
      <w:r>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rsidR="00120BC1" w:rsidRDefault="006708DD">
      <w:pPr>
        <w:pStyle w:val="a0"/>
      </w:pPr>
      <w:r>
        <w:t>Все файлы не должны иметь защиты от их открытия, изменения, копирования их содержимого или их печати;</w:t>
      </w:r>
    </w:p>
    <w:p w:rsidR="00120BC1" w:rsidRDefault="006708DD">
      <w:pPr>
        <w:pStyle w:val="a0"/>
      </w:pPr>
      <w:r>
        <w:t>Все файлы электронной Заявки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(каждый документ следует размещать в отдельном файле);</w:t>
      </w:r>
    </w:p>
    <w:p w:rsidR="00120BC1" w:rsidRDefault="006708DD">
      <w:pPr>
        <w:pStyle w:val="a0"/>
      </w:pPr>
      <w:r>
        <w:t>В случае если сканированная копия какого-либо документа представлена в нечитаемом виде, данный документ считается не представленным.</w:t>
      </w:r>
    </w:p>
    <w:p w:rsidR="00120BC1" w:rsidRDefault="006708DD">
      <w:pPr>
        <w:pStyle w:val="a0"/>
      </w:pPr>
      <w:r>
        <w:t xml:space="preserve">В соответствии с Регламентом ЭТП, ЭТП автоматически присваивает Заявителю, подавшему Заявку на участие в Процедуре, уникальный в рамках данной Процедуры идентификационный номер. </w:t>
      </w:r>
    </w:p>
    <w:p w:rsidR="00120BC1" w:rsidRDefault="006708DD">
      <w:pPr>
        <w:pStyle w:val="a0"/>
      </w:pPr>
      <w: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rsidR="00120BC1" w:rsidRDefault="006708DD" w:rsidP="006708DD">
      <w:pPr>
        <w:pStyle w:val="23"/>
        <w:numPr>
          <w:ilvl w:val="2"/>
          <w:numId w:val="3"/>
        </w:numPr>
        <w:tabs>
          <w:tab w:val="clear" w:pos="1560"/>
        </w:tabs>
        <w:ind w:left="1134"/>
      </w:pPr>
      <w:bookmarkStart w:id="155" w:name="_Toc453146031"/>
      <w:bookmarkStart w:id="156" w:name="_Toc452451015"/>
      <w:bookmarkStart w:id="157" w:name="_Toc536798409"/>
      <w:bookmarkStart w:id="158" w:name="_Ref324342276"/>
      <w:bookmarkStart w:id="159" w:name="_Toc57314646"/>
      <w:bookmarkStart w:id="160" w:name="_Ref56235653"/>
      <w:bookmarkStart w:id="161" w:name="_Ref56233643"/>
      <w:bookmarkEnd w:id="155"/>
      <w:bookmarkEnd w:id="156"/>
      <w:r>
        <w:t>Требования к сроку действия заявки</w:t>
      </w:r>
      <w:bookmarkEnd w:id="157"/>
      <w:bookmarkEnd w:id="158"/>
      <w:bookmarkEnd w:id="159"/>
      <w:bookmarkEnd w:id="160"/>
      <w:bookmarkEnd w:id="161"/>
    </w:p>
    <w:p w:rsidR="00120BC1" w:rsidRDefault="006708DD">
      <w:pPr>
        <w:pStyle w:val="a0"/>
        <w:widowControl w:val="0"/>
      </w:pPr>
      <w:bookmarkStart w:id="162" w:name="_Ref457409191"/>
      <w:bookmarkStart w:id="163" w:name="_Ref56220570"/>
      <w:r>
        <w:t xml:space="preserve">Заявка должна быть действительна до истечения удвоенного срока, отведенного на заключение Договора (пункт </w:t>
      </w:r>
      <w:r>
        <w:fldChar w:fldCharType="begin"/>
      </w:r>
      <w:r>
        <w:instrText xml:space="preserve"> REF _Ref500429479 \r \h </w:instrText>
      </w:r>
      <w:r>
        <w:fldChar w:fldCharType="separate"/>
      </w:r>
      <w:r>
        <w:t>6.1.1</w:t>
      </w:r>
      <w:r>
        <w:fldChar w:fldCharType="end"/>
      </w:r>
      <w:r>
        <w:t xml:space="preserve">). </w:t>
      </w:r>
      <w:bookmarkEnd w:id="162"/>
      <w:bookmarkEnd w:id="163"/>
      <w:r>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fldChar w:fldCharType="begin"/>
      </w:r>
      <w:r>
        <w:instrText xml:space="preserve"> REF _Ref389823218 \r \h </w:instrText>
      </w:r>
      <w:r>
        <w:fldChar w:fldCharType="separate"/>
      </w:r>
      <w:r>
        <w:t>1.2.13</w:t>
      </w:r>
      <w:r>
        <w:fldChar w:fldCharType="end"/>
      </w:r>
      <w:r>
        <w:t xml:space="preserve">3. Указание меньшего срока действия заявки в Заявке на участие в Процедуре (подраздел </w:t>
      </w:r>
      <w:r>
        <w:fldChar w:fldCharType="begin"/>
      </w:r>
      <w:r>
        <w:instrText xml:space="preserve"> REF _Ref55336310 \r \h </w:instrText>
      </w:r>
      <w:r>
        <w:fldChar w:fldCharType="separate"/>
      </w:r>
      <w:r>
        <w:t>8.2</w:t>
      </w:r>
      <w:r>
        <w:fldChar w:fldCharType="end"/>
      </w:r>
      <w:r>
        <w:t>) может служить основанием для отклонения заявки.</w:t>
      </w:r>
    </w:p>
    <w:p w:rsidR="00120BC1" w:rsidRDefault="006708DD" w:rsidP="006708DD">
      <w:pPr>
        <w:pStyle w:val="23"/>
        <w:numPr>
          <w:ilvl w:val="2"/>
          <w:numId w:val="3"/>
        </w:numPr>
        <w:tabs>
          <w:tab w:val="clear" w:pos="1560"/>
        </w:tabs>
        <w:ind w:left="1134"/>
      </w:pPr>
      <w:bookmarkStart w:id="164" w:name="_Toc536798410"/>
      <w:bookmarkStart w:id="165" w:name="_Ref324342156"/>
      <w:bookmarkStart w:id="166" w:name="_Toc57314647"/>
      <w:r>
        <w:t>Требования к языку Заявки</w:t>
      </w:r>
      <w:bookmarkEnd w:id="164"/>
      <w:bookmarkEnd w:id="165"/>
      <w:bookmarkEnd w:id="166"/>
    </w:p>
    <w:p w:rsidR="00120BC1" w:rsidRDefault="006708DD">
      <w:pPr>
        <w:pStyle w:val="a0"/>
      </w:pPr>
      <w:r>
        <w:t>Все документы, входящие в Заявку, должны быть подготовлены на русском языке, за исключением нижеследующего:</w:t>
      </w:r>
    </w:p>
    <w:p w:rsidR="00120BC1" w:rsidRDefault="006708DD">
      <w:pPr>
        <w:ind w:left="1134"/>
      </w:pPr>
      <w:r>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t>апостилем</w:t>
      </w:r>
      <w:proofErr w:type="spellEnd"/>
      <w:r>
        <w:t>).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rsidR="00120BC1" w:rsidRDefault="006708DD">
      <w:pPr>
        <w:pStyle w:val="a0"/>
      </w:pPr>
      <w:r>
        <w:t>Организатор вправе не рассматривать документы, не переведенные на русский язык.</w:t>
      </w:r>
      <w:bookmarkStart w:id="167" w:name="_Hlt40850038"/>
      <w:bookmarkEnd w:id="167"/>
    </w:p>
    <w:p w:rsidR="00120BC1" w:rsidRDefault="006708DD" w:rsidP="006708DD">
      <w:pPr>
        <w:pStyle w:val="23"/>
        <w:numPr>
          <w:ilvl w:val="2"/>
          <w:numId w:val="3"/>
        </w:numPr>
        <w:tabs>
          <w:tab w:val="clear" w:pos="1560"/>
        </w:tabs>
        <w:ind w:left="1134"/>
      </w:pPr>
      <w:bookmarkStart w:id="168" w:name="_Toc57314648"/>
      <w:bookmarkStart w:id="169" w:name="_Ref514621956"/>
      <w:bookmarkStart w:id="170" w:name="_Toc536798411"/>
      <w:r>
        <w:t xml:space="preserve">Требования к валюте </w:t>
      </w:r>
      <w:bookmarkEnd w:id="168"/>
      <w:bookmarkEnd w:id="169"/>
      <w:r>
        <w:t>заявки</w:t>
      </w:r>
      <w:bookmarkEnd w:id="170"/>
    </w:p>
    <w:p w:rsidR="00120BC1" w:rsidRDefault="006708DD">
      <w:pPr>
        <w:pStyle w:val="a0"/>
      </w:pPr>
      <w:bookmarkStart w:id="171" w:name="_Ref56220708"/>
      <w:r>
        <w:t>Валюта, в которой Заявители подают ценовые предложения – российский рубль</w:t>
      </w:r>
      <w:bookmarkEnd w:id="171"/>
      <w:r>
        <w:t>.</w:t>
      </w:r>
    </w:p>
    <w:p w:rsidR="00120BC1" w:rsidRDefault="006708DD">
      <w:pPr>
        <w:pStyle w:val="2"/>
        <w:keepNext w:val="0"/>
        <w:widowControl w:val="0"/>
        <w:ind w:left="1134" w:hanging="1134"/>
        <w:rPr>
          <w:sz w:val="26"/>
        </w:rPr>
      </w:pPr>
      <w:bookmarkStart w:id="172" w:name="_Toc526948134"/>
      <w:bookmarkStart w:id="173" w:name="_Toc526927623"/>
      <w:bookmarkStart w:id="174" w:name="_Toc526851713"/>
      <w:bookmarkStart w:id="175" w:name="_Toc526851045"/>
      <w:bookmarkStart w:id="176" w:name="_Toc526948133"/>
      <w:bookmarkStart w:id="177" w:name="_Toc526927622"/>
      <w:bookmarkStart w:id="178" w:name="_Toc526851712"/>
      <w:bookmarkStart w:id="179" w:name="_Toc526851044"/>
      <w:bookmarkStart w:id="180" w:name="_Toc526948132"/>
      <w:bookmarkStart w:id="181" w:name="_Toc526927621"/>
      <w:bookmarkStart w:id="182" w:name="_Toc526851711"/>
      <w:bookmarkStart w:id="183" w:name="_Toc526851043"/>
      <w:bookmarkStart w:id="184" w:name="_Toc526948131"/>
      <w:bookmarkStart w:id="185" w:name="_Toc526927620"/>
      <w:bookmarkStart w:id="186" w:name="_Toc526851710"/>
      <w:bookmarkStart w:id="187" w:name="_Toc526851042"/>
      <w:bookmarkStart w:id="188" w:name="_Toc526948130"/>
      <w:bookmarkStart w:id="189" w:name="_Toc526927619"/>
      <w:bookmarkStart w:id="190" w:name="_Toc526851709"/>
      <w:bookmarkStart w:id="191" w:name="_Toc526851041"/>
      <w:bookmarkStart w:id="192" w:name="_Toc526948129"/>
      <w:bookmarkStart w:id="193" w:name="_Toc526927618"/>
      <w:bookmarkStart w:id="194" w:name="_Toc526851708"/>
      <w:bookmarkStart w:id="195" w:name="_Toc526851040"/>
      <w:bookmarkStart w:id="196" w:name="_Toc526948128"/>
      <w:bookmarkStart w:id="197" w:name="_Toc526927617"/>
      <w:bookmarkStart w:id="198" w:name="_Toc526851707"/>
      <w:bookmarkStart w:id="199" w:name="_Toc526851039"/>
      <w:bookmarkStart w:id="200" w:name="_Toc311975322"/>
      <w:bookmarkStart w:id="201" w:name="_Toc502257156"/>
      <w:bookmarkStart w:id="202" w:name="_Toc501038056"/>
      <w:bookmarkStart w:id="203" w:name="_Toc536798413"/>
      <w:bookmarkStart w:id="204" w:name="_Ref514649217"/>
      <w:bookmarkStart w:id="205" w:name="_Toc69728968"/>
      <w:bookmarkStart w:id="206" w:name="_Toc57314654"/>
      <w:bookmarkStart w:id="207" w:name="_Toc55305383"/>
      <w:bookmarkStart w:id="208" w:name="_Toc55285351"/>
      <w:bookmarkStart w:id="209" w:name="_Ref55280443"/>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Pr>
          <w:sz w:val="26"/>
        </w:rPr>
        <w:t>Подача Заявок и их прием</w:t>
      </w:r>
      <w:bookmarkStart w:id="210" w:name="_Hlk524091094"/>
      <w:bookmarkEnd w:id="203"/>
      <w:bookmarkEnd w:id="204"/>
      <w:bookmarkEnd w:id="205"/>
      <w:bookmarkEnd w:id="206"/>
      <w:bookmarkEnd w:id="207"/>
      <w:bookmarkEnd w:id="208"/>
      <w:bookmarkEnd w:id="209"/>
      <w:bookmarkEnd w:id="210"/>
    </w:p>
    <w:p w:rsidR="00120BC1" w:rsidRPr="00F053B2" w:rsidRDefault="006708DD" w:rsidP="006708DD">
      <w:pPr>
        <w:pStyle w:val="23"/>
        <w:numPr>
          <w:ilvl w:val="2"/>
          <w:numId w:val="3"/>
        </w:numPr>
        <w:tabs>
          <w:tab w:val="clear" w:pos="1560"/>
        </w:tabs>
        <w:ind w:left="1134"/>
        <w:jc w:val="both"/>
        <w:rPr>
          <w:b w:val="0"/>
          <w:bCs/>
          <w:sz w:val="26"/>
        </w:rPr>
      </w:pPr>
      <w:r w:rsidRPr="00F053B2">
        <w:rPr>
          <w:b w:val="0"/>
          <w:bCs/>
          <w:sz w:val="26"/>
        </w:rPr>
        <w:t xml:space="preserve">Заявитель вправе подать Заявку на участие в Процедуре в любое время начиная с даты официального размещения Извещения (пункт </w:t>
      </w:r>
      <w:r w:rsidRPr="00F053B2">
        <w:rPr>
          <w:b w:val="0"/>
          <w:bCs/>
          <w:sz w:val="26"/>
        </w:rPr>
        <w:fldChar w:fldCharType="begin"/>
      </w:r>
      <w:r w:rsidRPr="00F053B2">
        <w:rPr>
          <w:b w:val="0"/>
          <w:bCs/>
          <w:sz w:val="26"/>
        </w:rPr>
        <w:instrText xml:space="preserve"> REF _Ref384115739 \r \h </w:instrText>
      </w:r>
      <w:r w:rsidR="00F053B2" w:rsidRPr="00F053B2">
        <w:rPr>
          <w:b w:val="0"/>
          <w:bCs/>
          <w:sz w:val="26"/>
        </w:rPr>
        <w:instrText xml:space="preserve"> \* MERGEFORMAT </w:instrText>
      </w:r>
      <w:r w:rsidRPr="00F053B2">
        <w:rPr>
          <w:b w:val="0"/>
          <w:bCs/>
          <w:sz w:val="26"/>
        </w:rPr>
      </w:r>
      <w:r w:rsidRPr="00F053B2">
        <w:rPr>
          <w:b w:val="0"/>
          <w:bCs/>
          <w:sz w:val="26"/>
        </w:rPr>
        <w:fldChar w:fldCharType="separate"/>
      </w:r>
      <w:r w:rsidRPr="00F053B2">
        <w:rPr>
          <w:b w:val="0"/>
          <w:bCs/>
          <w:sz w:val="26"/>
        </w:rPr>
        <w:t>1.2.9</w:t>
      </w:r>
      <w:r w:rsidRPr="00F053B2">
        <w:rPr>
          <w:b w:val="0"/>
          <w:bCs/>
          <w:sz w:val="26"/>
        </w:rPr>
        <w:fldChar w:fldCharType="end"/>
      </w:r>
      <w:r w:rsidRPr="00F053B2">
        <w:rPr>
          <w:b w:val="0"/>
          <w:bCs/>
          <w:sz w:val="26"/>
        </w:rPr>
        <w:t xml:space="preserve">) и до окончания срока подачи Заявок, указанного в пункте </w:t>
      </w:r>
      <w:r w:rsidRPr="00F053B2">
        <w:rPr>
          <w:rStyle w:val="af"/>
          <w:b/>
          <w:bCs/>
          <w:i w:val="0"/>
          <w:sz w:val="26"/>
          <w:shd w:val="clear" w:color="auto" w:fill="auto"/>
        </w:rPr>
        <w:fldChar w:fldCharType="begin"/>
      </w:r>
      <w:r w:rsidRPr="00F053B2">
        <w:rPr>
          <w:rStyle w:val="af"/>
          <w:b/>
          <w:bCs/>
          <w:i w:val="0"/>
          <w:sz w:val="26"/>
          <w:shd w:val="clear" w:color="auto" w:fill="auto"/>
        </w:rPr>
        <w:instrText xml:space="preserve"> REF _Ref389823218 \r \h </w:instrText>
      </w:r>
      <w:r w:rsidR="00F053B2" w:rsidRPr="00F053B2">
        <w:rPr>
          <w:rStyle w:val="af"/>
          <w:b/>
          <w:bCs/>
          <w:i w:val="0"/>
          <w:sz w:val="26"/>
          <w:shd w:val="clear" w:color="auto" w:fill="auto"/>
        </w:rPr>
        <w:instrText xml:space="preserve"> \* MERGEFORMAT </w:instrText>
      </w:r>
      <w:r w:rsidRPr="00F053B2">
        <w:rPr>
          <w:rStyle w:val="af"/>
          <w:b/>
          <w:bCs/>
          <w:i w:val="0"/>
          <w:sz w:val="26"/>
          <w:shd w:val="clear" w:color="auto" w:fill="auto"/>
        </w:rPr>
      </w:r>
      <w:r w:rsidRPr="00F053B2">
        <w:rPr>
          <w:rStyle w:val="af"/>
          <w:b/>
          <w:bCs/>
          <w:i w:val="0"/>
          <w:sz w:val="26"/>
          <w:shd w:val="clear" w:color="auto" w:fill="auto"/>
        </w:rPr>
        <w:fldChar w:fldCharType="separate"/>
      </w:r>
      <w:r w:rsidRPr="00F053B2">
        <w:rPr>
          <w:rStyle w:val="af"/>
          <w:b/>
          <w:bCs/>
          <w:i w:val="0"/>
          <w:sz w:val="26"/>
          <w:shd w:val="clear" w:color="auto" w:fill="auto"/>
        </w:rPr>
        <w:t>1.2.13</w:t>
      </w:r>
      <w:r w:rsidRPr="00F053B2">
        <w:rPr>
          <w:rStyle w:val="af"/>
          <w:b/>
          <w:bCs/>
          <w:i w:val="0"/>
          <w:sz w:val="26"/>
          <w:shd w:val="clear" w:color="auto" w:fill="auto"/>
        </w:rPr>
        <w:fldChar w:fldCharType="end"/>
      </w:r>
      <w:r w:rsidRPr="00F053B2">
        <w:rPr>
          <w:rStyle w:val="af"/>
          <w:b/>
          <w:i w:val="0"/>
          <w:sz w:val="26"/>
          <w:shd w:val="clear" w:color="auto" w:fill="auto"/>
        </w:rPr>
        <w:t>3</w:t>
      </w:r>
      <w:r w:rsidRPr="00F053B2">
        <w:rPr>
          <w:b w:val="0"/>
          <w:bCs/>
          <w:sz w:val="26"/>
        </w:rPr>
        <w:t xml:space="preserve">. </w:t>
      </w:r>
    </w:p>
    <w:p w:rsidR="00120BC1" w:rsidRPr="00F053B2" w:rsidRDefault="006708DD" w:rsidP="006708DD">
      <w:pPr>
        <w:pStyle w:val="23"/>
        <w:numPr>
          <w:ilvl w:val="2"/>
          <w:numId w:val="3"/>
        </w:numPr>
        <w:tabs>
          <w:tab w:val="clear" w:pos="1560"/>
        </w:tabs>
        <w:ind w:left="1134"/>
        <w:jc w:val="both"/>
        <w:rPr>
          <w:b w:val="0"/>
          <w:bCs/>
          <w:sz w:val="26"/>
        </w:rPr>
      </w:pPr>
      <w:r w:rsidRPr="00F053B2">
        <w:rPr>
          <w:b w:val="0"/>
          <w:bCs/>
          <w:sz w:val="26"/>
        </w:rPr>
        <w:t>Подача Заявителем Заявки означает его безоговорочное согласие с условиями участия в Процедуре, содержащимися в Документации (включая все приложения к ней).</w:t>
      </w:r>
    </w:p>
    <w:p w:rsidR="00120BC1" w:rsidRPr="00F053B2" w:rsidRDefault="006708DD" w:rsidP="006708DD">
      <w:pPr>
        <w:pStyle w:val="23"/>
        <w:numPr>
          <w:ilvl w:val="2"/>
          <w:numId w:val="3"/>
        </w:numPr>
        <w:tabs>
          <w:tab w:val="clear" w:pos="1560"/>
        </w:tabs>
        <w:ind w:left="1134"/>
        <w:jc w:val="both"/>
        <w:rPr>
          <w:b w:val="0"/>
          <w:bCs/>
          <w:sz w:val="26"/>
        </w:rPr>
      </w:pPr>
      <w:r w:rsidRPr="00F053B2">
        <w:rPr>
          <w:b w:val="0"/>
          <w:bCs/>
          <w:sz w:val="26"/>
        </w:rPr>
        <w:t xml:space="preserve">Заявка должна быть подана Заявителем посредством функциональности ЭТП согласно </w:t>
      </w:r>
      <w:r w:rsidRPr="00F053B2">
        <w:rPr>
          <w:b w:val="0"/>
          <w:sz w:val="26"/>
        </w:rPr>
        <w:t>вышеуказанным требованиям</w:t>
      </w:r>
      <w:r w:rsidRPr="00F053B2">
        <w:rPr>
          <w:b w:val="0"/>
          <w:bCs/>
          <w:sz w:val="26"/>
        </w:rPr>
        <w:t>.</w:t>
      </w:r>
    </w:p>
    <w:p w:rsidR="00120BC1" w:rsidRPr="00F053B2" w:rsidRDefault="006708DD" w:rsidP="006708DD">
      <w:pPr>
        <w:pStyle w:val="23"/>
        <w:numPr>
          <w:ilvl w:val="2"/>
          <w:numId w:val="3"/>
        </w:numPr>
        <w:tabs>
          <w:tab w:val="clear" w:pos="1560"/>
        </w:tabs>
        <w:ind w:left="1134"/>
        <w:jc w:val="both"/>
        <w:rPr>
          <w:b w:val="0"/>
          <w:bCs/>
          <w:sz w:val="26"/>
        </w:rPr>
      </w:pPr>
      <w:r w:rsidRPr="00F053B2">
        <w:rPr>
          <w:b w:val="0"/>
          <w:bCs/>
          <w:sz w:val="26"/>
        </w:rPr>
        <w:t xml:space="preserve">Правила подачи Заявок определяются Регламентом ЭТП. Заявки,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не рассматриваются. </w:t>
      </w:r>
    </w:p>
    <w:p w:rsidR="00120BC1" w:rsidRPr="00F053B2" w:rsidRDefault="006708DD" w:rsidP="006708DD">
      <w:pPr>
        <w:pStyle w:val="23"/>
        <w:numPr>
          <w:ilvl w:val="2"/>
          <w:numId w:val="3"/>
        </w:numPr>
        <w:tabs>
          <w:tab w:val="clear" w:pos="1560"/>
        </w:tabs>
        <w:ind w:left="1134"/>
        <w:jc w:val="both"/>
        <w:rPr>
          <w:b w:val="0"/>
          <w:bCs/>
          <w:sz w:val="26"/>
        </w:rPr>
      </w:pPr>
      <w:r w:rsidRPr="00F053B2">
        <w:rPr>
          <w:b w:val="0"/>
          <w:bCs/>
          <w:sz w:val="26"/>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rsidR="00120BC1" w:rsidRPr="00F053B2" w:rsidRDefault="006708DD" w:rsidP="006708DD">
      <w:pPr>
        <w:pStyle w:val="23"/>
        <w:numPr>
          <w:ilvl w:val="2"/>
          <w:numId w:val="3"/>
        </w:numPr>
        <w:tabs>
          <w:tab w:val="clear" w:pos="1560"/>
        </w:tabs>
        <w:ind w:left="1134"/>
        <w:jc w:val="both"/>
        <w:rPr>
          <w:b w:val="0"/>
          <w:bCs/>
          <w:sz w:val="26"/>
        </w:rPr>
      </w:pPr>
      <w:r w:rsidRPr="00F053B2">
        <w:rPr>
          <w:b w:val="0"/>
          <w:bCs/>
          <w:sz w:val="26"/>
        </w:rPr>
        <w:t>Оператор ЭТП до окончания срока подачи Заявок обеспечивает конфиденциальность информации, содержащейся в поданных Заявках.</w:t>
      </w:r>
    </w:p>
    <w:p w:rsidR="00120BC1" w:rsidRDefault="006708DD">
      <w:pPr>
        <w:pStyle w:val="2"/>
        <w:ind w:left="1134" w:hanging="1134"/>
        <w:rPr>
          <w:sz w:val="26"/>
        </w:rPr>
      </w:pPr>
      <w:bookmarkStart w:id="211" w:name="_Ref56229451"/>
      <w:bookmarkStart w:id="212" w:name="_Toc329344073"/>
      <w:bookmarkStart w:id="213" w:name="_Ref268012040"/>
      <w:bookmarkStart w:id="214" w:name="_Toc210452306"/>
      <w:bookmarkStart w:id="215" w:name="_Toc170292276"/>
      <w:bookmarkStart w:id="216" w:name="_Toc115776303"/>
      <w:bookmarkStart w:id="217" w:name="_Toc453230001"/>
      <w:bookmarkStart w:id="218" w:name="_Toc453146057"/>
      <w:bookmarkStart w:id="219" w:name="_Toc452451041"/>
      <w:bookmarkStart w:id="220" w:name="_Toc526948138"/>
      <w:bookmarkStart w:id="221" w:name="_Toc526948137"/>
      <w:bookmarkStart w:id="222" w:name="_Toc536798415"/>
      <w:bookmarkStart w:id="223" w:name="_Toc69728979"/>
      <w:bookmarkStart w:id="224" w:name="_Toc57314665"/>
      <w:bookmarkStart w:id="225" w:name="_Ref56251474"/>
      <w:bookmarkEnd w:id="211"/>
      <w:bookmarkEnd w:id="212"/>
      <w:bookmarkEnd w:id="213"/>
      <w:bookmarkEnd w:id="214"/>
      <w:bookmarkEnd w:id="215"/>
      <w:bookmarkEnd w:id="216"/>
      <w:bookmarkEnd w:id="217"/>
      <w:bookmarkEnd w:id="218"/>
      <w:bookmarkEnd w:id="219"/>
      <w:bookmarkEnd w:id="220"/>
      <w:bookmarkEnd w:id="221"/>
      <w:r>
        <w:rPr>
          <w:sz w:val="26"/>
        </w:rPr>
        <w:t>Изменение и отзыв Заявок</w:t>
      </w:r>
      <w:bookmarkEnd w:id="222"/>
      <w:bookmarkEnd w:id="223"/>
      <w:bookmarkEnd w:id="224"/>
      <w:bookmarkEnd w:id="225"/>
    </w:p>
    <w:p w:rsidR="00120BC1" w:rsidRDefault="006708DD">
      <w:pPr>
        <w:pStyle w:val="a"/>
        <w:tabs>
          <w:tab w:val="left" w:pos="3828"/>
        </w:tabs>
        <w:ind w:left="1134"/>
      </w:pPr>
      <w:bookmarkStart w:id="226" w:name="_Ref526850901"/>
      <w:r>
        <w:t xml:space="preserve">Заявитель вправе изменить или отозвать поданную им ранее Заявку до момента окончания срока подачи Заявок (пункт </w:t>
      </w:r>
      <w:r>
        <w:fldChar w:fldCharType="begin"/>
      </w:r>
      <w:r>
        <w:instrText xml:space="preserve"> REF _Ref389823218 \r \h </w:instrText>
      </w:r>
      <w:r>
        <w:fldChar w:fldCharType="separate"/>
      </w:r>
      <w:r>
        <w:t>1.2.13</w:t>
      </w:r>
      <w:r>
        <w:fldChar w:fldCharType="end"/>
      </w:r>
      <w:r>
        <w:t>), в указанном ниже порядке. После окончания срока подачи Заявок внесение изменений в Заявку не допускается, кроме случаев, прямо предусмотренных Документацией.</w:t>
      </w:r>
      <w:bookmarkEnd w:id="226"/>
    </w:p>
    <w:p w:rsidR="00120BC1" w:rsidRDefault="006708DD">
      <w:pPr>
        <w:pStyle w:val="a"/>
        <w:tabs>
          <w:tab w:val="left" w:pos="3828"/>
        </w:tabs>
        <w:ind w:left="1134"/>
      </w:pPr>
      <w:r>
        <w:t>Отзыв Заявителем ранее поданной Заявки является отказом от участия в Процедуре, отозванные Заявки не рассматриваются Организатором.</w:t>
      </w:r>
    </w:p>
    <w:p w:rsidR="00120BC1" w:rsidRDefault="006708DD">
      <w:pPr>
        <w:pStyle w:val="a"/>
        <w:tabs>
          <w:tab w:val="left" w:pos="3828"/>
        </w:tabs>
        <w:ind w:left="1134"/>
      </w:pPr>
      <w:r>
        <w:t>Изменение и отзыв Заявителем ранее поданной Заявки осуществляется посредством функциональности ЭТП, а подробный порядок определяется Регламентом ЭТП.</w:t>
      </w:r>
    </w:p>
    <w:p w:rsidR="00120BC1" w:rsidRDefault="006708DD">
      <w:pPr>
        <w:pStyle w:val="2"/>
        <w:ind w:left="1134" w:hanging="1134"/>
        <w:rPr>
          <w:sz w:val="26"/>
        </w:rPr>
      </w:pPr>
      <w:bookmarkStart w:id="227" w:name="_Toc512721009"/>
      <w:bookmarkStart w:id="228" w:name="_Toc516980508"/>
      <w:bookmarkStart w:id="229" w:name="_Toc536798416"/>
      <w:bookmarkStart w:id="230" w:name="_Ref524002679"/>
      <w:bookmarkEnd w:id="227"/>
      <w:bookmarkEnd w:id="228"/>
      <w:r>
        <w:rPr>
          <w:sz w:val="26"/>
        </w:rPr>
        <w:t>Открытие доступа к Заявкам</w:t>
      </w:r>
      <w:bookmarkEnd w:id="229"/>
      <w:bookmarkEnd w:id="230"/>
    </w:p>
    <w:p w:rsidR="00120BC1" w:rsidRDefault="006708DD">
      <w:pPr>
        <w:pStyle w:val="a"/>
        <w:tabs>
          <w:tab w:val="left" w:pos="3828"/>
        </w:tabs>
        <w:ind w:left="1134"/>
      </w:pPr>
      <w: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bookmarkStart w:id="231" w:name="_Hlk524094134"/>
      <w:r>
        <w:t xml:space="preserve">после окончания срока подачи Заявок, установленного в пункте </w:t>
      </w:r>
      <w:r>
        <w:fldChar w:fldCharType="begin"/>
      </w:r>
      <w:r>
        <w:instrText xml:space="preserve"> REF _Ref389823218 \r \h </w:instrText>
      </w:r>
      <w:r>
        <w:fldChar w:fldCharType="separate"/>
      </w:r>
      <w:r>
        <w:t>1.2.13</w:t>
      </w:r>
      <w:r>
        <w:fldChar w:fldCharType="end"/>
      </w:r>
      <w:bookmarkEnd w:id="231"/>
      <w:r>
        <w:t xml:space="preserve">. </w:t>
      </w:r>
    </w:p>
    <w:p w:rsidR="00120BC1" w:rsidRDefault="006708DD">
      <w:pPr>
        <w:pStyle w:val="a"/>
        <w:tabs>
          <w:tab w:val="left" w:pos="3828"/>
        </w:tabs>
        <w:ind w:left="1134"/>
      </w:pPr>
      <w:r>
        <w:t>Оператор ЭТП предоставляет Организатору доступ одновременно ко всем поданным Заявкам в полном объеме.</w:t>
      </w:r>
    </w:p>
    <w:p w:rsidR="00120BC1" w:rsidRDefault="006708DD">
      <w:pPr>
        <w:pStyle w:val="a"/>
        <w:tabs>
          <w:tab w:val="left" w:pos="3828"/>
        </w:tabs>
        <w:ind w:left="1134"/>
      </w:pPr>
      <w:r>
        <w:t>Порядок получения заявителями информации о поступивших Заявках через ЭТП определяется Регламентом ЭТП.</w:t>
      </w:r>
    </w:p>
    <w:p w:rsidR="00120BC1" w:rsidRDefault="006708DD">
      <w:pPr>
        <w:pStyle w:val="2"/>
        <w:ind w:left="1134" w:hanging="1134"/>
        <w:jc w:val="both"/>
        <w:rPr>
          <w:sz w:val="26"/>
        </w:rPr>
      </w:pPr>
      <w:bookmarkStart w:id="232" w:name="_Toc69728969"/>
      <w:bookmarkStart w:id="233" w:name="_Toc57314655"/>
      <w:bookmarkStart w:id="234" w:name="_Toc55305384"/>
      <w:bookmarkStart w:id="235" w:name="_Toc55285352"/>
      <w:bookmarkStart w:id="236" w:name="_Ref55280448"/>
      <w:bookmarkStart w:id="237" w:name="_Ref324334912"/>
      <w:bookmarkStart w:id="238" w:name="_Ref56221780"/>
      <w:bookmarkStart w:id="239" w:name="_Toc516980532"/>
      <w:bookmarkStart w:id="240" w:name="_Toc516961471"/>
      <w:bookmarkStart w:id="241" w:name="_Toc516961325"/>
      <w:bookmarkStart w:id="242" w:name="_Toc516980531"/>
      <w:bookmarkStart w:id="243" w:name="_Toc516961470"/>
      <w:bookmarkStart w:id="244" w:name="_Toc516961324"/>
      <w:bookmarkStart w:id="245" w:name="_Toc516980530"/>
      <w:bookmarkStart w:id="246" w:name="_Toc516961469"/>
      <w:bookmarkStart w:id="247" w:name="_Toc516961323"/>
      <w:bookmarkStart w:id="248" w:name="_Toc516980529"/>
      <w:bookmarkStart w:id="249" w:name="_Toc516961468"/>
      <w:bookmarkStart w:id="250" w:name="_Toc516961322"/>
      <w:bookmarkStart w:id="251" w:name="_Toc516980528"/>
      <w:bookmarkStart w:id="252" w:name="_Toc516961467"/>
      <w:bookmarkStart w:id="253" w:name="_Toc516961321"/>
      <w:bookmarkStart w:id="254" w:name="_Toc516980527"/>
      <w:bookmarkStart w:id="255" w:name="_Toc516961466"/>
      <w:bookmarkStart w:id="256" w:name="_Toc516961320"/>
      <w:bookmarkStart w:id="257" w:name="_Toc516980526"/>
      <w:bookmarkStart w:id="258" w:name="_Toc516961465"/>
      <w:bookmarkStart w:id="259" w:name="_Toc516961319"/>
      <w:bookmarkStart w:id="260" w:name="_Toc516980525"/>
      <w:bookmarkStart w:id="261" w:name="_Toc516961464"/>
      <w:bookmarkStart w:id="262" w:name="_Toc516961318"/>
      <w:bookmarkStart w:id="263" w:name="_Toc516980524"/>
      <w:bookmarkStart w:id="264" w:name="_Toc516961463"/>
      <w:bookmarkStart w:id="265" w:name="_Toc516961317"/>
      <w:bookmarkStart w:id="266" w:name="_Toc516980523"/>
      <w:bookmarkStart w:id="267" w:name="_Toc516961462"/>
      <w:bookmarkStart w:id="268" w:name="_Toc516961316"/>
      <w:bookmarkStart w:id="269" w:name="_Toc516980522"/>
      <w:bookmarkStart w:id="270" w:name="_Toc516961461"/>
      <w:bookmarkStart w:id="271" w:name="_Toc516961315"/>
      <w:bookmarkStart w:id="272" w:name="_Toc516980521"/>
      <w:bookmarkStart w:id="273" w:name="_Toc516961460"/>
      <w:bookmarkStart w:id="274" w:name="_Toc516961314"/>
      <w:bookmarkStart w:id="275" w:name="_Toc516980520"/>
      <w:bookmarkStart w:id="276" w:name="_Toc516961459"/>
      <w:bookmarkStart w:id="277" w:name="_Toc516961313"/>
      <w:bookmarkStart w:id="278" w:name="_Toc516980518"/>
      <w:bookmarkStart w:id="279" w:name="_Toc516961457"/>
      <w:bookmarkStart w:id="280" w:name="_Toc516961311"/>
      <w:bookmarkStart w:id="281" w:name="_Toc516980517"/>
      <w:bookmarkStart w:id="282" w:name="_Toc516961456"/>
      <w:bookmarkStart w:id="283" w:name="_Toc516961310"/>
      <w:bookmarkStart w:id="284" w:name="_Toc516980516"/>
      <w:bookmarkStart w:id="285" w:name="_Toc516961455"/>
      <w:bookmarkStart w:id="286" w:name="_Toc516961309"/>
      <w:bookmarkStart w:id="287" w:name="_Toc516980515"/>
      <w:bookmarkStart w:id="288" w:name="_Toc516961454"/>
      <w:bookmarkStart w:id="289" w:name="_Toc516961308"/>
      <w:bookmarkStart w:id="290" w:name="_Toc516980514"/>
      <w:bookmarkStart w:id="291" w:name="_Toc516961453"/>
      <w:bookmarkStart w:id="292" w:name="_Toc516961307"/>
      <w:bookmarkStart w:id="293" w:name="_Toc516980513"/>
      <w:bookmarkStart w:id="294" w:name="_Toc516961452"/>
      <w:bookmarkStart w:id="295" w:name="_Toc516961306"/>
      <w:bookmarkStart w:id="296" w:name="_Toc516980512"/>
      <w:bookmarkStart w:id="297" w:name="_Toc516961451"/>
      <w:bookmarkStart w:id="298" w:name="_Toc516961305"/>
      <w:bookmarkStart w:id="299" w:name="_Toc516980511"/>
      <w:bookmarkStart w:id="300" w:name="_Toc516961450"/>
      <w:bookmarkStart w:id="301" w:name="_Toc516961304"/>
      <w:bookmarkStart w:id="302" w:name="_Ref514620397"/>
      <w:bookmarkStart w:id="303" w:name="_Toc69728970"/>
      <w:bookmarkStart w:id="304" w:name="_Toc57314656"/>
      <w:bookmarkStart w:id="305" w:name="_Toc55305385"/>
      <w:bookmarkStart w:id="306" w:name="_Toc55285353"/>
      <w:bookmarkStart w:id="307" w:name="_Ref55280453"/>
      <w:bookmarkStart w:id="308" w:name="_Toc536798417"/>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Pr>
          <w:sz w:val="26"/>
        </w:rPr>
        <w:t>Оценка и сопоставление заявок</w:t>
      </w:r>
      <w:bookmarkEnd w:id="302"/>
      <w:bookmarkEnd w:id="303"/>
      <w:bookmarkEnd w:id="304"/>
      <w:bookmarkEnd w:id="305"/>
      <w:bookmarkEnd w:id="306"/>
      <w:bookmarkEnd w:id="307"/>
      <w:r>
        <w:rPr>
          <w:sz w:val="26"/>
        </w:rPr>
        <w:t xml:space="preserve">. Подведение итогов </w:t>
      </w:r>
      <w:bookmarkEnd w:id="308"/>
      <w:r>
        <w:rPr>
          <w:sz w:val="26"/>
        </w:rPr>
        <w:t>Процедуры</w:t>
      </w:r>
    </w:p>
    <w:p w:rsidR="00120BC1" w:rsidRDefault="006708DD">
      <w:pPr>
        <w:pStyle w:val="a"/>
        <w:tabs>
          <w:tab w:val="left" w:pos="3828"/>
        </w:tabs>
        <w:ind w:left="1134"/>
      </w:pPr>
      <w:r>
        <w:t xml:space="preserve">Дата окончания срока оценки и сопоставления Заявок и подведения итогов указана в пункте </w:t>
      </w:r>
      <w:r>
        <w:fldChar w:fldCharType="begin"/>
      </w:r>
      <w:r>
        <w:instrText xml:space="preserve"> REF _Ref334789513 \r \h </w:instrText>
      </w:r>
      <w:r>
        <w:fldChar w:fldCharType="separate"/>
      </w:r>
      <w:r>
        <w:t>1.2.14</w:t>
      </w:r>
      <w:r>
        <w:fldChar w:fldCharType="end"/>
      </w:r>
      <w:r>
        <w:t>4. Организатор (по согласованию с Продавцом, если последний не является одновременно Организатором) вправе, при необходимости, изменить данный срок, официально разместив информацию об этом.</w:t>
      </w:r>
    </w:p>
    <w:p w:rsidR="00120BC1" w:rsidRDefault="006708DD">
      <w:pPr>
        <w:pStyle w:val="a"/>
        <w:tabs>
          <w:tab w:val="left" w:pos="3828"/>
        </w:tabs>
        <w:ind w:left="1134"/>
      </w:pPr>
      <w:bookmarkStart w:id="309" w:name="_Ref55304418"/>
      <w:bookmarkStart w:id="310" w:name="_Ref524098469"/>
      <w:r>
        <w:t xml:space="preserve">В рамках оценки и сопоставления Заявок </w:t>
      </w:r>
      <w:bookmarkEnd w:id="309"/>
      <w:r>
        <w:t>осуществляется проверка каждой Заявки на предмет соответствия отборочным критериям</w:t>
      </w:r>
      <w:bookmarkStart w:id="311" w:name="_Ref55304419"/>
      <w:r>
        <w:t>, установленным в Приложении № 5 к Документации.</w:t>
      </w:r>
      <w:bookmarkEnd w:id="310"/>
    </w:p>
    <w:p w:rsidR="00120BC1" w:rsidRDefault="006708DD">
      <w:pPr>
        <w:pStyle w:val="a"/>
        <w:tabs>
          <w:tab w:val="left" w:pos="3828"/>
        </w:tabs>
        <w:ind w:left="1134"/>
      </w:pPr>
      <w:r>
        <w:t>Оценка и сопоставление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bookmarkEnd w:id="311"/>
    <w:p w:rsidR="00120BC1" w:rsidRDefault="006708DD">
      <w:pPr>
        <w:pStyle w:val="a"/>
        <w:tabs>
          <w:tab w:val="left" w:pos="3828"/>
        </w:tabs>
        <w:ind w:left="1134"/>
      </w:pPr>
      <w:r>
        <w:t xml:space="preserve">Заявители / Участники не вправе каким-либо способом влиять, участвовать или присутствовать при оценке и сопоставлении Заявок, а также вступать в контакты с лицами, выполняющими рассмотрение и проверку Заявок. </w:t>
      </w:r>
    </w:p>
    <w:p w:rsidR="00120BC1" w:rsidRDefault="006708DD">
      <w:pPr>
        <w:pStyle w:val="a"/>
        <w:tabs>
          <w:tab w:val="left" w:pos="3828"/>
        </w:tabs>
        <w:ind w:left="1134"/>
      </w:pPr>
      <w:bookmarkStart w:id="312" w:name="_Ref481133127"/>
      <w:r>
        <w:t>По результатам оценки и сопоставления Заявок Комиссия отклоняет несоответствующие Заявки по следующим основаниям:</w:t>
      </w:r>
      <w:bookmarkEnd w:id="312"/>
    </w:p>
    <w:p w:rsidR="00120BC1" w:rsidRDefault="006708DD">
      <w:pPr>
        <w:pStyle w:val="a1"/>
        <w:tabs>
          <w:tab w:val="left" w:pos="1844"/>
        </w:tabs>
        <w:ind w:left="1844"/>
      </w:pPr>
      <w: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rsidR="00120BC1" w:rsidRDefault="006708DD">
      <w:pPr>
        <w:pStyle w:val="a1"/>
        <w:tabs>
          <w:tab w:val="left" w:pos="1844"/>
        </w:tabs>
        <w:ind w:left="1844"/>
      </w:pPr>
      <w:r>
        <w:t>несоответствие Заявителя требованиям Документации;</w:t>
      </w:r>
    </w:p>
    <w:p w:rsidR="00120BC1" w:rsidRDefault="006708DD">
      <w:pPr>
        <w:pStyle w:val="a1"/>
        <w:tabs>
          <w:tab w:val="left" w:pos="1844"/>
        </w:tabs>
        <w:ind w:left="1844"/>
      </w:pPr>
      <w:r>
        <w:t>несоответствие предлагаемых договорных условий, включаю цену предложения, требованиям Документации.</w:t>
      </w:r>
    </w:p>
    <w:p w:rsidR="00120BC1" w:rsidRDefault="006708DD">
      <w:pPr>
        <w:pStyle w:val="a"/>
        <w:tabs>
          <w:tab w:val="left" w:pos="3828"/>
        </w:tabs>
        <w:ind w:left="1134"/>
      </w:pPr>
      <w:r>
        <w:t>В ходе оценки и сопоставления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грамматических ошибок в документах, представленных в составе Заявки на участие в Процедуре.</w:t>
      </w:r>
    </w:p>
    <w:p w:rsidR="00120BC1" w:rsidRDefault="006708DD">
      <w:pPr>
        <w:pStyle w:val="a"/>
        <w:tabs>
          <w:tab w:val="left" w:pos="3828"/>
        </w:tabs>
        <w:ind w:left="1134"/>
      </w:pPr>
      <w:r>
        <w:t>При уточнении Заявок на участие в Процедуре не допускается создание преимущественных условий одному или нескольким Заявителям / Участникам.</w:t>
      </w:r>
    </w:p>
    <w:p w:rsidR="00120BC1" w:rsidRDefault="006708DD">
      <w:pPr>
        <w:pStyle w:val="a"/>
        <w:tabs>
          <w:tab w:val="left" w:pos="3828"/>
        </w:tabs>
        <w:ind w:left="1134"/>
      </w:pPr>
      <w:bookmarkStart w:id="313" w:name="_Ref524098482"/>
      <w:r>
        <w:t>При наличии сомнений в достоверности копии документа Комиссия вправе запросить для изучения оригинал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13"/>
    </w:p>
    <w:p w:rsidR="00120BC1" w:rsidRDefault="006708DD">
      <w:pPr>
        <w:pStyle w:val="a"/>
        <w:tabs>
          <w:tab w:val="left" w:pos="3828"/>
        </w:tabs>
        <w:ind w:left="1134"/>
      </w:pPr>
      <w:r>
        <w:t xml:space="preserve">Оценка и сопоставление Заявок производится на предмет размера, указанных в них цен Договора. </w:t>
      </w:r>
    </w:p>
    <w:p w:rsidR="00120BC1" w:rsidRDefault="006708DD">
      <w:pPr>
        <w:pStyle w:val="a"/>
        <w:tabs>
          <w:tab w:val="left" w:pos="3828"/>
        </w:tabs>
        <w:ind w:left="1134"/>
      </w:pPr>
      <w:bookmarkStart w:id="314" w:name="_Ref536792386"/>
      <w:r>
        <w:t>Решение Комиссии по определению Победителя оформляется протоколом о результатах Процедуры, в котором указываются в обязательном порядке:</w:t>
      </w:r>
      <w:bookmarkEnd w:id="314"/>
    </w:p>
    <w:p w:rsidR="00120BC1" w:rsidRDefault="006708DD">
      <w:pPr>
        <w:pStyle w:val="a1"/>
        <w:tabs>
          <w:tab w:val="left" w:pos="1844"/>
        </w:tabs>
        <w:ind w:left="1844"/>
      </w:pPr>
      <w:r>
        <w:t>дата и место составления протокола;</w:t>
      </w:r>
    </w:p>
    <w:p w:rsidR="00120BC1" w:rsidRDefault="006708DD">
      <w:pPr>
        <w:pStyle w:val="a1"/>
        <w:tabs>
          <w:tab w:val="left" w:pos="1844"/>
        </w:tabs>
        <w:ind w:left="1844"/>
      </w:pPr>
      <w:r>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p>
    <w:p w:rsidR="00120BC1" w:rsidRDefault="006708DD">
      <w:pPr>
        <w:pStyle w:val="a1"/>
        <w:tabs>
          <w:tab w:val="left" w:pos="1844"/>
        </w:tabs>
        <w:ind w:left="1844"/>
      </w:pPr>
      <w:r>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rsidR="00120BC1" w:rsidRDefault="006708DD">
      <w:pPr>
        <w:pStyle w:val="a1"/>
        <w:tabs>
          <w:tab w:val="left" w:pos="1844"/>
        </w:tabs>
        <w:ind w:left="1844"/>
      </w:pPr>
      <w:r>
        <w:t xml:space="preserve">причины, по которым Процедура признана несостоявшейся в соответствии с подразделом </w:t>
      </w:r>
      <w:r>
        <w:fldChar w:fldCharType="begin"/>
      </w:r>
      <w:r>
        <w:instrText xml:space="preserve"> REF _Ref514600896 \r \h </w:instrText>
      </w:r>
      <w:r>
        <w:fldChar w:fldCharType="separate"/>
      </w:r>
      <w:r>
        <w:t>5.10</w:t>
      </w:r>
      <w:r>
        <w:fldChar w:fldCharType="end"/>
      </w:r>
      <w:r>
        <w:t>0 (в случае ее признания таковой);</w:t>
      </w:r>
    </w:p>
    <w:p w:rsidR="00120BC1" w:rsidRDefault="006708DD">
      <w:pPr>
        <w:pStyle w:val="a1"/>
        <w:tabs>
          <w:tab w:val="left" w:pos="1844"/>
        </w:tabs>
        <w:ind w:left="1844"/>
      </w:pPr>
      <w:proofErr w:type="spellStart"/>
      <w:r>
        <w:t>ранжировка</w:t>
      </w:r>
      <w:proofErr w:type="spellEnd"/>
      <w:r>
        <w:t xml:space="preserve"> Участников по цене. Заявка Участника, занявшего первое место, объявляется победившей;</w:t>
      </w:r>
    </w:p>
    <w:p w:rsidR="00120BC1" w:rsidRDefault="006708DD">
      <w:pPr>
        <w:pStyle w:val="a1"/>
        <w:tabs>
          <w:tab w:val="left" w:pos="1844"/>
        </w:tabs>
        <w:ind w:left="1844"/>
      </w:pPr>
      <w:r>
        <w:t>решение о том, будет ли заключаться договор с Победителем;</w:t>
      </w:r>
    </w:p>
    <w:p w:rsidR="00120BC1" w:rsidRDefault="006708DD">
      <w:pPr>
        <w:pStyle w:val="a1"/>
        <w:tabs>
          <w:tab w:val="left" w:pos="1844"/>
        </w:tabs>
        <w:ind w:left="1844"/>
      </w:pPr>
      <w:r>
        <w:t>иные необходимые сведения.</w:t>
      </w:r>
    </w:p>
    <w:p w:rsidR="00120BC1" w:rsidRDefault="006708DD">
      <w:pPr>
        <w:pStyle w:val="a0"/>
        <w:numPr>
          <w:ilvl w:val="0"/>
          <w:numId w:val="0"/>
        </w:numPr>
        <w:ind w:left="1134"/>
      </w:pPr>
      <w:r>
        <w:t>После оформления и подписания председателем и членами Комиссии протокола о результатах Процедуры, Организатор размещает его на ЭТП в течение 3 (трех) рабочих дней.</w:t>
      </w:r>
    </w:p>
    <w:p w:rsidR="00120BC1" w:rsidRDefault="006708DD">
      <w:pPr>
        <w:pStyle w:val="a"/>
        <w:tabs>
          <w:tab w:val="left" w:pos="3828"/>
        </w:tabs>
        <w:ind w:left="1134"/>
      </w:pPr>
      <w:bookmarkStart w:id="315" w:name="_Ref55304422"/>
      <w:bookmarkStart w:id="316" w:name="_Ref524100091"/>
      <w:bookmarkEnd w:id="315"/>
      <w:r>
        <w:t>Процедура считается завершенной с момента размещения на ЭТП Протокола о результатах Процедуры.</w:t>
      </w:r>
      <w:bookmarkEnd w:id="316"/>
    </w:p>
    <w:p w:rsidR="00120BC1" w:rsidRDefault="006708DD">
      <w:pPr>
        <w:pStyle w:val="a"/>
        <w:tabs>
          <w:tab w:val="left" w:pos="3828"/>
        </w:tabs>
        <w:ind w:left="1134"/>
      </w:pPr>
      <w:r>
        <w:t>Победителем процедуры продажи признается:</w:t>
      </w:r>
    </w:p>
    <w:p w:rsidR="00120BC1" w:rsidRDefault="006708DD" w:rsidP="006708DD">
      <w:pPr>
        <w:pStyle w:val="afff9"/>
        <w:numPr>
          <w:ilvl w:val="0"/>
          <w:numId w:val="11"/>
        </w:numPr>
        <w:tabs>
          <w:tab w:val="left" w:pos="993"/>
        </w:tabs>
        <w:spacing w:before="0" w:line="276" w:lineRule="auto"/>
        <w:ind w:left="1843" w:hanging="567"/>
        <w:contextualSpacing w:val="0"/>
        <w:jc w:val="both"/>
        <w:outlineLvl w:val="1"/>
        <w:rPr>
          <w:rFonts w:ascii="Times New Roman" w:hAnsi="Times New Roman"/>
          <w:sz w:val="26"/>
        </w:rPr>
      </w:pPr>
      <w:r>
        <w:rPr>
          <w:rFonts w:ascii="Times New Roman" w:hAnsi="Times New Roman"/>
          <w:sz w:val="26"/>
        </w:rPr>
        <w:t>в случае если подана только одна Заявка на участие в Процедуре продажи или по результатам рассмотрения Заявок к участию в Процедуре продажи был допущен только один Участник – Участник, подавший такую Заявку;</w:t>
      </w:r>
    </w:p>
    <w:p w:rsidR="00120BC1" w:rsidRDefault="006708DD" w:rsidP="006708DD">
      <w:pPr>
        <w:pStyle w:val="afff9"/>
        <w:numPr>
          <w:ilvl w:val="0"/>
          <w:numId w:val="11"/>
        </w:numPr>
        <w:tabs>
          <w:tab w:val="left" w:pos="993"/>
        </w:tabs>
        <w:spacing w:before="0" w:line="276" w:lineRule="auto"/>
        <w:ind w:left="1843" w:hanging="567"/>
        <w:contextualSpacing w:val="0"/>
        <w:jc w:val="both"/>
        <w:outlineLvl w:val="1"/>
        <w:rPr>
          <w:rFonts w:ascii="Times New Roman" w:hAnsi="Times New Roman"/>
          <w:sz w:val="26"/>
        </w:rPr>
      </w:pPr>
      <w:r>
        <w:rPr>
          <w:rFonts w:ascii="Times New Roman" w:hAnsi="Times New Roman"/>
          <w:sz w:val="26"/>
        </w:rPr>
        <w:t>при допуске к участию в процедуре продажи нескольких Участников – Участник, предложивший наибольшую цену Имущества (цену договора);</w:t>
      </w:r>
    </w:p>
    <w:p w:rsidR="00120BC1" w:rsidRDefault="006708DD" w:rsidP="006708DD">
      <w:pPr>
        <w:pStyle w:val="afff9"/>
        <w:numPr>
          <w:ilvl w:val="0"/>
          <w:numId w:val="11"/>
        </w:numPr>
        <w:tabs>
          <w:tab w:val="left" w:pos="993"/>
        </w:tabs>
        <w:spacing w:before="0" w:line="276" w:lineRule="auto"/>
        <w:ind w:left="1843" w:hanging="567"/>
        <w:contextualSpacing w:val="0"/>
        <w:jc w:val="both"/>
        <w:outlineLvl w:val="1"/>
        <w:rPr>
          <w:rFonts w:ascii="Times New Roman" w:hAnsi="Times New Roman"/>
          <w:sz w:val="26"/>
        </w:rPr>
      </w:pPr>
      <w:r>
        <w:rPr>
          <w:rFonts w:ascii="Times New Roman" w:hAnsi="Times New Roman"/>
          <w:sz w:val="26"/>
        </w:rPr>
        <w:t>в случае если поданы равные предложения о цене Имущества (цене Договора) – Участник, Заявка которого была зарегистрирована ранее других.</w:t>
      </w:r>
    </w:p>
    <w:p w:rsidR="00120BC1" w:rsidRDefault="006708DD">
      <w:pPr>
        <w:pStyle w:val="a"/>
        <w:tabs>
          <w:tab w:val="left" w:pos="3828"/>
        </w:tabs>
        <w:ind w:left="1134"/>
      </w:pPr>
      <w:r>
        <w:t>Победитель считается надлежаще уведомленным о возникновении права заключения Договора, а также иных решениях Комиссии с момента размещения на ЭТП протокола, указанного в п. </w:t>
      </w:r>
      <w:r>
        <w:fldChar w:fldCharType="begin"/>
      </w:r>
      <w:r>
        <w:instrText xml:space="preserve"> REF _Ref524100091 \r \h </w:instrText>
      </w:r>
      <w:r>
        <w:fldChar w:fldCharType="separate"/>
      </w:r>
      <w:r>
        <w:t>5.9.11</w:t>
      </w:r>
      <w:r>
        <w:fldChar w:fldCharType="end"/>
      </w:r>
      <w:r>
        <w:t>.</w:t>
      </w:r>
    </w:p>
    <w:p w:rsidR="00120BC1" w:rsidRDefault="006708DD">
      <w:pPr>
        <w:pStyle w:val="a"/>
        <w:tabs>
          <w:tab w:val="left" w:pos="3828"/>
        </w:tabs>
        <w:ind w:left="1134"/>
      </w:pPr>
      <w:r>
        <w:t xml:space="preserve">При уклонении или отказе Победителя, или его полномочного представителя от подписания Договора, Победитель утрачивает право на заключение Договора. При этом Организатор / Продавец имеет право заключить договор с Участником, Заявке которого присвоено второе место. </w:t>
      </w:r>
    </w:p>
    <w:p w:rsidR="00120BC1" w:rsidRDefault="006708DD">
      <w:pPr>
        <w:pStyle w:val="a"/>
        <w:tabs>
          <w:tab w:val="left" w:pos="3828"/>
        </w:tabs>
        <w:ind w:left="1134"/>
      </w:pPr>
      <w:r>
        <w:t>Если между официальным размещением протокола о результатах Процедуры 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rsidR="00120BC1" w:rsidRDefault="006708DD">
      <w:pPr>
        <w:pStyle w:val="2"/>
        <w:ind w:left="1134" w:hanging="1134"/>
        <w:rPr>
          <w:sz w:val="26"/>
        </w:rPr>
      </w:pPr>
      <w:bookmarkStart w:id="317" w:name="_Toc197150411"/>
      <w:bookmarkStart w:id="318" w:name="_Toc197149942"/>
      <w:bookmarkStart w:id="319" w:name="_Toc536798418"/>
      <w:bookmarkStart w:id="320" w:name="_Ref514600896"/>
      <w:bookmarkEnd w:id="317"/>
      <w:bookmarkEnd w:id="318"/>
      <w:r>
        <w:rPr>
          <w:sz w:val="26"/>
        </w:rPr>
        <w:t>Признание Процедуры несостоявшейся</w:t>
      </w:r>
      <w:bookmarkEnd w:id="319"/>
      <w:bookmarkEnd w:id="320"/>
    </w:p>
    <w:p w:rsidR="00120BC1" w:rsidRDefault="006708DD">
      <w:pPr>
        <w:pStyle w:val="a"/>
        <w:tabs>
          <w:tab w:val="left" w:pos="3828"/>
        </w:tabs>
        <w:ind w:left="1134"/>
        <w:rPr>
          <w:color w:val="000000" w:themeColor="text1"/>
        </w:rPr>
      </w:pPr>
      <w:r>
        <w:t xml:space="preserve">Процедура </w:t>
      </w:r>
      <w:r>
        <w:rPr>
          <w:color w:val="000000" w:themeColor="text1"/>
        </w:rPr>
        <w:t>признается несостоявшейся в следующих случаях:</w:t>
      </w:r>
    </w:p>
    <w:p w:rsidR="00120BC1" w:rsidRDefault="006708DD">
      <w:pPr>
        <w:pStyle w:val="a1"/>
        <w:tabs>
          <w:tab w:val="left" w:pos="1844"/>
        </w:tabs>
        <w:ind w:left="1844"/>
        <w:rPr>
          <w:color w:val="000000" w:themeColor="text1"/>
        </w:rPr>
      </w:pPr>
      <w:r>
        <w:rPr>
          <w:color w:val="000000" w:themeColor="text1"/>
        </w:rPr>
        <w:t>не подано ни одной Заявки на участие в Процедуре или по результатам рассмотрения Заявок к участию в Процедуре не было допущено ни одно заинтересованное лицо;</w:t>
      </w:r>
    </w:p>
    <w:p w:rsidR="00120BC1" w:rsidRDefault="006708DD">
      <w:pPr>
        <w:pStyle w:val="a1"/>
        <w:tabs>
          <w:tab w:val="left" w:pos="1844"/>
        </w:tabs>
        <w:ind w:left="1844"/>
      </w:pPr>
      <w:r>
        <w:t>Победитель или его полномочный представитель уклонились / отказались от подписания протокола о результатах Процедуры / Договора.</w:t>
      </w:r>
    </w:p>
    <w:p w:rsidR="00120BC1" w:rsidRDefault="006708DD">
      <w:pPr>
        <w:pStyle w:val="a"/>
        <w:tabs>
          <w:tab w:val="left" w:pos="3828"/>
        </w:tabs>
        <w:ind w:left="1134"/>
      </w:pPr>
      <w:r>
        <w:t>Указанные обстоятельства в случае их наступления фиксируются в соответствующем протоколе.</w:t>
      </w:r>
    </w:p>
    <w:p w:rsidR="00120BC1" w:rsidRDefault="006708DD">
      <w:pPr>
        <w:pStyle w:val="2"/>
        <w:ind w:left="1134" w:hanging="1134"/>
        <w:rPr>
          <w:sz w:val="26"/>
        </w:rPr>
      </w:pPr>
      <w:bookmarkStart w:id="321" w:name="_Toc536798419"/>
      <w:r>
        <w:rPr>
          <w:sz w:val="26"/>
        </w:rPr>
        <w:t xml:space="preserve">Отказ от проведения (отмена) </w:t>
      </w:r>
      <w:bookmarkEnd w:id="321"/>
      <w:r>
        <w:rPr>
          <w:sz w:val="26"/>
        </w:rPr>
        <w:t>Процедуры</w:t>
      </w:r>
    </w:p>
    <w:p w:rsidR="00120BC1" w:rsidRDefault="006708DD">
      <w:pPr>
        <w:pStyle w:val="a"/>
        <w:tabs>
          <w:tab w:val="left" w:pos="3828"/>
        </w:tabs>
        <w:ind w:left="1134"/>
      </w:pPr>
      <w:r>
        <w:t xml:space="preserve">Организатор / Продавец в любое время до заключения Договора имеет право отказаться от проведения Процедуры, не неся никакой ответственности перед Участниками или третьими лицами, которым такое действие может принести убытки. </w:t>
      </w:r>
    </w:p>
    <w:p w:rsidR="00120BC1" w:rsidRDefault="006708DD">
      <w:pPr>
        <w:pStyle w:val="a"/>
        <w:tabs>
          <w:tab w:val="left" w:pos="3828"/>
        </w:tabs>
        <w:ind w:left="1134"/>
      </w:pPr>
      <w:bookmarkStart w:id="322" w:name="_Ref56220027"/>
      <w:r>
        <w:t>Информирование Участников об отказе от Процедуры осуществляется в соответствии с Регламентом ЭТП</w:t>
      </w:r>
      <w:bookmarkEnd w:id="322"/>
      <w:r>
        <w:t>.</w:t>
      </w:r>
    </w:p>
    <w:p w:rsidR="00120BC1" w:rsidRDefault="006708DD" w:rsidP="006708DD">
      <w:pPr>
        <w:pStyle w:val="10"/>
        <w:keepNext w:val="0"/>
        <w:keepLines w:val="0"/>
        <w:widowControl w:val="0"/>
        <w:numPr>
          <w:ilvl w:val="0"/>
          <w:numId w:val="3"/>
        </w:numPr>
        <w:suppressAutoHyphens w:val="0"/>
        <w:ind w:left="1134"/>
        <w:jc w:val="center"/>
        <w:rPr>
          <w:sz w:val="28"/>
          <w:szCs w:val="28"/>
        </w:rPr>
      </w:pPr>
      <w:bookmarkStart w:id="323" w:name="_Toc69728973"/>
      <w:bookmarkStart w:id="324" w:name="_Toc57314659"/>
      <w:bookmarkStart w:id="325" w:name="_Toc55305388"/>
      <w:bookmarkStart w:id="326" w:name="_Toc55285356"/>
      <w:bookmarkStart w:id="327" w:name="_Ref55280474"/>
      <w:bookmarkStart w:id="328" w:name="_Toc536798420"/>
      <w:bookmarkStart w:id="329" w:name="_Ref418863007"/>
      <w:r>
        <w:rPr>
          <w:rFonts w:ascii="Times New Roman" w:hAnsi="Times New Roman"/>
          <w:sz w:val="28"/>
          <w:szCs w:val="28"/>
        </w:rPr>
        <w:t>ПОРЯДОК ЗАКЛЮЧЕНИЯ ДОГОВОРА</w:t>
      </w:r>
      <w:bookmarkEnd w:id="323"/>
      <w:bookmarkEnd w:id="324"/>
      <w:bookmarkEnd w:id="325"/>
      <w:bookmarkEnd w:id="326"/>
      <w:bookmarkEnd w:id="327"/>
      <w:bookmarkEnd w:id="328"/>
      <w:bookmarkEnd w:id="329"/>
    </w:p>
    <w:p w:rsidR="00120BC1" w:rsidRDefault="006708DD">
      <w:pPr>
        <w:pStyle w:val="2"/>
        <w:keepNext w:val="0"/>
        <w:widowControl w:val="0"/>
        <w:suppressAutoHyphens w:val="0"/>
        <w:ind w:left="1134" w:hanging="1134"/>
        <w:rPr>
          <w:sz w:val="26"/>
        </w:rPr>
      </w:pPr>
      <w:bookmarkStart w:id="330" w:name="_Toc536798421"/>
      <w:r>
        <w:rPr>
          <w:sz w:val="26"/>
        </w:rPr>
        <w:t>Заключение Договора</w:t>
      </w:r>
      <w:bookmarkEnd w:id="330"/>
    </w:p>
    <w:p w:rsidR="00120BC1" w:rsidRDefault="006708DD">
      <w:pPr>
        <w:pStyle w:val="a"/>
        <w:tabs>
          <w:tab w:val="left" w:pos="3828"/>
        </w:tabs>
        <w:ind w:left="1134"/>
      </w:pPr>
      <w:bookmarkStart w:id="331" w:name="_Ref500429479"/>
      <w:bookmarkStart w:id="332" w:name="_Ref56222958"/>
      <w:bookmarkStart w:id="333" w:name="_Ref524002254"/>
      <w:r>
        <w:t xml:space="preserve">Договор купли-продажи между Продавцом и Победителем заключается </w:t>
      </w:r>
      <w:bookmarkEnd w:id="331"/>
      <w:bookmarkEnd w:id="332"/>
      <w:r>
        <w:t xml:space="preserve">в течение 20 (двадцати) рабочих дней со дня опубликования протокола о результатах Процедуры, оформляемого в соответствии с п. </w:t>
      </w:r>
      <w:r>
        <w:fldChar w:fldCharType="begin"/>
      </w:r>
      <w:r>
        <w:instrText xml:space="preserve"> REF _Ref536792386 \r \h </w:instrText>
      </w:r>
      <w:r>
        <w:fldChar w:fldCharType="separate"/>
      </w:r>
      <w:r>
        <w:t>5.9.10</w:t>
      </w:r>
      <w:r>
        <w:fldChar w:fldCharType="end"/>
      </w:r>
      <w:r>
        <w:t>.</w:t>
      </w:r>
      <w:bookmarkEnd w:id="333"/>
    </w:p>
    <w:p w:rsidR="00120BC1" w:rsidRDefault="006708DD">
      <w:pPr>
        <w:pStyle w:val="a"/>
        <w:tabs>
          <w:tab w:val="left" w:pos="3828"/>
        </w:tabs>
        <w:ind w:left="1134"/>
      </w:pPr>
      <w: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заключается не позднее чем через 5 (пять) календарных дней с даты получения указанного одобрения.</w:t>
      </w:r>
    </w:p>
    <w:p w:rsidR="00120BC1" w:rsidRDefault="006708DD">
      <w:pPr>
        <w:pStyle w:val="a"/>
        <w:tabs>
          <w:tab w:val="left" w:pos="3828"/>
        </w:tabs>
        <w:ind w:left="1134"/>
      </w:pPr>
      <w:r>
        <w:t xml:space="preserve">В целях соблюдения установленного в пункте </w:t>
      </w:r>
      <w:r>
        <w:fldChar w:fldCharType="begin"/>
      </w:r>
      <w:r>
        <w:instrText xml:space="preserve"> REF _Ref500429479 \r \h </w:instrText>
      </w:r>
      <w:r>
        <w:fldChar w:fldCharType="separate"/>
      </w:r>
      <w:r>
        <w:t>6.1.1</w:t>
      </w:r>
      <w:r>
        <w:fldChar w:fldCharType="end"/>
      </w:r>
      <w:r>
        <w:t xml:space="preserve"> срока заключения Договора, проект Договора может быть направлен Организатором / Продавцом для подписания Победителю на указанный им в Заявке (подраздел </w:t>
      </w:r>
      <w:r>
        <w:fldChar w:fldCharType="begin"/>
      </w:r>
      <w:r>
        <w:instrText xml:space="preserve"> REF _Ref55336310 \r \h </w:instrText>
      </w:r>
      <w:r>
        <w:fldChar w:fldCharType="separate"/>
      </w:r>
      <w:r>
        <w:t>8.2</w:t>
      </w:r>
      <w:r>
        <w:fldChar w:fldCharType="end"/>
      </w:r>
      <w:r>
        <w:t>) адрес электронной почты.</w:t>
      </w:r>
    </w:p>
    <w:p w:rsidR="00120BC1" w:rsidRDefault="006708DD">
      <w:pPr>
        <w:pStyle w:val="a"/>
        <w:tabs>
          <w:tab w:val="left" w:pos="3828"/>
        </w:tabs>
        <w:ind w:left="1134"/>
      </w:pPr>
      <w:r>
        <w:t>При заключении Договора с Победителем внесение изменений в проект Договора, входящего в состав Документации, в части предмета договора, сроков и порядка оплаты приобретаемого Предмета продажи не допускается.</w:t>
      </w:r>
    </w:p>
    <w:p w:rsidR="00120BC1" w:rsidRDefault="006708DD">
      <w:pPr>
        <w:pStyle w:val="a"/>
        <w:tabs>
          <w:tab w:val="left" w:pos="3828"/>
        </w:tabs>
        <w:ind w:left="1134"/>
      </w:pPr>
      <w:r>
        <w:t>Оплата цены Предмета продажи, передача от Продавца к покупателю Предмета продажи, осуществление действий по государственной регистрации транспортных средств, являющихся Предметом продажи, происходит в порядке, установленном Договором.</w:t>
      </w:r>
    </w:p>
    <w:p w:rsidR="00120BC1" w:rsidRDefault="006708DD">
      <w:pPr>
        <w:pStyle w:val="2"/>
        <w:ind w:left="1134" w:hanging="1134"/>
        <w:rPr>
          <w:sz w:val="26"/>
        </w:rPr>
      </w:pPr>
      <w:bookmarkStart w:id="334" w:name="_Toc536798422"/>
      <w:r>
        <w:rPr>
          <w:sz w:val="26"/>
        </w:rPr>
        <w:t>Уклонение Победителя от заключения Договора</w:t>
      </w:r>
      <w:bookmarkEnd w:id="334"/>
    </w:p>
    <w:p w:rsidR="00120BC1" w:rsidRDefault="006708DD">
      <w:pPr>
        <w:pStyle w:val="a"/>
        <w:tabs>
          <w:tab w:val="left" w:pos="3828"/>
        </w:tabs>
        <w:ind w:left="1134"/>
      </w:pPr>
      <w:r>
        <w:t>В случае если Победитель:</w:t>
      </w:r>
    </w:p>
    <w:p w:rsidR="00120BC1" w:rsidRDefault="006708DD">
      <w:pPr>
        <w:pStyle w:val="a1"/>
        <w:tabs>
          <w:tab w:val="left" w:pos="1844"/>
        </w:tabs>
        <w:ind w:left="1844"/>
      </w:pPr>
      <w:r>
        <w:t xml:space="preserve">не подпишет Договор в установленные Документацией сроки (пункт </w:t>
      </w:r>
      <w:r>
        <w:fldChar w:fldCharType="begin"/>
      </w:r>
      <w:r>
        <w:instrText xml:space="preserve"> REF _Ref500429479 \r \h </w:instrText>
      </w:r>
      <w:r>
        <w:fldChar w:fldCharType="separate"/>
      </w:r>
      <w:r>
        <w:t>6.1.1</w:t>
      </w:r>
      <w:r>
        <w:fldChar w:fldCharType="end"/>
      </w:r>
      <w:r>
        <w:t>);</w:t>
      </w:r>
    </w:p>
    <w:p w:rsidR="00120BC1" w:rsidRDefault="006708DD">
      <w:pPr>
        <w:pStyle w:val="a1"/>
        <w:tabs>
          <w:tab w:val="left" w:pos="1844"/>
        </w:tabs>
        <w:ind w:left="1844"/>
      </w:pPr>
      <w:r>
        <w:t>откажется в письменной форме от подписания Договора на условиях Документации и в соответствии с протоколом о результатах Процедуры;</w:t>
      </w:r>
    </w:p>
    <w:p w:rsidR="00120BC1" w:rsidRDefault="006708DD">
      <w:pPr>
        <w:pStyle w:val="a1"/>
        <w:tabs>
          <w:tab w:val="left" w:pos="1844"/>
        </w:tabs>
        <w:ind w:left="1844"/>
      </w:pPr>
      <w:r>
        <w:t>откажется от подписания Договора на условиях Процедуры;</w:t>
      </w:r>
    </w:p>
    <w:p w:rsidR="00120BC1" w:rsidRDefault="006708DD">
      <w:pPr>
        <w:pStyle w:val="a1"/>
        <w:tabs>
          <w:tab w:val="left" w:pos="1844"/>
        </w:tabs>
        <w:ind w:left="1844"/>
      </w:pPr>
      <w:r>
        <w:t>не выполнит другие условия, прямо предусмотренные Документацией,</w:t>
      </w:r>
    </w:p>
    <w:p w:rsidR="00120BC1" w:rsidRDefault="006708DD">
      <w:pPr>
        <w:ind w:left="1134"/>
      </w:pPr>
      <w:r>
        <w:t>то он признается уклонившимся от заключения Договора и утрачивает статус Победителя, а Продавец вправе заключить договор с Участником, Заявке которого присвоено второе место.</w:t>
      </w:r>
    </w:p>
    <w:p w:rsidR="00120BC1" w:rsidRDefault="006708DD">
      <w:pPr>
        <w:pStyle w:val="a"/>
        <w:tabs>
          <w:tab w:val="left" w:pos="3828"/>
        </w:tabs>
        <w:ind w:left="1134"/>
      </w:pPr>
      <w:r>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rsidR="00120BC1" w:rsidRDefault="006708DD">
      <w:pPr>
        <w:pStyle w:val="a"/>
        <w:tabs>
          <w:tab w:val="left" w:pos="3828"/>
        </w:tabs>
        <w:ind w:left="1134"/>
      </w:pPr>
      <w:r>
        <w:t xml:space="preserve">Организатор в течение 3 (трех) рабочих дней с даты подписания Комиссией протокола об уклонении от заключения Договора передает Участнику, заявке которого присвоено второе место, один экземпляр указанного протокола, Протокола о результатах Процедуры и проект Договора. Проект Договора подписывается в сроки, установленные п. </w:t>
      </w:r>
      <w:r>
        <w:fldChar w:fldCharType="begin"/>
      </w:r>
      <w:r>
        <w:instrText xml:space="preserve"> REF _Ref524002254 \r \h </w:instrText>
      </w:r>
      <w:r>
        <w:fldChar w:fldCharType="separate"/>
      </w:r>
      <w:r>
        <w:t>6.1.1</w:t>
      </w:r>
      <w:r>
        <w:fldChar w:fldCharType="end"/>
      </w:r>
      <w:r>
        <w:t>.</w:t>
      </w:r>
    </w:p>
    <w:p w:rsidR="00120BC1" w:rsidRDefault="006708DD" w:rsidP="006708DD">
      <w:pPr>
        <w:pStyle w:val="10"/>
        <w:numPr>
          <w:ilvl w:val="0"/>
          <w:numId w:val="3"/>
        </w:numPr>
        <w:ind w:left="1134"/>
        <w:jc w:val="center"/>
        <w:rPr>
          <w:rFonts w:ascii="Times New Roman" w:hAnsi="Times New Roman"/>
          <w:sz w:val="28"/>
          <w:szCs w:val="28"/>
        </w:rPr>
      </w:pPr>
      <w:bookmarkStart w:id="335" w:name="_Toc536798423"/>
      <w:bookmarkStart w:id="336" w:name="_Ref514448879"/>
      <w:bookmarkStart w:id="337" w:name="_Toc69728975"/>
      <w:bookmarkStart w:id="338" w:name="_Toc57314661"/>
      <w:bookmarkStart w:id="339" w:name="_Ref56225121"/>
      <w:bookmarkStart w:id="340" w:name="_Ref56225120"/>
      <w:r>
        <w:rPr>
          <w:rFonts w:ascii="Times New Roman" w:hAnsi="Times New Roman"/>
          <w:sz w:val="28"/>
          <w:szCs w:val="28"/>
        </w:rPr>
        <w:t xml:space="preserve">ПОРЯДОК ПРИМЕНЕНИЯ ДОПОЛНИТЕЛЬНЫХ ЭЛЕМЕНТОВ </w:t>
      </w:r>
      <w:bookmarkEnd w:id="335"/>
      <w:bookmarkEnd w:id="336"/>
      <w:bookmarkEnd w:id="337"/>
      <w:bookmarkEnd w:id="338"/>
      <w:bookmarkEnd w:id="339"/>
      <w:bookmarkEnd w:id="340"/>
      <w:r>
        <w:rPr>
          <w:rFonts w:ascii="Times New Roman" w:hAnsi="Times New Roman"/>
          <w:sz w:val="28"/>
          <w:szCs w:val="28"/>
        </w:rPr>
        <w:t>ПРОЦЕДУРЫ</w:t>
      </w:r>
    </w:p>
    <w:p w:rsidR="00120BC1" w:rsidRDefault="006708DD">
      <w:pPr>
        <w:pStyle w:val="2"/>
        <w:ind w:left="1134" w:hanging="1134"/>
        <w:rPr>
          <w:sz w:val="26"/>
        </w:rPr>
      </w:pPr>
      <w:bookmarkStart w:id="341" w:name="ДОПОЛНИТЕЛЬНЫЕ_ИНСТРУКЦИИ"/>
      <w:bookmarkStart w:id="342" w:name="_Toc536798424"/>
      <w:bookmarkStart w:id="343" w:name="_Toc69728976"/>
      <w:bookmarkStart w:id="344" w:name="_Toc57314662"/>
      <w:bookmarkEnd w:id="341"/>
      <w:r>
        <w:rPr>
          <w:sz w:val="26"/>
        </w:rPr>
        <w:t>Статус настоящего раздела</w:t>
      </w:r>
      <w:bookmarkEnd w:id="342"/>
      <w:bookmarkEnd w:id="343"/>
      <w:bookmarkEnd w:id="344"/>
    </w:p>
    <w:p w:rsidR="00120BC1" w:rsidRDefault="006708DD">
      <w:pPr>
        <w:pStyle w:val="a"/>
        <w:tabs>
          <w:tab w:val="left" w:pos="1418"/>
        </w:tabs>
        <w:ind w:left="1418" w:hanging="1418"/>
      </w:pPr>
      <w:r>
        <w:t xml:space="preserve">Настоящий подраздел дополняет условия проведения Процедуры и инструкции по подготовке Заявок, приведенные в разделах </w:t>
      </w:r>
      <w:r>
        <w:fldChar w:fldCharType="begin"/>
      </w:r>
      <w:r>
        <w:instrText xml:space="preserve"> REF _Ref514453352 \r \h </w:instrText>
      </w:r>
      <w:r>
        <w:fldChar w:fldCharType="separate"/>
      </w:r>
      <w:r>
        <w:t>5</w:t>
      </w:r>
      <w:r>
        <w:fldChar w:fldCharType="end"/>
      </w:r>
      <w:r>
        <w:t xml:space="preserve"> – </w:t>
      </w:r>
      <w:r>
        <w:fldChar w:fldCharType="begin"/>
      </w:r>
      <w:r>
        <w:instrText xml:space="preserve"> REF _Ref418863007 \r \h </w:instrText>
      </w:r>
      <w:r>
        <w:fldChar w:fldCharType="separate"/>
      </w:r>
      <w:r>
        <w:t>6</w:t>
      </w:r>
      <w:r>
        <w:fldChar w:fldCharType="end"/>
      </w:r>
      <w:r>
        <w:t>, если применимо.</w:t>
      </w:r>
    </w:p>
    <w:p w:rsidR="00120BC1" w:rsidRDefault="006708DD">
      <w:pPr>
        <w:pStyle w:val="a"/>
        <w:tabs>
          <w:tab w:val="left" w:pos="1418"/>
        </w:tabs>
        <w:ind w:left="1418" w:hanging="1418"/>
      </w:pPr>
      <w:r>
        <w:t xml:space="preserve">В случае противоречий между требованиями настоящего раздела и разделами </w:t>
      </w:r>
      <w:r>
        <w:fldChar w:fldCharType="begin"/>
      </w:r>
      <w:r>
        <w:instrText xml:space="preserve"> REF _Ref514453352 \r \h </w:instrText>
      </w:r>
      <w:r>
        <w:fldChar w:fldCharType="separate"/>
      </w:r>
      <w:r>
        <w:t>5</w:t>
      </w:r>
      <w:r>
        <w:fldChar w:fldCharType="end"/>
      </w:r>
      <w:r>
        <w:t xml:space="preserve"> – </w:t>
      </w:r>
      <w:r>
        <w:fldChar w:fldCharType="begin"/>
      </w:r>
      <w:r>
        <w:instrText xml:space="preserve"> REF _Ref418863007 \r \h </w:instrText>
      </w:r>
      <w:r>
        <w:fldChar w:fldCharType="separate"/>
      </w:r>
      <w:r>
        <w:t>6</w:t>
      </w:r>
      <w:r>
        <w:fldChar w:fldCharType="end"/>
      </w:r>
      <w:r>
        <w:t xml:space="preserve"> применяются требования настоящего раздела. В случае противоречий между требованиями подразделов настоящего раздела применяются те требования, которые приведены последними.</w:t>
      </w:r>
    </w:p>
    <w:p w:rsidR="00120BC1" w:rsidRDefault="006708DD">
      <w:pPr>
        <w:pStyle w:val="2"/>
        <w:ind w:left="1134" w:hanging="1134"/>
        <w:rPr>
          <w:sz w:val="26"/>
        </w:rPr>
      </w:pPr>
      <w:bookmarkStart w:id="345" w:name="_Toc536798425"/>
      <w:proofErr w:type="spellStart"/>
      <w:r>
        <w:rPr>
          <w:sz w:val="26"/>
        </w:rPr>
        <w:t>Многолотовая</w:t>
      </w:r>
      <w:proofErr w:type="spellEnd"/>
      <w:r>
        <w:rPr>
          <w:sz w:val="26"/>
        </w:rPr>
        <w:t xml:space="preserve"> продажа</w:t>
      </w:r>
      <w:bookmarkEnd w:id="345"/>
    </w:p>
    <w:p w:rsidR="00120BC1" w:rsidRDefault="006708DD">
      <w:pPr>
        <w:pStyle w:val="a"/>
        <w:tabs>
          <w:tab w:val="left" w:pos="1134"/>
        </w:tabs>
        <w:ind w:left="1134"/>
      </w:pPr>
      <w:r>
        <w:t xml:space="preserve">В случае если в пункте </w:t>
      </w:r>
      <w:r>
        <w:fldChar w:fldCharType="begin"/>
      </w:r>
      <w:r>
        <w:instrText xml:space="preserve"> REF _Ref389745249 \r \h </w:instrText>
      </w:r>
      <w:r>
        <w:fldChar w:fldCharType="separate"/>
      </w:r>
      <w:r>
        <w:t>1.2.2</w:t>
      </w:r>
      <w:r>
        <w:fldChar w:fldCharType="end"/>
      </w:r>
      <w:r>
        <w:t xml:space="preserve"> установлено, что продажа проводится с разбиением на несколько лотов, такая продажа является </w:t>
      </w:r>
      <w:proofErr w:type="spellStart"/>
      <w:r>
        <w:t>многолотовой</w:t>
      </w:r>
      <w:proofErr w:type="spellEnd"/>
      <w:r>
        <w:t xml:space="preserve">, и к ней применяются положения настоящего подраздела. </w:t>
      </w:r>
    </w:p>
    <w:p w:rsidR="00120BC1" w:rsidRDefault="006708DD">
      <w:pPr>
        <w:pStyle w:val="a"/>
        <w:tabs>
          <w:tab w:val="left" w:pos="1134"/>
        </w:tabs>
        <w:ind w:left="1134"/>
      </w:pPr>
      <w:proofErr w:type="spellStart"/>
      <w:r>
        <w:t>Многолотовая</w:t>
      </w:r>
      <w:proofErr w:type="spellEnd"/>
      <w:r>
        <w:t xml:space="preserve"> продажа может проводиться как для одного, так и для нескольких Продавцов.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rsidR="00120BC1" w:rsidRDefault="006708DD">
      <w:pPr>
        <w:pStyle w:val="a"/>
        <w:tabs>
          <w:tab w:val="left" w:pos="1134"/>
        </w:tabs>
        <w:ind w:left="1134"/>
      </w:pPr>
      <w:bookmarkStart w:id="346" w:name="_Ref197148729"/>
      <w:r>
        <w:t>Заявитель / 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Предмета продажи.</w:t>
      </w:r>
      <w:bookmarkEnd w:id="346"/>
    </w:p>
    <w:p w:rsidR="00120BC1" w:rsidRDefault="006708DD">
      <w:pPr>
        <w:pStyle w:val="a"/>
        <w:tabs>
          <w:tab w:val="left" w:pos="1134"/>
        </w:tabs>
        <w:ind w:left="1134"/>
      </w:pPr>
      <w:r>
        <w:t xml:space="preserve">В случае подачи Заявки на несколько лотов в дополнение к требованиям подраздела </w:t>
      </w:r>
      <w:r>
        <w:fldChar w:fldCharType="begin"/>
      </w:r>
      <w:r>
        <w:instrText xml:space="preserve"> REF _Ref514556725 \r \h </w:instrText>
      </w:r>
      <w:r>
        <w:fldChar w:fldCharType="separate"/>
      </w:r>
      <w:r>
        <w:t>5.5</w:t>
      </w:r>
      <w:r>
        <w:fldChar w:fldCharType="end"/>
      </w:r>
      <w:r>
        <w:t xml:space="preserve"> Заявка должна содержать указание номера и название каждого лота, в качестве цены предложения указывается сумма по каждому лоту.</w:t>
      </w:r>
    </w:p>
    <w:p w:rsidR="00120BC1" w:rsidRDefault="006708DD">
      <w:pPr>
        <w:pStyle w:val="a"/>
        <w:tabs>
          <w:tab w:val="left" w:pos="1134"/>
        </w:tabs>
        <w:ind w:left="1134"/>
      </w:pPr>
      <w:r>
        <w:t>Решения, принимаемые в ходе Процедуры, в том числе рассмотрение Заявок, определение Победителя, признание Процедуры несостоявшейся, отказ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rsidR="00120BC1" w:rsidRDefault="006708DD" w:rsidP="006708DD">
      <w:pPr>
        <w:pStyle w:val="10"/>
        <w:numPr>
          <w:ilvl w:val="0"/>
          <w:numId w:val="3"/>
        </w:numPr>
        <w:ind w:left="1134"/>
        <w:jc w:val="center"/>
        <w:rPr>
          <w:rFonts w:ascii="Times New Roman" w:hAnsi="Times New Roman"/>
          <w:sz w:val="28"/>
          <w:szCs w:val="28"/>
        </w:rPr>
      </w:pPr>
      <w:bookmarkStart w:id="347" w:name="_Toc69728984"/>
      <w:bookmarkStart w:id="348" w:name="_Toc57314670"/>
      <w:bookmarkStart w:id="349" w:name="_Ref56251910"/>
      <w:bookmarkStart w:id="350" w:name="_Ref197148723"/>
      <w:bookmarkStart w:id="351" w:name="_Toc516980556"/>
      <w:bookmarkStart w:id="352" w:name="_Toc516961495"/>
      <w:bookmarkStart w:id="353" w:name="_Toc516961349"/>
      <w:bookmarkStart w:id="354" w:name="_Toc516980555"/>
      <w:bookmarkStart w:id="355" w:name="_Toc516961494"/>
      <w:bookmarkStart w:id="356" w:name="_Toc516961348"/>
      <w:bookmarkStart w:id="357" w:name="_Toc516980554"/>
      <w:bookmarkStart w:id="358" w:name="_Toc516961493"/>
      <w:bookmarkStart w:id="359" w:name="_Toc516961347"/>
      <w:bookmarkStart w:id="360" w:name="_Toc516980553"/>
      <w:bookmarkStart w:id="361" w:name="_Toc516961492"/>
      <w:bookmarkStart w:id="362" w:name="_Toc516961346"/>
      <w:bookmarkStart w:id="363" w:name="_Toc516980552"/>
      <w:bookmarkStart w:id="364" w:name="_Toc516961491"/>
      <w:bookmarkStart w:id="365" w:name="_Toc516961345"/>
      <w:bookmarkStart w:id="366" w:name="_Toc516980551"/>
      <w:bookmarkStart w:id="367" w:name="_Toc516961490"/>
      <w:bookmarkStart w:id="368" w:name="_Toc516961344"/>
      <w:bookmarkStart w:id="369" w:name="_Toc536798426"/>
      <w:bookmarkStart w:id="370" w:name="_Ref384631716"/>
      <w:bookmarkStart w:id="371" w:name="_Toc69728985"/>
      <w:bookmarkStart w:id="372" w:name="_Toc57314671"/>
      <w:bookmarkStart w:id="373" w:name="_Toc55305390"/>
      <w:bookmarkStart w:id="374" w:name="_Toc55285361"/>
      <w:bookmarkStart w:id="375" w:name="_Ref55280368"/>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Fonts w:ascii="Times New Roman" w:hAnsi="Times New Roman"/>
          <w:sz w:val="28"/>
          <w:szCs w:val="28"/>
        </w:rPr>
        <w:t>ОБРАЗЦЫ ОСНОВНЫХ ФОРМ ДОКУМЕНТОВ, ВКЛЮЧАЕМЫХ В ЗАЯВКУ</w:t>
      </w:r>
      <w:bookmarkEnd w:id="369"/>
      <w:bookmarkEnd w:id="370"/>
      <w:bookmarkEnd w:id="371"/>
      <w:bookmarkEnd w:id="372"/>
      <w:bookmarkEnd w:id="373"/>
      <w:bookmarkEnd w:id="374"/>
      <w:bookmarkEnd w:id="375"/>
    </w:p>
    <w:p w:rsidR="00120BC1" w:rsidRDefault="006708DD">
      <w:pPr>
        <w:pStyle w:val="2"/>
        <w:ind w:left="1134" w:hanging="1134"/>
        <w:rPr>
          <w:sz w:val="28"/>
        </w:rPr>
      </w:pPr>
      <w:bookmarkStart w:id="376" w:name="_Toc536798427"/>
      <w:bookmarkStart w:id="377" w:name="_Toc418077920"/>
      <w:bookmarkStart w:id="378" w:name="_Ref417482063"/>
      <w:r>
        <w:rPr>
          <w:sz w:val="28"/>
        </w:rPr>
        <w:t xml:space="preserve">Опись документов (форма </w:t>
      </w:r>
      <w:r>
        <w:rPr>
          <w:sz w:val="28"/>
        </w:rPr>
        <w:fldChar w:fldCharType="begin"/>
      </w:r>
      <w:r>
        <w:rPr>
          <w:sz w:val="28"/>
        </w:rPr>
        <w:instrText xml:space="preserve"> SEQ форма \* ARABIC </w:instrText>
      </w:r>
      <w:r>
        <w:rPr>
          <w:sz w:val="28"/>
        </w:rPr>
        <w:fldChar w:fldCharType="separate"/>
      </w:r>
      <w:r>
        <w:rPr>
          <w:sz w:val="28"/>
        </w:rPr>
        <w:t>1</w:t>
      </w:r>
      <w:r>
        <w:rPr>
          <w:sz w:val="28"/>
        </w:rPr>
        <w:fldChar w:fldCharType="end"/>
      </w:r>
      <w:r>
        <w:rPr>
          <w:sz w:val="28"/>
        </w:rPr>
        <w:t>)</w:t>
      </w:r>
      <w:bookmarkEnd w:id="376"/>
      <w:bookmarkEnd w:id="377"/>
      <w:bookmarkEnd w:id="378"/>
    </w:p>
    <w:p w:rsidR="00120BC1" w:rsidRDefault="006708DD">
      <w:pPr>
        <w:pStyle w:val="a"/>
        <w:tabs>
          <w:tab w:val="left" w:pos="1134"/>
        </w:tabs>
        <w:ind w:left="1418" w:hanging="1418"/>
        <w:rPr>
          <w:b/>
        </w:rPr>
      </w:pPr>
      <w:bookmarkStart w:id="379" w:name="_Toc418077921"/>
      <w:r>
        <w:rPr>
          <w:b/>
        </w:rPr>
        <w:t>Форма описи документов</w:t>
      </w:r>
      <w:bookmarkEnd w:id="379"/>
    </w:p>
    <w:p w:rsidR="00120BC1" w:rsidRDefault="006708DD">
      <w:pPr>
        <w:keepNext/>
        <w:pBdr>
          <w:top w:val="single" w:sz="4" w:space="1" w:color="000000"/>
        </w:pBdr>
        <w:shd w:val="clear" w:color="auto" w:fill="D9D9D9" w:themeFill="background1" w:themeFillShade="D9"/>
        <w:spacing w:after="120"/>
        <w:jc w:val="center"/>
        <w:rPr>
          <w:rFonts w:eastAsiaTheme="minorHAnsi"/>
          <w:lang w:eastAsia="en-US"/>
        </w:rPr>
      </w:pPr>
      <w:r>
        <w:rPr>
          <w:rFonts w:eastAsiaTheme="minorHAnsi"/>
          <w:lang w:eastAsia="en-US"/>
        </w:rPr>
        <w:t>начало формы</w:t>
      </w:r>
    </w:p>
    <w:p w:rsidR="00120BC1" w:rsidRDefault="00120BC1">
      <w:pPr>
        <w:ind w:right="5243"/>
      </w:pPr>
    </w:p>
    <w:p w:rsidR="00120BC1" w:rsidRDefault="00120BC1"/>
    <w:p w:rsidR="00120BC1" w:rsidRDefault="006708DD">
      <w:pPr>
        <w:jc w:val="center"/>
        <w:rPr>
          <w:b/>
        </w:rPr>
      </w:pPr>
      <w:r>
        <w:rPr>
          <w:b/>
          <w:caps/>
          <w:spacing w:val="20"/>
          <w:sz w:val="28"/>
        </w:rPr>
        <w:t>ОПИСЬ ДОКУМЕНТОВ</w:t>
      </w:r>
    </w:p>
    <w:p w:rsidR="00120BC1" w:rsidRDefault="00120BC1">
      <w:pPr>
        <w:widowControl w:val="0"/>
        <w:ind w:right="-2"/>
      </w:pPr>
    </w:p>
    <w:p w:rsidR="00120BC1" w:rsidRDefault="006708DD">
      <w:r>
        <w:t>Заявитель ________________________________________________________________,</w:t>
      </w:r>
    </w:p>
    <w:p w:rsidR="00120BC1" w:rsidRDefault="006708DD">
      <w:pPr>
        <w:jc w:val="center"/>
        <w:rPr>
          <w:vertAlign w:val="superscript"/>
        </w:rPr>
      </w:pPr>
      <w:r>
        <w:rPr>
          <w:vertAlign w:val="superscript"/>
        </w:rPr>
        <w:t>(полное наименование Заявителя с указанием организационно-правовой формы, ИНН / ФИО)</w:t>
      </w:r>
    </w:p>
    <w:p w:rsidR="00120BC1" w:rsidRDefault="006708DD">
      <w:pPr>
        <w:spacing w:before="0"/>
      </w:pPr>
      <w:r>
        <w:t>находящийся / зарегистрированный по адресу:</w:t>
      </w:r>
    </w:p>
    <w:p w:rsidR="00120BC1" w:rsidRDefault="006708DD">
      <w:r>
        <w:t>________________________________________________________________________,</w:t>
      </w:r>
    </w:p>
    <w:p w:rsidR="00120BC1" w:rsidRDefault="006708DD">
      <w:pPr>
        <w:jc w:val="center"/>
        <w:rPr>
          <w:vertAlign w:val="superscript"/>
        </w:rPr>
      </w:pPr>
      <w:r>
        <w:rPr>
          <w:vertAlign w:val="superscript"/>
        </w:rPr>
        <w:t>(место нахождения / место регистрации Заявителя)</w:t>
      </w:r>
    </w:p>
    <w:p w:rsidR="00120BC1" w:rsidRDefault="006708DD">
      <w:pPr>
        <w:spacing w:before="0"/>
      </w:pPr>
      <w:r>
        <w:t xml:space="preserve">представляет для участия в Процедуре на право заключения договора купли-продажи имущества </w:t>
      </w:r>
      <w:r>
        <w:rPr>
          <w:highlight w:val="yellow"/>
        </w:rPr>
        <w:t>ПАО (АО, ООО) ______</w:t>
      </w:r>
      <w:r>
        <w:t>:</w:t>
      </w:r>
    </w:p>
    <w:p w:rsidR="00120BC1" w:rsidRDefault="006708DD">
      <w:pPr>
        <w:spacing w:before="0"/>
      </w:pPr>
      <w:r>
        <w:t>______________________________________________________________________________</w:t>
      </w:r>
    </w:p>
    <w:p w:rsidR="00120BC1" w:rsidRDefault="006708DD">
      <w:pPr>
        <w:spacing w:before="0"/>
        <w:jc w:val="center"/>
      </w:pPr>
      <w:r>
        <w:rPr>
          <w:vertAlign w:val="superscript"/>
        </w:rPr>
        <w:t>(предмет договора в соответствии с Документацией)</w:t>
      </w:r>
    </w:p>
    <w:p w:rsidR="00120BC1" w:rsidRDefault="006708DD">
      <w:pPr>
        <w:spacing w:before="0"/>
      </w:pPr>
      <w:r>
        <w:t>нижеперечисленные документы:</w:t>
      </w:r>
    </w:p>
    <w:p w:rsidR="00120BC1" w:rsidRDefault="00120BC1">
      <w:pPr>
        <w:widowControl w:val="0"/>
        <w:ind w:right="-2"/>
      </w:pPr>
    </w:p>
    <w:tbl>
      <w:tblPr>
        <w:tblW w:w="10206" w:type="dxa"/>
        <w:tblInd w:w="108" w:type="dxa"/>
        <w:tblLayout w:type="fixed"/>
        <w:tblLook w:val="0000" w:firstRow="0" w:lastRow="0" w:firstColumn="0" w:lastColumn="0" w:noHBand="0" w:noVBand="0"/>
      </w:tblPr>
      <w:tblGrid>
        <w:gridCol w:w="993"/>
        <w:gridCol w:w="5812"/>
        <w:gridCol w:w="1700"/>
        <w:gridCol w:w="1701"/>
      </w:tblGrid>
      <w:tr w:rsidR="00120BC1">
        <w:trPr>
          <w:trHeight w:val="707"/>
          <w:tblHeader/>
        </w:trPr>
        <w:tc>
          <w:tcPr>
            <w:tcW w:w="993"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120BC1" w:rsidRDefault="006708DD">
            <w:pPr>
              <w:widowControl w:val="0"/>
              <w:spacing w:before="0"/>
              <w:ind w:right="-2"/>
              <w:jc w:val="center"/>
              <w:rPr>
                <w:sz w:val="20"/>
                <w:szCs w:val="22"/>
              </w:rPr>
            </w:pPr>
            <w:r>
              <w:rPr>
                <w:sz w:val="20"/>
                <w:szCs w:val="22"/>
              </w:rPr>
              <w:t>№ п\п</w:t>
            </w:r>
          </w:p>
        </w:tc>
        <w:tc>
          <w:tcPr>
            <w:tcW w:w="5811"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120BC1" w:rsidRDefault="006708DD">
            <w:pPr>
              <w:widowControl w:val="0"/>
              <w:spacing w:before="0"/>
              <w:ind w:right="-2"/>
              <w:jc w:val="center"/>
              <w:rPr>
                <w:sz w:val="20"/>
                <w:szCs w:val="22"/>
              </w:rPr>
            </w:pPr>
            <w:r>
              <w:rPr>
                <w:sz w:val="20"/>
                <w:szCs w:val="22"/>
              </w:rPr>
              <w:t xml:space="preserve">Наименование документа / </w:t>
            </w:r>
            <w:r>
              <w:rPr>
                <w:sz w:val="20"/>
                <w:szCs w:val="22"/>
              </w:rPr>
              <w:br/>
              <w:t>наименование файла (последнее – при необходимости, определяемой Заявителем)</w:t>
            </w:r>
          </w:p>
        </w:tc>
        <w:tc>
          <w:tcPr>
            <w:tcW w:w="1700"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120BC1" w:rsidRDefault="006708DD">
            <w:pPr>
              <w:widowControl w:val="0"/>
              <w:spacing w:before="0"/>
              <w:ind w:right="-2"/>
              <w:jc w:val="center"/>
              <w:rPr>
                <w:sz w:val="20"/>
                <w:szCs w:val="22"/>
              </w:rPr>
            </w:pPr>
            <w:r>
              <w:rPr>
                <w:sz w:val="20"/>
                <w:szCs w:val="22"/>
              </w:rPr>
              <w:t xml:space="preserve">Кол-во страниц документа </w:t>
            </w:r>
          </w:p>
        </w:tc>
        <w:tc>
          <w:tcPr>
            <w:tcW w:w="1701"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120BC1" w:rsidRDefault="006708DD">
            <w:pPr>
              <w:widowControl w:val="0"/>
              <w:spacing w:before="0"/>
              <w:ind w:right="-2"/>
              <w:jc w:val="center"/>
              <w:rPr>
                <w:sz w:val="20"/>
                <w:szCs w:val="22"/>
              </w:rPr>
            </w:pPr>
            <w:r>
              <w:rPr>
                <w:sz w:val="20"/>
                <w:szCs w:val="22"/>
              </w:rPr>
              <w:t>Страницы заявки:</w:t>
            </w:r>
          </w:p>
          <w:p w:rsidR="00120BC1" w:rsidRDefault="006708DD">
            <w:pPr>
              <w:widowControl w:val="0"/>
              <w:spacing w:before="0" w:after="40"/>
              <w:jc w:val="center"/>
              <w:rPr>
                <w:sz w:val="20"/>
                <w:szCs w:val="22"/>
              </w:rPr>
            </w:pPr>
            <w:r>
              <w:rPr>
                <w:sz w:val="20"/>
                <w:szCs w:val="22"/>
              </w:rPr>
              <w:t>(с __по __)</w:t>
            </w:r>
          </w:p>
        </w:tc>
      </w:tr>
      <w:tr w:rsidR="00120BC1">
        <w:tc>
          <w:tcPr>
            <w:tcW w:w="99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0"/>
              <w:ind w:right="-2"/>
              <w:jc w:val="center"/>
              <w:rPr>
                <w:sz w:val="24"/>
                <w:szCs w:val="24"/>
              </w:rPr>
            </w:pPr>
            <w:r>
              <w:rPr>
                <w:sz w:val="24"/>
                <w:szCs w:val="24"/>
              </w:rPr>
              <w:t>1</w:t>
            </w:r>
          </w:p>
        </w:tc>
        <w:tc>
          <w:tcPr>
            <w:tcW w:w="581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p w:rsidR="00120BC1" w:rsidRDefault="00120BC1">
            <w:pPr>
              <w:widowControl w:val="0"/>
              <w:spacing w:before="0"/>
              <w:ind w:right="-2"/>
              <w:rPr>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r>
      <w:tr w:rsidR="00120BC1">
        <w:trPr>
          <w:trHeight w:val="389"/>
        </w:trPr>
        <w:tc>
          <w:tcPr>
            <w:tcW w:w="99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0"/>
              <w:ind w:right="-2"/>
              <w:jc w:val="center"/>
              <w:rPr>
                <w:sz w:val="24"/>
                <w:szCs w:val="24"/>
              </w:rPr>
            </w:pPr>
            <w:r>
              <w:rPr>
                <w:sz w:val="24"/>
                <w:szCs w:val="24"/>
              </w:rPr>
              <w:t>2</w:t>
            </w:r>
          </w:p>
        </w:tc>
        <w:tc>
          <w:tcPr>
            <w:tcW w:w="581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p w:rsidR="00120BC1" w:rsidRDefault="00120BC1">
            <w:pPr>
              <w:widowControl w:val="0"/>
              <w:spacing w:before="0"/>
              <w:ind w:right="-2"/>
              <w:rPr>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r>
      <w:tr w:rsidR="00120BC1">
        <w:tc>
          <w:tcPr>
            <w:tcW w:w="99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0"/>
              <w:ind w:right="-2"/>
              <w:jc w:val="center"/>
              <w:rPr>
                <w:sz w:val="24"/>
                <w:szCs w:val="24"/>
              </w:rPr>
            </w:pPr>
            <w:r>
              <w:rPr>
                <w:sz w:val="24"/>
                <w:szCs w:val="24"/>
              </w:rPr>
              <w:t>3</w:t>
            </w:r>
          </w:p>
        </w:tc>
        <w:tc>
          <w:tcPr>
            <w:tcW w:w="581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p w:rsidR="00120BC1" w:rsidRDefault="00120BC1">
            <w:pPr>
              <w:widowControl w:val="0"/>
              <w:spacing w:before="0"/>
              <w:ind w:right="-2"/>
              <w:rPr>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r>
      <w:tr w:rsidR="00120BC1">
        <w:trPr>
          <w:trHeight w:val="540"/>
        </w:trPr>
        <w:tc>
          <w:tcPr>
            <w:tcW w:w="99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0"/>
              <w:ind w:right="-2"/>
              <w:jc w:val="center"/>
              <w:rPr>
                <w:sz w:val="24"/>
                <w:szCs w:val="24"/>
              </w:rPr>
            </w:pPr>
            <w:r>
              <w:rPr>
                <w:sz w:val="24"/>
                <w:szCs w:val="24"/>
              </w:rPr>
              <w:t>4</w:t>
            </w:r>
          </w:p>
        </w:tc>
        <w:tc>
          <w:tcPr>
            <w:tcW w:w="7511" w:type="dxa"/>
            <w:gridSpan w:val="2"/>
            <w:tcBorders>
              <w:top w:val="single" w:sz="4" w:space="0" w:color="000000"/>
              <w:left w:val="single" w:sz="4" w:space="0" w:color="000000"/>
              <w:bottom w:val="single" w:sz="4" w:space="0" w:color="000000"/>
              <w:right w:val="single" w:sz="4" w:space="0" w:color="000000"/>
            </w:tcBorders>
          </w:tcPr>
          <w:p w:rsidR="00120BC1" w:rsidRDefault="006708DD">
            <w:pPr>
              <w:widowControl w:val="0"/>
              <w:spacing w:before="60" w:after="60"/>
              <w:jc w:val="right"/>
              <w:rPr>
                <w:sz w:val="24"/>
                <w:szCs w:val="24"/>
              </w:rPr>
            </w:pPr>
            <w:r>
              <w:rPr>
                <w:sz w:val="24"/>
                <w:szCs w:val="24"/>
              </w:rPr>
              <w:t>ВСЕГО листов заявки:</w:t>
            </w:r>
          </w:p>
        </w:tc>
        <w:tc>
          <w:tcPr>
            <w:tcW w:w="170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r>
    </w:tbl>
    <w:p w:rsidR="00120BC1" w:rsidRDefault="00120BC1">
      <w:pPr>
        <w:tabs>
          <w:tab w:val="left" w:pos="993"/>
        </w:tabs>
        <w:ind w:left="567"/>
      </w:pPr>
    </w:p>
    <w:p w:rsidR="00120BC1" w:rsidRDefault="006708DD">
      <w:r>
        <w:t>____________________________________</w:t>
      </w:r>
    </w:p>
    <w:p w:rsidR="00120BC1" w:rsidRDefault="006708DD">
      <w:pPr>
        <w:ind w:right="3684"/>
        <w:jc w:val="center"/>
        <w:rPr>
          <w:vertAlign w:val="superscript"/>
        </w:rPr>
      </w:pPr>
      <w:r>
        <w:rPr>
          <w:vertAlign w:val="superscript"/>
        </w:rPr>
        <w:t>(подпись, М.П.)</w:t>
      </w:r>
    </w:p>
    <w:p w:rsidR="00120BC1" w:rsidRDefault="006708DD">
      <w:r>
        <w:t>____________________________________</w:t>
      </w:r>
    </w:p>
    <w:p w:rsidR="00120BC1" w:rsidRDefault="006708DD">
      <w:pPr>
        <w:ind w:right="3684"/>
        <w:jc w:val="center"/>
        <w:rPr>
          <w:vertAlign w:val="superscript"/>
        </w:rPr>
      </w:pPr>
      <w:r>
        <w:rPr>
          <w:vertAlign w:val="superscript"/>
        </w:rPr>
        <w:t>(фамилия, имя, отчество подписавшего, должность)</w:t>
      </w:r>
    </w:p>
    <w:p w:rsidR="00120BC1" w:rsidRDefault="006708DD">
      <w:pPr>
        <w:pBdr>
          <w:bottom w:val="single" w:sz="4" w:space="1" w:color="000000"/>
        </w:pBdr>
        <w:shd w:val="clear" w:color="auto" w:fill="D9D9D9" w:themeFill="background1" w:themeFillShade="D9"/>
        <w:spacing w:after="120"/>
        <w:jc w:val="center"/>
        <w:rPr>
          <w:rFonts w:eastAsiaTheme="minorHAnsi"/>
          <w:lang w:eastAsia="en-US"/>
        </w:rPr>
      </w:pPr>
      <w:r>
        <w:rPr>
          <w:rFonts w:eastAsiaTheme="minorHAnsi"/>
          <w:lang w:eastAsia="en-US"/>
        </w:rPr>
        <w:t>конец формы</w:t>
      </w:r>
      <w:r>
        <w:br w:type="page"/>
      </w:r>
    </w:p>
    <w:p w:rsidR="00120BC1" w:rsidRDefault="006708DD">
      <w:pPr>
        <w:pStyle w:val="a"/>
        <w:widowControl w:val="0"/>
        <w:tabs>
          <w:tab w:val="left" w:pos="1134"/>
        </w:tabs>
        <w:ind w:left="1418" w:hanging="1418"/>
        <w:rPr>
          <w:b/>
        </w:rPr>
      </w:pPr>
      <w:bookmarkStart w:id="380" w:name="_Toc418077922"/>
      <w:r>
        <w:rPr>
          <w:b/>
        </w:rPr>
        <w:t>Инструкции по заполнению</w:t>
      </w:r>
      <w:bookmarkEnd w:id="380"/>
      <w:r>
        <w:rPr>
          <w:b/>
        </w:rPr>
        <w:t xml:space="preserve"> формы описи</w:t>
      </w:r>
    </w:p>
    <w:p w:rsidR="00120BC1" w:rsidRDefault="006708DD">
      <w:pPr>
        <w:pStyle w:val="a0"/>
      </w:pPr>
      <w:r>
        <w:t xml:space="preserve">Опись следует оформить на официальном бланке Заявителя / Участника, если применимо. </w:t>
      </w:r>
    </w:p>
    <w:p w:rsidR="00120BC1" w:rsidRDefault="006708DD">
      <w:pPr>
        <w:pStyle w:val="a0"/>
      </w:pPr>
      <w:r>
        <w:t>Заявитель / Участник должен указать свое полное наименование (с указанием организационно-правовой формы) либо фамилию, имя, отчество (в случае действия в качестве индивидуального предпринимателя – указать об этом), ИНН, место нахождения / место регистрации.</w:t>
      </w:r>
    </w:p>
    <w:p w:rsidR="00120BC1" w:rsidRDefault="006708DD">
      <w:pPr>
        <w:pStyle w:val="a0"/>
      </w:pPr>
      <w:r>
        <w:t>Заявитель / Участник должен перечислить и указать объем каждого документа, входящего в состав Заявки (в страницах). Заявитель / Участник вправе указать наименование файла, соответствующего предоставляемому документу, с целью идентификации</w:t>
      </w:r>
      <w:r>
        <w:br w:type="page"/>
      </w:r>
    </w:p>
    <w:p w:rsidR="00120BC1" w:rsidRDefault="006708DD">
      <w:pPr>
        <w:pStyle w:val="2"/>
        <w:keepNext w:val="0"/>
        <w:widowControl w:val="0"/>
        <w:ind w:left="1134" w:hanging="1134"/>
        <w:rPr>
          <w:sz w:val="28"/>
        </w:rPr>
      </w:pPr>
      <w:bookmarkStart w:id="381" w:name="ФОРМЫ"/>
      <w:bookmarkStart w:id="382" w:name="_Toc536798428"/>
      <w:bookmarkStart w:id="383" w:name="_Toc69728986"/>
      <w:bookmarkStart w:id="384" w:name="_Toc57314672"/>
      <w:bookmarkStart w:id="385" w:name="_Ref55336310"/>
      <w:bookmarkEnd w:id="381"/>
      <w:r>
        <w:rPr>
          <w:sz w:val="28"/>
        </w:rPr>
        <w:t xml:space="preserve">Заявка на участие в Процедуре </w:t>
      </w:r>
      <w:bookmarkStart w:id="386" w:name="_Ref22846535"/>
      <w:r>
        <w:rPr>
          <w:sz w:val="28"/>
        </w:rPr>
        <w:t>(</w:t>
      </w:r>
      <w:bookmarkEnd w:id="386"/>
      <w:r>
        <w:rPr>
          <w:sz w:val="28"/>
        </w:rPr>
        <w:t xml:space="preserve">форма </w:t>
      </w:r>
      <w:r>
        <w:rPr>
          <w:sz w:val="28"/>
        </w:rPr>
        <w:fldChar w:fldCharType="begin"/>
      </w:r>
      <w:r>
        <w:rPr>
          <w:sz w:val="28"/>
        </w:rPr>
        <w:instrText xml:space="preserve"> SEQ форма \* ARABIC </w:instrText>
      </w:r>
      <w:r>
        <w:rPr>
          <w:sz w:val="28"/>
        </w:rPr>
        <w:fldChar w:fldCharType="separate"/>
      </w:r>
      <w:r>
        <w:rPr>
          <w:sz w:val="28"/>
        </w:rPr>
        <w:t>2</w:t>
      </w:r>
      <w:r>
        <w:rPr>
          <w:sz w:val="28"/>
        </w:rPr>
        <w:fldChar w:fldCharType="end"/>
      </w:r>
      <w:r>
        <w:rPr>
          <w:sz w:val="28"/>
        </w:rPr>
        <w:t>)</w:t>
      </w:r>
      <w:bookmarkEnd w:id="382"/>
      <w:bookmarkEnd w:id="383"/>
      <w:bookmarkEnd w:id="384"/>
      <w:bookmarkEnd w:id="385"/>
    </w:p>
    <w:p w:rsidR="00120BC1" w:rsidRDefault="006708DD">
      <w:pPr>
        <w:pStyle w:val="a"/>
        <w:tabs>
          <w:tab w:val="left" w:pos="1134"/>
        </w:tabs>
        <w:ind w:left="1418" w:hanging="1418"/>
        <w:rPr>
          <w:b/>
        </w:rPr>
      </w:pPr>
      <w:r>
        <w:rPr>
          <w:b/>
        </w:rPr>
        <w:t>Форма заявки на участие в Процедуре</w:t>
      </w:r>
    </w:p>
    <w:p w:rsidR="00120BC1" w:rsidRDefault="006708DD">
      <w:pPr>
        <w:keepNext/>
        <w:pBdr>
          <w:top w:val="single" w:sz="4" w:space="1" w:color="000000"/>
        </w:pBdr>
        <w:shd w:val="clear" w:color="auto" w:fill="D9D9D9" w:themeFill="background1" w:themeFillShade="D9"/>
        <w:spacing w:after="120"/>
        <w:jc w:val="center"/>
        <w:rPr>
          <w:rFonts w:eastAsiaTheme="minorHAnsi"/>
          <w:lang w:eastAsia="en-US"/>
        </w:rPr>
      </w:pPr>
      <w:r>
        <w:rPr>
          <w:rFonts w:eastAsiaTheme="minorHAnsi"/>
          <w:lang w:eastAsia="en-US"/>
        </w:rPr>
        <w:t>начало формы</w:t>
      </w:r>
    </w:p>
    <w:p w:rsidR="00120BC1" w:rsidRDefault="00120BC1">
      <w:pPr>
        <w:ind w:right="5243"/>
      </w:pPr>
    </w:p>
    <w:p w:rsidR="00120BC1" w:rsidRDefault="006708DD">
      <w:pPr>
        <w:ind w:right="5243"/>
      </w:pPr>
      <w:r>
        <w:t>«_____» _______________ года</w:t>
      </w:r>
    </w:p>
    <w:p w:rsidR="00120BC1" w:rsidRDefault="006708DD">
      <w:pPr>
        <w:ind w:right="5243"/>
      </w:pPr>
      <w:r>
        <w:t>№________________________</w:t>
      </w:r>
    </w:p>
    <w:p w:rsidR="00120BC1" w:rsidRDefault="00120BC1">
      <w:pPr>
        <w:ind w:right="5243"/>
      </w:pPr>
    </w:p>
    <w:p w:rsidR="00120BC1" w:rsidRDefault="006708DD">
      <w:pPr>
        <w:jc w:val="center"/>
        <w:rPr>
          <w:b/>
          <w:caps/>
          <w:spacing w:val="20"/>
          <w:sz w:val="28"/>
        </w:rPr>
      </w:pPr>
      <w:r>
        <w:rPr>
          <w:b/>
          <w:caps/>
          <w:spacing w:val="20"/>
          <w:sz w:val="28"/>
        </w:rPr>
        <w:t>заявка на участие в ПРОЦУДУРЕ ПРОДАЖИ БЕЗ ОБЪЯВЛЕНИЯ ЦЕНЫ</w:t>
      </w:r>
    </w:p>
    <w:p w:rsidR="00120BC1" w:rsidRDefault="00120BC1">
      <w:pPr>
        <w:ind w:firstLine="567"/>
        <w:rPr>
          <w:i/>
        </w:rPr>
      </w:pPr>
    </w:p>
    <w:p w:rsidR="00120BC1" w:rsidRDefault="006708DD">
      <w:pPr>
        <w:ind w:firstLine="567"/>
      </w:pPr>
      <w:r>
        <w:t xml:space="preserve">Изучив Извещение о проведении Процедуры продажи без объявления цены на право заключения договора купли-продажи имущества </w:t>
      </w:r>
      <w:r>
        <w:rPr>
          <w:highlight w:val="yellow"/>
        </w:rPr>
        <w:t>ПАО (АО, ООО) ______</w:t>
      </w:r>
      <w:r>
        <w:t xml:space="preserve"> и Документацию (включая все изменения и разъяснения к ним), и безоговорочно принимая установленные в них требования и условия проведения продажи без объявления цены, настоящим Заявитель:</w:t>
      </w:r>
    </w:p>
    <w:p w:rsidR="00120BC1" w:rsidRDefault="006708DD">
      <w:r>
        <w:t>________________________________________________________________________,</w:t>
      </w:r>
    </w:p>
    <w:p w:rsidR="00120BC1" w:rsidRDefault="006708DD">
      <w:pPr>
        <w:jc w:val="center"/>
        <w:rPr>
          <w:vertAlign w:val="superscript"/>
        </w:rPr>
      </w:pPr>
      <w:r>
        <w:rPr>
          <w:vertAlign w:val="superscript"/>
        </w:rPr>
        <w:t>(полное наименование Заявителя с указанием организационно-правовой формы, ИНН, КПП, ОГРН / ФИО)</w:t>
      </w:r>
    </w:p>
    <w:p w:rsidR="00120BC1" w:rsidRDefault="006708DD">
      <w:pPr>
        <w:spacing w:before="0"/>
        <w:rPr>
          <w:sz w:val="24"/>
          <w:szCs w:val="24"/>
        </w:rPr>
      </w:pPr>
      <w:r>
        <w:t xml:space="preserve">или </w:t>
      </w:r>
      <w:r>
        <w:rPr>
          <w:sz w:val="24"/>
          <w:szCs w:val="24"/>
        </w:rPr>
        <w:t>_____________________________________________________________________________,</w:t>
      </w:r>
    </w:p>
    <w:p w:rsidR="00120BC1" w:rsidRDefault="006708DD">
      <w:pPr>
        <w:jc w:val="center"/>
        <w:rPr>
          <w:sz w:val="24"/>
          <w:szCs w:val="24"/>
          <w:vertAlign w:val="superscript"/>
        </w:rPr>
      </w:pPr>
      <w:r>
        <w:rPr>
          <w:sz w:val="24"/>
          <w:szCs w:val="24"/>
          <w:vertAlign w:val="superscript"/>
        </w:rPr>
        <w:t>(фамилия, имя, отчество и паспортные данные физического лица Заявителя)</w:t>
      </w:r>
    </w:p>
    <w:p w:rsidR="00120BC1" w:rsidRDefault="006708DD">
      <w:r>
        <w:t>находящийся / зарегистрированный по адресу</w:t>
      </w:r>
    </w:p>
    <w:p w:rsidR="00120BC1" w:rsidRDefault="006708DD">
      <w:r>
        <w:t>________________________________________________________________________,</w:t>
      </w:r>
    </w:p>
    <w:p w:rsidR="00120BC1" w:rsidRDefault="006708DD">
      <w:pPr>
        <w:jc w:val="center"/>
        <w:rPr>
          <w:vertAlign w:val="superscript"/>
        </w:rPr>
      </w:pPr>
      <w:r>
        <w:rPr>
          <w:vertAlign w:val="superscript"/>
        </w:rPr>
        <w:t>(место нахождения / регистрации Заявителя)</w:t>
      </w:r>
    </w:p>
    <w:p w:rsidR="00120BC1" w:rsidRDefault="006708DD">
      <w:r>
        <w:t xml:space="preserve">предлагает заключить договор купли-продажи имущества </w:t>
      </w:r>
      <w:r>
        <w:rPr>
          <w:highlight w:val="yellow"/>
        </w:rPr>
        <w:t>ПАО (АО, ООО) ______</w:t>
      </w:r>
      <w:r>
        <w:t xml:space="preserve"> со следующей стоимостью заявки:</w:t>
      </w:r>
    </w:p>
    <w:p w:rsidR="00120BC1" w:rsidRDefault="00120BC1">
      <w:pPr>
        <w:contextualSpacing/>
      </w:pPr>
    </w:p>
    <w:tbl>
      <w:tblPr>
        <w:tblW w:w="9923" w:type="dxa"/>
        <w:tblInd w:w="108" w:type="dxa"/>
        <w:tblLayout w:type="fixed"/>
        <w:tblLook w:val="01E0" w:firstRow="1" w:lastRow="1" w:firstColumn="1" w:lastColumn="1" w:noHBand="0" w:noVBand="0"/>
      </w:tblPr>
      <w:tblGrid>
        <w:gridCol w:w="4963"/>
        <w:gridCol w:w="4960"/>
      </w:tblGrid>
      <w:tr w:rsidR="00120BC1">
        <w:trPr>
          <w:cantSplit/>
          <w:trHeight w:val="449"/>
        </w:trPr>
        <w:tc>
          <w:tcPr>
            <w:tcW w:w="4962"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0"/>
              <w:jc w:val="center"/>
            </w:pPr>
            <w:r>
              <w:t>Наименование Предмета продажи согласно Документации</w:t>
            </w:r>
          </w:p>
        </w:tc>
        <w:tc>
          <w:tcPr>
            <w:tcW w:w="4960" w:type="dxa"/>
            <w:tcBorders>
              <w:top w:val="single" w:sz="4" w:space="0" w:color="000000"/>
              <w:left w:val="single" w:sz="4" w:space="0" w:color="000000"/>
              <w:bottom w:val="single" w:sz="4" w:space="0" w:color="000000"/>
              <w:right w:val="single" w:sz="4" w:space="0" w:color="000000"/>
            </w:tcBorders>
          </w:tcPr>
          <w:p w:rsidR="00120BC1" w:rsidRDefault="006708DD">
            <w:pPr>
              <w:widowControl w:val="0"/>
              <w:spacing w:before="0"/>
              <w:jc w:val="center"/>
            </w:pPr>
            <w:r>
              <w:t>Стоимость (цена) Заявки по Предмету продажи в рамках Процедуры с учетом НДС, руб.</w:t>
            </w:r>
          </w:p>
        </w:tc>
      </w:tr>
      <w:tr w:rsidR="00120BC1">
        <w:trPr>
          <w:cantSplit/>
          <w:trHeight w:val="761"/>
        </w:trPr>
        <w:tc>
          <w:tcPr>
            <w:tcW w:w="4962"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jc w:val="left"/>
            </w:pPr>
          </w:p>
        </w:tc>
        <w:tc>
          <w:tcPr>
            <w:tcW w:w="4960" w:type="dxa"/>
            <w:tcBorders>
              <w:top w:val="single" w:sz="4" w:space="0" w:color="000000"/>
              <w:left w:val="single" w:sz="4" w:space="0" w:color="000000"/>
              <w:bottom w:val="single" w:sz="4" w:space="0" w:color="000000"/>
              <w:right w:val="single" w:sz="4" w:space="0" w:color="000000"/>
            </w:tcBorders>
          </w:tcPr>
          <w:p w:rsidR="00120BC1" w:rsidRDefault="006708DD">
            <w:pPr>
              <w:widowControl w:val="0"/>
              <w:spacing w:before="0"/>
              <w:jc w:val="left"/>
            </w:pPr>
            <w:r>
              <w:t xml:space="preserve">…. (…..) </w:t>
            </w:r>
          </w:p>
        </w:tc>
      </w:tr>
    </w:tbl>
    <w:p w:rsidR="00120BC1" w:rsidRDefault="00120BC1">
      <w:pPr>
        <w:ind w:firstLine="567"/>
        <w:contextualSpacing/>
      </w:pPr>
    </w:p>
    <w:p w:rsidR="00120BC1" w:rsidRDefault="006708DD">
      <w:pPr>
        <w:ind w:firstLine="567"/>
        <w:contextualSpacing/>
      </w:pPr>
      <w:r>
        <w:t>Настоящая заявка, включая ценовое предложение, имеет правовой статус оферты и действует вплоть до истечения удвоенного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w:t>
      </w:r>
    </w:p>
    <w:p w:rsidR="00120BC1" w:rsidRDefault="006708DD">
      <w:pPr>
        <w:tabs>
          <w:tab w:val="left" w:pos="993"/>
        </w:tabs>
        <w:ind w:firstLine="567"/>
      </w:pPr>
      <w:bookmarkStart w:id="387" w:name="_Hlt440565644"/>
      <w:bookmarkEnd w:id="387"/>
      <w:r>
        <w:t>Настоящим Заявитель:</w:t>
      </w:r>
    </w:p>
    <w:p w:rsidR="00120BC1" w:rsidRDefault="006708DD" w:rsidP="006708DD">
      <w:pPr>
        <w:pStyle w:val="afff9"/>
        <w:numPr>
          <w:ilvl w:val="0"/>
          <w:numId w:val="1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 xml:space="preserve">заверяет, что в отношении </w:t>
      </w:r>
      <w:r>
        <w:rPr>
          <w:rFonts w:ascii="Times New Roman" w:hAnsi="Times New Roman"/>
          <w:iCs/>
          <w:sz w:val="26"/>
        </w:rPr>
        <w:t xml:space="preserve">_________________________ </w:t>
      </w:r>
      <w:r>
        <w:rPr>
          <w:rFonts w:ascii="Times New Roman" w:hAnsi="Times New Roman"/>
          <w:i/>
          <w:sz w:val="26"/>
          <w:highlight w:val="lightGray"/>
          <w:shd w:val="clear" w:color="auto" w:fill="BFBFBF"/>
        </w:rPr>
        <w:t>(наименование Заявителя с указанием организационно-правовой формы / ФИО)</w:t>
      </w:r>
      <w:r>
        <w:rPr>
          <w:rFonts w:ascii="Times New Roman" w:hAnsi="Times New Roman"/>
          <w:i/>
          <w:sz w:val="26"/>
        </w:rPr>
        <w:t xml:space="preserve"> </w:t>
      </w:r>
      <w:r>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 xml:space="preserve">согласен с тем, что в случае предоставления в Заявке недостоверных сведений, Заявитель может быть </w:t>
      </w:r>
      <w:proofErr w:type="spellStart"/>
      <w:r>
        <w:rPr>
          <w:rFonts w:ascii="Times New Roman" w:hAnsi="Times New Roman"/>
          <w:sz w:val="26"/>
        </w:rPr>
        <w:t>недопущен</w:t>
      </w:r>
      <w:proofErr w:type="spellEnd"/>
      <w:r>
        <w:rPr>
          <w:rFonts w:ascii="Times New Roman" w:hAnsi="Times New Roman"/>
          <w:sz w:val="26"/>
        </w:rPr>
        <w:t xml:space="preserve">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rsidR="00120BC1" w:rsidRDefault="006708DD">
      <w:pPr>
        <w:tabs>
          <w:tab w:val="left" w:pos="993"/>
        </w:tabs>
        <w:jc w:val="center"/>
        <w:rPr>
          <w:szCs w:val="28"/>
          <w:vertAlign w:val="superscript"/>
        </w:rPr>
      </w:pPr>
      <w:r>
        <w:rPr>
          <w:szCs w:val="28"/>
          <w:vertAlign w:val="superscript"/>
        </w:rPr>
        <w:t>(Ф.И.О., должность и контактная информацию уполномоченного лица, включая телефон и адрес электронной почты)</w:t>
      </w:r>
    </w:p>
    <w:p w:rsidR="00120BC1" w:rsidRDefault="006708DD">
      <w:pPr>
        <w:tabs>
          <w:tab w:val="left" w:pos="993"/>
        </w:tabs>
      </w:pPr>
      <w:r>
        <w:t xml:space="preserve">которому сообщаются все сведения и информация о проведении Процедуры.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Pr>
          <w:i/>
          <w:highlight w:val="lightGray"/>
          <w:shd w:val="clear" w:color="auto" w:fill="BFBFBF"/>
        </w:rPr>
        <w:t>(наименование / ФИО Заявителя)</w:t>
      </w:r>
      <w:r>
        <w:t>.</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rsidR="00120BC1" w:rsidRDefault="00120BC1">
      <w:pPr>
        <w:tabs>
          <w:tab w:val="left" w:pos="0"/>
        </w:tabs>
        <w:contextualSpacing/>
      </w:pPr>
    </w:p>
    <w:p w:rsidR="00120BC1" w:rsidRDefault="006708DD">
      <w:pPr>
        <w:contextualSpacing/>
      </w:pPr>
      <w:r>
        <w:t>____________________________________</w:t>
      </w:r>
    </w:p>
    <w:p w:rsidR="00120BC1" w:rsidRDefault="006708DD">
      <w:pPr>
        <w:ind w:right="3684"/>
        <w:jc w:val="center"/>
        <w:rPr>
          <w:vertAlign w:val="superscript"/>
        </w:rPr>
      </w:pPr>
      <w:r>
        <w:rPr>
          <w:vertAlign w:val="superscript"/>
        </w:rPr>
        <w:t>(подпись, М.П.)</w:t>
      </w:r>
    </w:p>
    <w:p w:rsidR="00120BC1" w:rsidRDefault="006708DD">
      <w:pPr>
        <w:contextualSpacing/>
      </w:pPr>
      <w:r>
        <w:t>____________________________________</w:t>
      </w:r>
    </w:p>
    <w:p w:rsidR="00120BC1" w:rsidRDefault="006708DD">
      <w:pPr>
        <w:ind w:right="3684"/>
        <w:jc w:val="center"/>
        <w:rPr>
          <w:vertAlign w:val="superscript"/>
        </w:rPr>
      </w:pPr>
      <w:r>
        <w:rPr>
          <w:vertAlign w:val="superscript"/>
        </w:rPr>
        <w:t>(фамилия, имя, отчество подписавшего, должность)</w:t>
      </w:r>
    </w:p>
    <w:p w:rsidR="00120BC1" w:rsidRDefault="006708DD">
      <w:pPr>
        <w:pBdr>
          <w:bottom w:val="single" w:sz="4" w:space="1" w:color="000000"/>
        </w:pBdr>
        <w:shd w:val="clear" w:color="auto" w:fill="D9D9D9" w:themeFill="background1" w:themeFillShade="D9"/>
        <w:spacing w:after="120"/>
        <w:jc w:val="center"/>
        <w:rPr>
          <w:rFonts w:eastAsiaTheme="minorHAnsi"/>
          <w:lang w:eastAsia="en-US"/>
        </w:rPr>
      </w:pPr>
      <w:r>
        <w:rPr>
          <w:rFonts w:eastAsiaTheme="minorHAnsi"/>
          <w:lang w:eastAsia="en-US"/>
        </w:rPr>
        <w:t>конец формы</w:t>
      </w:r>
      <w:r>
        <w:br w:type="page"/>
      </w:r>
    </w:p>
    <w:p w:rsidR="00120BC1" w:rsidRDefault="006708DD">
      <w:pPr>
        <w:pStyle w:val="a"/>
        <w:widowControl w:val="0"/>
        <w:tabs>
          <w:tab w:val="left" w:pos="1134"/>
        </w:tabs>
        <w:ind w:left="1418" w:hanging="1418"/>
        <w:rPr>
          <w:b/>
        </w:rPr>
      </w:pPr>
      <w:r>
        <w:rPr>
          <w:b/>
        </w:rPr>
        <w:t>Инструкции по заполнению</w:t>
      </w:r>
    </w:p>
    <w:p w:rsidR="00120BC1" w:rsidRDefault="006708DD">
      <w:pPr>
        <w:pStyle w:val="a0"/>
      </w:pPr>
      <w:r>
        <w:t>Заявку следует оформить на официальном бланке Заявителя / Участника. Заявитель / Участник присваивает заявке дату и номер в соответствии с принятыми у него правилами документооборота.</w:t>
      </w:r>
    </w:p>
    <w:p w:rsidR="00120BC1" w:rsidRDefault="006708DD">
      <w:pPr>
        <w:pStyle w:val="a0"/>
      </w:pPr>
      <w:r>
        <w:t>Заявитель / Участник должен указать свое ФИО или полное наименование (с указанием организационно-правовой формы) и место нахождения, ИНН, КПП, ОГРН, что применимо.</w:t>
      </w:r>
    </w:p>
    <w:p w:rsidR="00120BC1" w:rsidRDefault="006708DD">
      <w:pPr>
        <w:pStyle w:val="a0"/>
      </w:pPr>
      <w:r>
        <w:t>Заявка на участие в продаже без объявления цены должна быть подписана и скреплена печатью (при наличии).</w:t>
      </w:r>
    </w:p>
    <w:p w:rsidR="00120BC1" w:rsidRDefault="00120BC1"/>
    <w:p w:rsidR="00120BC1" w:rsidRDefault="00120BC1">
      <w:bookmarkStart w:id="388" w:name="_Ref34763774"/>
      <w:bookmarkStart w:id="389" w:name="_Toc515659372"/>
      <w:bookmarkStart w:id="390" w:name="_Toc515659371"/>
      <w:bookmarkStart w:id="391" w:name="_Toc515659370"/>
      <w:bookmarkStart w:id="392" w:name="_Toc515659369"/>
      <w:bookmarkStart w:id="393" w:name="_Toc515659368"/>
      <w:bookmarkStart w:id="394" w:name="_Toc515659367"/>
      <w:bookmarkStart w:id="395" w:name="_Toc515659366"/>
      <w:bookmarkStart w:id="396" w:name="_Toc515659365"/>
      <w:bookmarkStart w:id="397" w:name="_Toc515659364"/>
      <w:bookmarkStart w:id="398" w:name="_Toc515659363"/>
      <w:bookmarkStart w:id="399" w:name="_Toc515659320"/>
      <w:bookmarkStart w:id="400" w:name="_Toc515659308"/>
      <w:bookmarkStart w:id="401" w:name="_Toc515659259"/>
      <w:bookmarkStart w:id="402" w:name="_Toc515659258"/>
      <w:bookmarkStart w:id="403" w:name="_Toc515659257"/>
      <w:bookmarkStart w:id="404" w:name="_Toc515659256"/>
      <w:bookmarkStart w:id="405" w:name="_Toc515659255"/>
      <w:bookmarkStart w:id="406" w:name="_Toc515659254"/>
      <w:bookmarkStart w:id="407" w:name="_Toc515659253"/>
      <w:bookmarkStart w:id="408" w:name="_Toc515659252"/>
      <w:bookmarkStart w:id="409" w:name="_Toc515659251"/>
      <w:bookmarkStart w:id="410" w:name="_Toc515659250"/>
      <w:bookmarkStart w:id="411" w:name="_Toc515659249"/>
      <w:bookmarkStart w:id="412" w:name="_Toc515659248"/>
      <w:bookmarkStart w:id="413" w:name="_Toc515659247"/>
      <w:bookmarkStart w:id="414" w:name="_Toc515659246"/>
      <w:bookmarkStart w:id="415" w:name="_Toc515659245"/>
      <w:bookmarkStart w:id="416" w:name="_Toc515659244"/>
      <w:bookmarkStart w:id="417" w:name="_Toc515659243"/>
      <w:bookmarkStart w:id="418" w:name="_Toc515659242"/>
      <w:bookmarkStart w:id="419" w:name="_Toc515659241"/>
      <w:bookmarkStart w:id="420" w:name="_Toc515659240"/>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rsidR="00120BC1" w:rsidRDefault="006708DD">
      <w:pPr>
        <w:pStyle w:val="10"/>
        <w:keepNext w:val="0"/>
        <w:keepLines w:val="0"/>
        <w:spacing w:before="0"/>
        <w:ind w:hanging="1134"/>
        <w:jc w:val="right"/>
        <w:rPr>
          <w:rFonts w:ascii="Times New Roman" w:hAnsi="Times New Roman"/>
          <w:sz w:val="28"/>
          <w:szCs w:val="28"/>
        </w:rPr>
      </w:pPr>
      <w:bookmarkStart w:id="421" w:name="_Toc502257251"/>
      <w:bookmarkStart w:id="422" w:name="_Toc501038137"/>
      <w:bookmarkStart w:id="423" w:name="_Toc502257250"/>
      <w:bookmarkStart w:id="424" w:name="_Toc501038136"/>
      <w:bookmarkStart w:id="425" w:name="_Toc502257249"/>
      <w:bookmarkStart w:id="426" w:name="_Toc502257248"/>
      <w:bookmarkStart w:id="427" w:name="_Toc502257247"/>
      <w:bookmarkStart w:id="428" w:name="_Toc502257246"/>
      <w:bookmarkStart w:id="429" w:name="_Toc502257245"/>
      <w:bookmarkStart w:id="430" w:name="_Toc502257244"/>
      <w:bookmarkStart w:id="431" w:name="_Toc502257243"/>
      <w:bookmarkStart w:id="432" w:name="_Toc502257242"/>
      <w:bookmarkStart w:id="433" w:name="_Toc502257241"/>
      <w:bookmarkStart w:id="434" w:name="_Toc502257240"/>
      <w:bookmarkStart w:id="435" w:name="_Toc502257239"/>
      <w:bookmarkStart w:id="436" w:name="_Toc502257238"/>
      <w:bookmarkStart w:id="437" w:name="_Toc502257237"/>
      <w:bookmarkStart w:id="438" w:name="_Toc502257236"/>
      <w:bookmarkStart w:id="439" w:name="_Toc502257235"/>
      <w:bookmarkStart w:id="440" w:name="_Toc502257234"/>
      <w:bookmarkStart w:id="441" w:name="_Toc502257233"/>
      <w:bookmarkStart w:id="442" w:name="_Toc502257232"/>
      <w:bookmarkStart w:id="443" w:name="_Toc502257231"/>
      <w:bookmarkStart w:id="444" w:name="_Toc502257230"/>
      <w:bookmarkStart w:id="445" w:name="_Ref384123555"/>
      <w:bookmarkStart w:id="446" w:name="_Ref384123551"/>
      <w:bookmarkStart w:id="447" w:name="_Ref324332092"/>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Pr>
          <w:rFonts w:ascii="Times New Roman" w:hAnsi="Times New Roman"/>
          <w:b w:val="0"/>
          <w:sz w:val="24"/>
          <w:szCs w:val="24"/>
        </w:rPr>
        <w:t>Приложение № 1</w:t>
      </w:r>
      <w:bookmarkEnd w:id="445"/>
      <w:bookmarkEnd w:id="446"/>
      <w:bookmarkEnd w:id="447"/>
    </w:p>
    <w:p w:rsidR="00120BC1" w:rsidRDefault="006708DD">
      <w:pPr>
        <w:pStyle w:val="10"/>
        <w:keepNext w:val="0"/>
        <w:keepLines w:val="0"/>
        <w:pageBreakBefore w:val="0"/>
        <w:spacing w:before="0" w:after="0"/>
        <w:ind w:hanging="1134"/>
        <w:jc w:val="center"/>
        <w:rPr>
          <w:rFonts w:ascii="Times New Roman" w:hAnsi="Times New Roman"/>
          <w:sz w:val="28"/>
          <w:szCs w:val="28"/>
        </w:rPr>
      </w:pPr>
      <w:bookmarkStart w:id="448" w:name="_Toc536798429"/>
      <w:r>
        <w:rPr>
          <w:rFonts w:ascii="Times New Roman" w:hAnsi="Times New Roman"/>
          <w:sz w:val="28"/>
          <w:szCs w:val="28"/>
        </w:rPr>
        <w:t>ТЕХНИЧЕСКИЕ ХАРАКТЕРИСТИКИ ПРЕДМЕТА ПРОДАЖИ</w:t>
      </w:r>
      <w:bookmarkEnd w:id="448"/>
    </w:p>
    <w:p w:rsidR="00120BC1" w:rsidRDefault="00120BC1"/>
    <w:p w:rsidR="00120BC1" w:rsidRDefault="006708DD">
      <w:pPr>
        <w:ind w:firstLine="567"/>
      </w:pPr>
      <w:r>
        <w:t>Приводятся по каждому лоту копии документов:</w:t>
      </w:r>
    </w:p>
    <w:p w:rsidR="00120BC1" w:rsidRDefault="006708DD">
      <w:pPr>
        <w:ind w:firstLine="567"/>
      </w:pPr>
      <w:r>
        <w:t>- Паспорт транспортного средства;</w:t>
      </w:r>
    </w:p>
    <w:p w:rsidR="00120BC1" w:rsidRDefault="006708DD">
      <w:pPr>
        <w:ind w:firstLine="567"/>
      </w:pPr>
      <w:r>
        <w:t>- Свидетельство о регистрации транспортного средства;</w:t>
      </w:r>
    </w:p>
    <w:p w:rsidR="00120BC1" w:rsidRDefault="006708DD">
      <w:pPr>
        <w:ind w:firstLine="567"/>
      </w:pPr>
      <w:r>
        <w:t>и фотографии транспортного средства.</w:t>
      </w:r>
    </w:p>
    <w:p w:rsidR="00120BC1" w:rsidRDefault="00120BC1">
      <w:pPr>
        <w:spacing w:after="120"/>
        <w:rPr>
          <w:b/>
        </w:rPr>
        <w:sectPr w:rsidR="00120BC1">
          <w:footerReference w:type="default" r:id="rId20"/>
          <w:footerReference w:type="first" r:id="rId21"/>
          <w:pgSz w:w="11906" w:h="16838"/>
          <w:pgMar w:top="851" w:right="567" w:bottom="1418" w:left="1134" w:header="0" w:footer="737" w:gutter="0"/>
          <w:cols w:space="720"/>
          <w:formProt w:val="0"/>
          <w:titlePg/>
          <w:docGrid w:linePitch="360" w:charSpace="-4097"/>
        </w:sectPr>
      </w:pPr>
    </w:p>
    <w:p w:rsidR="00F053B2" w:rsidRPr="00E82E50" w:rsidRDefault="00E82E50">
      <w:pPr>
        <w:tabs>
          <w:tab w:val="left" w:pos="7870"/>
        </w:tabs>
        <w:spacing w:after="120"/>
        <w:rPr>
          <w:noProof/>
        </w:rPr>
        <w:sectPr w:rsidR="00F053B2" w:rsidRPr="00E82E50">
          <w:footerReference w:type="default" r:id="rId22"/>
          <w:footerReference w:type="first" r:id="rId23"/>
          <w:pgSz w:w="16838" w:h="11906" w:orient="landscape"/>
          <w:pgMar w:top="284" w:right="851" w:bottom="794" w:left="709" w:header="0" w:footer="737" w:gutter="0"/>
          <w:cols w:space="720"/>
          <w:formProt w:val="0"/>
          <w:titlePg/>
          <w:docGrid w:linePitch="360" w:charSpace="-4097"/>
        </w:sectPr>
      </w:pPr>
      <w:r w:rsidRPr="00E82E50">
        <w:rPr>
          <w:noProof/>
        </w:rPr>
        <w:drawing>
          <wp:inline distT="0" distB="0" distL="0" distR="0">
            <wp:extent cx="9478916" cy="651510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82245" cy="6517388"/>
                    </a:xfrm>
                    <a:prstGeom prst="rect">
                      <a:avLst/>
                    </a:prstGeom>
                    <a:noFill/>
                    <a:ln>
                      <a:noFill/>
                    </a:ln>
                  </pic:spPr>
                </pic:pic>
              </a:graphicData>
            </a:graphic>
          </wp:inline>
        </w:drawing>
      </w:r>
    </w:p>
    <w:p w:rsidR="00120BC1" w:rsidRDefault="00120BC1">
      <w:pPr>
        <w:spacing w:after="120"/>
        <w:rPr>
          <w:b/>
          <w:noProof/>
        </w:rPr>
      </w:pPr>
    </w:p>
    <w:p w:rsidR="00E82E50" w:rsidRDefault="00E82E50">
      <w:pPr>
        <w:spacing w:after="120"/>
        <w:rPr>
          <w:b/>
        </w:rPr>
      </w:pPr>
      <w:r w:rsidRPr="00E82E50">
        <w:rPr>
          <w:b/>
          <w:noProof/>
        </w:rPr>
        <w:drawing>
          <wp:inline distT="0" distB="0" distL="0" distR="0">
            <wp:extent cx="6480175" cy="91479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0175" cy="9147933"/>
                    </a:xfrm>
                    <a:prstGeom prst="rect">
                      <a:avLst/>
                    </a:prstGeom>
                    <a:noFill/>
                    <a:ln>
                      <a:noFill/>
                    </a:ln>
                  </pic:spPr>
                </pic:pic>
              </a:graphicData>
            </a:graphic>
          </wp:inline>
        </w:drawing>
      </w:r>
    </w:p>
    <w:p w:rsidR="00E82E50" w:rsidRDefault="00E82E50">
      <w:pPr>
        <w:spacing w:after="120"/>
        <w:rPr>
          <w:b/>
        </w:rPr>
      </w:pPr>
      <w:r w:rsidRPr="00E82E50">
        <w:rPr>
          <w:b/>
          <w:noProof/>
        </w:rPr>
        <w:drawing>
          <wp:inline distT="0" distB="0" distL="0" distR="0">
            <wp:extent cx="6480175" cy="914793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0175" cy="9147933"/>
                    </a:xfrm>
                    <a:prstGeom prst="rect">
                      <a:avLst/>
                    </a:prstGeom>
                    <a:noFill/>
                    <a:ln>
                      <a:noFill/>
                    </a:ln>
                  </pic:spPr>
                </pic:pic>
              </a:graphicData>
            </a:graphic>
          </wp:inline>
        </w:drawing>
      </w:r>
    </w:p>
    <w:p w:rsidR="00120BC1" w:rsidRDefault="00120BC1">
      <w:pPr>
        <w:spacing w:after="120"/>
        <w:rPr>
          <w:b/>
        </w:rPr>
      </w:pPr>
    </w:p>
    <w:p w:rsidR="00120BC1" w:rsidRDefault="00E82E50">
      <w:pPr>
        <w:spacing w:after="120"/>
        <w:rPr>
          <w:b/>
        </w:rPr>
      </w:pPr>
      <w:r w:rsidRPr="00E82E50">
        <w:rPr>
          <w:b/>
          <w:noProof/>
        </w:rPr>
        <w:drawing>
          <wp:inline distT="0" distB="0" distL="0" distR="0">
            <wp:extent cx="6480175" cy="8381026"/>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80175" cy="8381026"/>
                    </a:xfrm>
                    <a:prstGeom prst="rect">
                      <a:avLst/>
                    </a:prstGeom>
                    <a:noFill/>
                    <a:ln>
                      <a:noFill/>
                    </a:ln>
                  </pic:spPr>
                </pic:pic>
              </a:graphicData>
            </a:graphic>
          </wp:inline>
        </w:drawing>
      </w:r>
    </w:p>
    <w:p w:rsidR="00120BC1" w:rsidRDefault="00120BC1">
      <w:pPr>
        <w:spacing w:after="120"/>
        <w:rPr>
          <w:b/>
        </w:rPr>
      </w:pPr>
    </w:p>
    <w:p w:rsidR="00120BC1" w:rsidRDefault="00120BC1">
      <w:pPr>
        <w:spacing w:after="120"/>
        <w:rPr>
          <w:b/>
        </w:rPr>
      </w:pPr>
    </w:p>
    <w:p w:rsidR="00120BC1" w:rsidRDefault="00E82E50">
      <w:pPr>
        <w:spacing w:after="120"/>
        <w:rPr>
          <w:b/>
        </w:rPr>
      </w:pPr>
      <w:r w:rsidRPr="00E82E50">
        <w:rPr>
          <w:b/>
          <w:noProof/>
        </w:rPr>
        <w:drawing>
          <wp:inline distT="0" distB="0" distL="0" distR="0">
            <wp:extent cx="6480175" cy="8381026"/>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80175" cy="8381026"/>
                    </a:xfrm>
                    <a:prstGeom prst="rect">
                      <a:avLst/>
                    </a:prstGeom>
                    <a:noFill/>
                    <a:ln>
                      <a:noFill/>
                    </a:ln>
                  </pic:spPr>
                </pic:pic>
              </a:graphicData>
            </a:graphic>
          </wp:inline>
        </w:drawing>
      </w:r>
    </w:p>
    <w:p w:rsidR="00120BC1" w:rsidRDefault="00120BC1"/>
    <w:p w:rsidR="00780A2F" w:rsidRDefault="00780A2F"/>
    <w:p w:rsidR="00780A2F" w:rsidRDefault="00780A2F"/>
    <w:p w:rsidR="00780A2F" w:rsidRDefault="00780A2F">
      <w:pPr>
        <w:sectPr w:rsidR="00780A2F">
          <w:footerReference w:type="default" r:id="rId29"/>
          <w:footerReference w:type="first" r:id="rId30"/>
          <w:pgSz w:w="11906" w:h="16838"/>
          <w:pgMar w:top="851" w:right="567" w:bottom="1418" w:left="1134" w:header="0" w:footer="737" w:gutter="0"/>
          <w:cols w:space="720"/>
          <w:formProt w:val="0"/>
          <w:titlePg/>
          <w:docGrid w:linePitch="360" w:charSpace="-4097"/>
        </w:sectPr>
      </w:pPr>
    </w:p>
    <w:p w:rsidR="00120BC1" w:rsidRDefault="00120BC1">
      <w:pPr>
        <w:spacing w:after="120"/>
        <w:rPr>
          <w:b/>
        </w:rPr>
      </w:pPr>
    </w:p>
    <w:p w:rsidR="00120BC1" w:rsidRDefault="00E82E50">
      <w:r w:rsidRPr="00E82E50">
        <w:rPr>
          <w:noProof/>
        </w:rPr>
        <w:drawing>
          <wp:inline distT="0" distB="0" distL="0" distR="0">
            <wp:extent cx="6480175" cy="8381026"/>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80175" cy="8381026"/>
                    </a:xfrm>
                    <a:prstGeom prst="rect">
                      <a:avLst/>
                    </a:prstGeom>
                    <a:noFill/>
                    <a:ln>
                      <a:noFill/>
                    </a:ln>
                  </pic:spPr>
                </pic:pic>
              </a:graphicData>
            </a:graphic>
          </wp:inline>
        </w:drawing>
      </w:r>
    </w:p>
    <w:p w:rsidR="00E82E50" w:rsidRDefault="00E82E50"/>
    <w:p w:rsidR="00E82E50" w:rsidRDefault="00E82E50"/>
    <w:p w:rsidR="00E82E50" w:rsidRDefault="00E82E50">
      <w:r w:rsidRPr="00E82E50">
        <w:rPr>
          <w:noProof/>
        </w:rPr>
        <w:drawing>
          <wp:inline distT="0" distB="0" distL="0" distR="0">
            <wp:extent cx="6480175" cy="8381026"/>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80175" cy="8381026"/>
                    </a:xfrm>
                    <a:prstGeom prst="rect">
                      <a:avLst/>
                    </a:prstGeom>
                    <a:noFill/>
                    <a:ln>
                      <a:noFill/>
                    </a:ln>
                  </pic:spPr>
                </pic:pic>
              </a:graphicData>
            </a:graphic>
          </wp:inline>
        </w:drawing>
      </w:r>
    </w:p>
    <w:p w:rsidR="00E82E50" w:rsidRDefault="00E82E50"/>
    <w:p w:rsidR="00E82E50" w:rsidRDefault="00E82E50"/>
    <w:p w:rsidR="00E82E50" w:rsidRDefault="00E82E50"/>
    <w:p w:rsidR="00E82E50" w:rsidRDefault="00E82E50">
      <w:r w:rsidRPr="00E82E50">
        <w:rPr>
          <w:noProof/>
        </w:rPr>
        <w:drawing>
          <wp:inline distT="0" distB="0" distL="0" distR="0">
            <wp:extent cx="6480175" cy="8381026"/>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80175" cy="8381026"/>
                    </a:xfrm>
                    <a:prstGeom prst="rect">
                      <a:avLst/>
                    </a:prstGeom>
                    <a:noFill/>
                    <a:ln>
                      <a:noFill/>
                    </a:ln>
                  </pic:spPr>
                </pic:pic>
              </a:graphicData>
            </a:graphic>
          </wp:inline>
        </w:drawing>
      </w:r>
    </w:p>
    <w:p w:rsidR="00E82E50" w:rsidRDefault="00E82E50"/>
    <w:p w:rsidR="00E82E50" w:rsidRDefault="00E82E50"/>
    <w:p w:rsidR="00E82E50" w:rsidRDefault="00E82E50"/>
    <w:p w:rsidR="00E82E50" w:rsidRDefault="00E82E50">
      <w:pPr>
        <w:sectPr w:rsidR="00E82E50">
          <w:type w:val="continuous"/>
          <w:pgSz w:w="11906" w:h="16838"/>
          <w:pgMar w:top="851" w:right="567" w:bottom="1418" w:left="1134" w:header="0" w:footer="737" w:gutter="0"/>
          <w:cols w:space="720"/>
          <w:formProt w:val="0"/>
          <w:docGrid w:linePitch="360" w:charSpace="-4097"/>
        </w:sectPr>
      </w:pPr>
      <w:r w:rsidRPr="00E82E50">
        <w:rPr>
          <w:noProof/>
        </w:rPr>
        <w:drawing>
          <wp:inline distT="0" distB="0" distL="0" distR="0">
            <wp:extent cx="6480175" cy="8381026"/>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80175" cy="8381026"/>
                    </a:xfrm>
                    <a:prstGeom prst="rect">
                      <a:avLst/>
                    </a:prstGeom>
                    <a:noFill/>
                    <a:ln>
                      <a:noFill/>
                    </a:ln>
                  </pic:spPr>
                </pic:pic>
              </a:graphicData>
            </a:graphic>
          </wp:inline>
        </w:drawing>
      </w:r>
    </w:p>
    <w:p w:rsidR="00120BC1" w:rsidRDefault="006708DD">
      <w:pPr>
        <w:spacing w:after="120"/>
        <w:jc w:val="center"/>
        <w:rPr>
          <w:sz w:val="28"/>
        </w:rPr>
      </w:pPr>
      <w:r>
        <w:rPr>
          <w:b/>
          <w:sz w:val="28"/>
        </w:rPr>
        <w:t>Техническое состояние ТС</w:t>
      </w:r>
      <w:r>
        <w:rPr>
          <w:sz w:val="28"/>
        </w:rPr>
        <w:t>:</w:t>
      </w:r>
    </w:p>
    <w:p w:rsidR="00120BC1" w:rsidRDefault="00120BC1">
      <w:pPr>
        <w:spacing w:after="120"/>
        <w:jc w:val="center"/>
        <w:rPr>
          <w:sz w:val="28"/>
        </w:rPr>
      </w:pPr>
    </w:p>
    <w:p w:rsidR="00120BC1" w:rsidRPr="006708DD" w:rsidRDefault="006708DD" w:rsidP="006708DD">
      <w:pPr>
        <w:pStyle w:val="afff9"/>
        <w:numPr>
          <w:ilvl w:val="0"/>
          <w:numId w:val="13"/>
        </w:numPr>
        <w:spacing w:after="120" w:line="360" w:lineRule="auto"/>
        <w:rPr>
          <w:rFonts w:ascii="Times New Roman" w:hAnsi="Times New Roman"/>
          <w:sz w:val="26"/>
        </w:rPr>
      </w:pPr>
      <w:r w:rsidRPr="006708DD">
        <w:rPr>
          <w:rFonts w:ascii="Times New Roman" w:hAnsi="Times New Roman"/>
          <w:b/>
          <w:sz w:val="26"/>
        </w:rPr>
        <w:t>Двигатель:</w:t>
      </w:r>
      <w:r w:rsidRPr="006708DD">
        <w:rPr>
          <w:rFonts w:ascii="Times New Roman" w:hAnsi="Times New Roman"/>
          <w:color w:val="000000"/>
          <w:sz w:val="26"/>
        </w:rPr>
        <w:t xml:space="preserve"> </w:t>
      </w:r>
      <w:r w:rsidR="00742763">
        <w:rPr>
          <w:rFonts w:ascii="Times New Roman" w:hAnsi="Times New Roman"/>
          <w:color w:val="000000"/>
          <w:sz w:val="26"/>
        </w:rPr>
        <w:t xml:space="preserve">Двигатель </w:t>
      </w:r>
      <w:r w:rsidR="007A32E6">
        <w:rPr>
          <w:rFonts w:ascii="Times New Roman" w:hAnsi="Times New Roman"/>
          <w:color w:val="000000"/>
          <w:sz w:val="26"/>
        </w:rPr>
        <w:t>не запускается. Присутствуют подтеки масла и технических жидкостей. Требуется капитальный ремонт двигателя с заменой головки блока цилиндров и шатунно-поршневой группы. Требуется замена форсунок</w:t>
      </w:r>
    </w:p>
    <w:p w:rsidR="00120BC1" w:rsidRPr="006708DD" w:rsidRDefault="006708DD" w:rsidP="006708DD">
      <w:pPr>
        <w:pStyle w:val="afff9"/>
        <w:numPr>
          <w:ilvl w:val="0"/>
          <w:numId w:val="13"/>
        </w:numPr>
        <w:spacing w:after="120" w:line="360" w:lineRule="auto"/>
        <w:rPr>
          <w:rFonts w:ascii="Times New Roman" w:hAnsi="Times New Roman"/>
          <w:color w:val="000000"/>
          <w:sz w:val="26"/>
        </w:rPr>
      </w:pPr>
      <w:r w:rsidRPr="006708DD">
        <w:rPr>
          <w:rFonts w:ascii="Times New Roman" w:hAnsi="Times New Roman"/>
          <w:b/>
          <w:sz w:val="26"/>
        </w:rPr>
        <w:t>КПП:</w:t>
      </w:r>
      <w:r w:rsidRPr="006708DD">
        <w:rPr>
          <w:rFonts w:ascii="Times New Roman" w:hAnsi="Times New Roman"/>
          <w:color w:val="000000"/>
          <w:sz w:val="26"/>
        </w:rPr>
        <w:t xml:space="preserve"> </w:t>
      </w:r>
      <w:r w:rsidR="007A32E6">
        <w:rPr>
          <w:rFonts w:ascii="Times New Roman" w:hAnsi="Times New Roman"/>
          <w:color w:val="000000"/>
          <w:sz w:val="26"/>
        </w:rPr>
        <w:t>Состояние удовлетворительное</w:t>
      </w:r>
      <w:r w:rsidRPr="006708DD">
        <w:rPr>
          <w:rFonts w:ascii="Times New Roman" w:hAnsi="Times New Roman"/>
          <w:color w:val="000000"/>
          <w:sz w:val="26"/>
        </w:rPr>
        <w:t>.</w:t>
      </w:r>
    </w:p>
    <w:p w:rsidR="00120BC1" w:rsidRPr="006708DD" w:rsidRDefault="006708DD" w:rsidP="006708DD">
      <w:pPr>
        <w:pStyle w:val="afff9"/>
        <w:numPr>
          <w:ilvl w:val="0"/>
          <w:numId w:val="13"/>
        </w:numPr>
        <w:spacing w:after="120" w:line="360" w:lineRule="auto"/>
        <w:rPr>
          <w:rFonts w:ascii="Times New Roman" w:hAnsi="Times New Roman"/>
          <w:color w:val="000000"/>
          <w:sz w:val="26"/>
        </w:rPr>
      </w:pPr>
      <w:r w:rsidRPr="006708DD">
        <w:rPr>
          <w:rFonts w:ascii="Times New Roman" w:hAnsi="Times New Roman"/>
          <w:b/>
          <w:sz w:val="26"/>
        </w:rPr>
        <w:t>Кузов:</w:t>
      </w:r>
      <w:r w:rsidRPr="006708DD">
        <w:rPr>
          <w:rFonts w:ascii="Times New Roman" w:hAnsi="Times New Roman"/>
          <w:color w:val="000000"/>
          <w:sz w:val="26"/>
        </w:rPr>
        <w:t xml:space="preserve"> </w:t>
      </w:r>
      <w:r w:rsidR="00742763">
        <w:rPr>
          <w:rFonts w:ascii="Times New Roman" w:hAnsi="Times New Roman"/>
          <w:color w:val="000000"/>
          <w:sz w:val="26"/>
        </w:rPr>
        <w:t>Имеются следы ржавчины на кузове</w:t>
      </w:r>
      <w:r w:rsidR="007A32E6">
        <w:rPr>
          <w:rFonts w:ascii="Times New Roman" w:hAnsi="Times New Roman"/>
          <w:color w:val="000000"/>
          <w:sz w:val="26"/>
        </w:rPr>
        <w:t xml:space="preserve"> и кабины</w:t>
      </w:r>
      <w:r w:rsidR="00742763">
        <w:rPr>
          <w:rFonts w:ascii="Times New Roman" w:hAnsi="Times New Roman"/>
          <w:color w:val="000000"/>
          <w:sz w:val="26"/>
        </w:rPr>
        <w:t>. Требуются кузовные и малярные работы</w:t>
      </w:r>
      <w:r w:rsidRPr="006708DD">
        <w:rPr>
          <w:rFonts w:ascii="Times New Roman" w:hAnsi="Times New Roman"/>
          <w:color w:val="000000"/>
          <w:sz w:val="26"/>
        </w:rPr>
        <w:t>.</w:t>
      </w:r>
      <w:r w:rsidR="007A32E6">
        <w:rPr>
          <w:rFonts w:ascii="Times New Roman" w:hAnsi="Times New Roman"/>
          <w:color w:val="000000"/>
          <w:sz w:val="26"/>
        </w:rPr>
        <w:t xml:space="preserve"> Требуется замена напольного покрытия кузова</w:t>
      </w:r>
    </w:p>
    <w:p w:rsidR="00120BC1" w:rsidRPr="006708DD" w:rsidRDefault="006708DD" w:rsidP="006708DD">
      <w:pPr>
        <w:pStyle w:val="afff9"/>
        <w:numPr>
          <w:ilvl w:val="0"/>
          <w:numId w:val="13"/>
        </w:numPr>
        <w:spacing w:after="120" w:line="360" w:lineRule="auto"/>
        <w:rPr>
          <w:rFonts w:ascii="Times New Roman" w:hAnsi="Times New Roman"/>
          <w:color w:val="000000"/>
          <w:sz w:val="26"/>
        </w:rPr>
      </w:pPr>
      <w:r w:rsidRPr="006708DD">
        <w:rPr>
          <w:rFonts w:ascii="Times New Roman" w:hAnsi="Times New Roman"/>
          <w:b/>
          <w:sz w:val="26"/>
        </w:rPr>
        <w:t>Салон:</w:t>
      </w:r>
      <w:r w:rsidR="007A32E6">
        <w:rPr>
          <w:rFonts w:ascii="Times New Roman" w:hAnsi="Times New Roman"/>
          <w:color w:val="000000"/>
          <w:sz w:val="26"/>
        </w:rPr>
        <w:t xml:space="preserve"> И</w:t>
      </w:r>
      <w:r w:rsidR="00742763">
        <w:rPr>
          <w:rFonts w:ascii="Times New Roman" w:hAnsi="Times New Roman"/>
          <w:color w:val="000000"/>
          <w:sz w:val="26"/>
        </w:rPr>
        <w:t>знос сидений водителя и пассажиров. Требуется их замена</w:t>
      </w:r>
      <w:r w:rsidRPr="006708DD">
        <w:rPr>
          <w:rFonts w:ascii="Times New Roman" w:hAnsi="Times New Roman"/>
          <w:color w:val="000000"/>
          <w:sz w:val="26"/>
        </w:rPr>
        <w:t>.</w:t>
      </w:r>
    </w:p>
    <w:p w:rsidR="00120BC1" w:rsidRPr="006708DD" w:rsidRDefault="006708DD" w:rsidP="006708DD">
      <w:pPr>
        <w:pStyle w:val="afff9"/>
        <w:numPr>
          <w:ilvl w:val="0"/>
          <w:numId w:val="13"/>
        </w:numPr>
        <w:spacing w:after="120" w:line="360" w:lineRule="auto"/>
        <w:rPr>
          <w:rFonts w:ascii="Times New Roman" w:hAnsi="Times New Roman"/>
          <w:color w:val="000000"/>
          <w:sz w:val="26"/>
        </w:rPr>
      </w:pPr>
      <w:r w:rsidRPr="006708DD">
        <w:rPr>
          <w:rFonts w:ascii="Times New Roman" w:hAnsi="Times New Roman"/>
          <w:b/>
          <w:color w:val="000000"/>
          <w:sz w:val="26"/>
        </w:rPr>
        <w:t>Ходовая часть:</w:t>
      </w:r>
      <w:r w:rsidRPr="006708DD">
        <w:rPr>
          <w:rFonts w:ascii="Times New Roman" w:hAnsi="Times New Roman"/>
          <w:color w:val="000000"/>
          <w:sz w:val="26"/>
        </w:rPr>
        <w:t xml:space="preserve"> Состояние удовлетворительное. Требуется замена покрышек на колесах</w:t>
      </w:r>
    </w:p>
    <w:p w:rsidR="00120BC1" w:rsidRPr="006708DD" w:rsidRDefault="006708DD" w:rsidP="006708DD">
      <w:pPr>
        <w:pStyle w:val="afff9"/>
        <w:numPr>
          <w:ilvl w:val="0"/>
          <w:numId w:val="13"/>
        </w:numPr>
        <w:spacing w:after="120" w:line="360" w:lineRule="auto"/>
        <w:rPr>
          <w:rFonts w:ascii="Times New Roman" w:hAnsi="Times New Roman"/>
          <w:sz w:val="26"/>
        </w:rPr>
      </w:pPr>
      <w:r w:rsidRPr="006708DD">
        <w:rPr>
          <w:rFonts w:ascii="Times New Roman" w:hAnsi="Times New Roman"/>
          <w:b/>
          <w:color w:val="000000"/>
          <w:sz w:val="26"/>
        </w:rPr>
        <w:t>Тормозная система:</w:t>
      </w:r>
      <w:r w:rsidRPr="006708DD">
        <w:rPr>
          <w:rFonts w:ascii="Times New Roman" w:hAnsi="Times New Roman"/>
          <w:color w:val="000000"/>
          <w:sz w:val="26"/>
        </w:rPr>
        <w:t xml:space="preserve"> Состояние удовлетворительное</w:t>
      </w:r>
    </w:p>
    <w:p w:rsidR="00120BC1" w:rsidRPr="006708DD" w:rsidRDefault="006708DD" w:rsidP="006708DD">
      <w:pPr>
        <w:pStyle w:val="afff9"/>
        <w:numPr>
          <w:ilvl w:val="0"/>
          <w:numId w:val="13"/>
        </w:numPr>
        <w:spacing w:after="120" w:line="360" w:lineRule="auto"/>
        <w:rPr>
          <w:rFonts w:ascii="Times New Roman" w:hAnsi="Times New Roman"/>
          <w:color w:val="000000"/>
          <w:sz w:val="26"/>
        </w:rPr>
      </w:pPr>
      <w:r w:rsidRPr="006708DD">
        <w:rPr>
          <w:rFonts w:ascii="Times New Roman" w:hAnsi="Times New Roman"/>
          <w:b/>
          <w:color w:val="000000"/>
          <w:sz w:val="26"/>
        </w:rPr>
        <w:t>Рулевая система:</w:t>
      </w:r>
      <w:r w:rsidRPr="006708DD">
        <w:rPr>
          <w:rFonts w:ascii="Times New Roman" w:hAnsi="Times New Roman"/>
          <w:color w:val="000000"/>
          <w:sz w:val="26"/>
        </w:rPr>
        <w:t xml:space="preserve"> Состояние удовлетворительное.</w:t>
      </w:r>
    </w:p>
    <w:p w:rsidR="00120BC1" w:rsidRDefault="006708DD" w:rsidP="006708DD">
      <w:pPr>
        <w:pStyle w:val="afff9"/>
        <w:numPr>
          <w:ilvl w:val="0"/>
          <w:numId w:val="13"/>
        </w:numPr>
        <w:spacing w:after="120" w:line="360" w:lineRule="auto"/>
      </w:pPr>
      <w:r w:rsidRPr="006708DD">
        <w:rPr>
          <w:rFonts w:ascii="Times New Roman" w:hAnsi="Times New Roman"/>
          <w:b/>
          <w:color w:val="000000"/>
          <w:sz w:val="26"/>
        </w:rPr>
        <w:t>Электрооборудование:</w:t>
      </w:r>
      <w:r w:rsidRPr="006708DD">
        <w:rPr>
          <w:rFonts w:ascii="Times New Roman" w:hAnsi="Times New Roman"/>
          <w:color w:val="000000"/>
          <w:sz w:val="26"/>
        </w:rPr>
        <w:t xml:space="preserve"> Состояние у</w:t>
      </w:r>
      <w:bookmarkStart w:id="449" w:name="_GoBack"/>
      <w:bookmarkEnd w:id="449"/>
      <w:r w:rsidRPr="006708DD">
        <w:rPr>
          <w:rFonts w:ascii="Times New Roman" w:hAnsi="Times New Roman"/>
          <w:color w:val="000000"/>
          <w:sz w:val="26"/>
        </w:rPr>
        <w:t>довлетворительное</w:t>
      </w:r>
      <w:r>
        <w:rPr>
          <w:rFonts w:ascii="Calibri" w:hAnsi="Calibri" w:cs="Calibri"/>
          <w:color w:val="000000"/>
          <w:sz w:val="26"/>
        </w:rPr>
        <w:br/>
      </w:r>
    </w:p>
    <w:p w:rsidR="00120BC1" w:rsidRDefault="006708DD">
      <w:pPr>
        <w:pStyle w:val="10"/>
        <w:jc w:val="right"/>
        <w:rPr>
          <w:rFonts w:ascii="Times New Roman" w:hAnsi="Times New Roman"/>
          <w:b w:val="0"/>
          <w:sz w:val="24"/>
          <w:szCs w:val="24"/>
        </w:rPr>
      </w:pPr>
      <w:r>
        <w:rPr>
          <w:rFonts w:ascii="Times New Roman" w:hAnsi="Times New Roman"/>
          <w:b w:val="0"/>
          <w:sz w:val="24"/>
          <w:szCs w:val="24"/>
        </w:rPr>
        <w:t>Приложение № 2</w:t>
      </w:r>
    </w:p>
    <w:p w:rsidR="00120BC1" w:rsidRDefault="006708DD">
      <w:pPr>
        <w:pStyle w:val="10"/>
        <w:keepNext w:val="0"/>
        <w:keepLines w:val="0"/>
        <w:pageBreakBefore w:val="0"/>
        <w:jc w:val="center"/>
        <w:rPr>
          <w:rFonts w:ascii="Times New Roman" w:hAnsi="Times New Roman"/>
          <w:sz w:val="28"/>
          <w:szCs w:val="28"/>
        </w:rPr>
      </w:pPr>
      <w:bookmarkStart w:id="450" w:name="_Toc536798431"/>
      <w:bookmarkStart w:id="451" w:name="_Ref324342826"/>
      <w:bookmarkStart w:id="452" w:name="_Ref324342543"/>
      <w:bookmarkStart w:id="453" w:name="_Ref324341734"/>
      <w:bookmarkStart w:id="454" w:name="_Ref324332106"/>
      <w:r>
        <w:rPr>
          <w:rFonts w:ascii="Times New Roman" w:hAnsi="Times New Roman"/>
          <w:sz w:val="28"/>
          <w:szCs w:val="28"/>
        </w:rPr>
        <w:t>ПРОЕКТ ДОГОВОРА</w:t>
      </w:r>
      <w:bookmarkEnd w:id="450"/>
      <w:bookmarkEnd w:id="451"/>
      <w:bookmarkEnd w:id="452"/>
      <w:bookmarkEnd w:id="453"/>
      <w:bookmarkEnd w:id="454"/>
      <w:r>
        <w:rPr>
          <w:rFonts w:ascii="Times New Roman" w:hAnsi="Times New Roman"/>
          <w:sz w:val="28"/>
          <w:szCs w:val="28"/>
        </w:rPr>
        <w:t xml:space="preserve"> КУПЛИ-ПРОДАЖИ</w:t>
      </w:r>
    </w:p>
    <w:p w:rsidR="00120BC1" w:rsidRDefault="006708DD">
      <w:pPr>
        <w:pStyle w:val="2"/>
        <w:keepNext w:val="0"/>
        <w:numPr>
          <w:ilvl w:val="0"/>
          <w:numId w:val="0"/>
        </w:numPr>
        <w:rPr>
          <w:sz w:val="26"/>
        </w:rPr>
      </w:pPr>
      <w:bookmarkStart w:id="455" w:name="_Toc536798432"/>
      <w:bookmarkStart w:id="456" w:name="_Toc515887606"/>
      <w:bookmarkStart w:id="457" w:name="_Toc515659386"/>
      <w:bookmarkStart w:id="458" w:name="_Toc514814127"/>
      <w:bookmarkStart w:id="459" w:name="_Toc514805482"/>
      <w:r>
        <w:rPr>
          <w:sz w:val="26"/>
        </w:rPr>
        <w:t>Пояснения к проекту договора</w:t>
      </w:r>
      <w:bookmarkEnd w:id="455"/>
      <w:bookmarkEnd w:id="456"/>
      <w:bookmarkEnd w:id="457"/>
      <w:bookmarkEnd w:id="458"/>
      <w:bookmarkEnd w:id="459"/>
      <w:r>
        <w:rPr>
          <w:sz w:val="26"/>
        </w:rPr>
        <w:t xml:space="preserve"> купли-продажи:</w:t>
      </w:r>
    </w:p>
    <w:p w:rsidR="00120BC1" w:rsidRDefault="006708DD">
      <w:pPr>
        <w:pStyle w:val="a"/>
        <w:numPr>
          <w:ilvl w:val="0"/>
          <w:numId w:val="0"/>
        </w:numPr>
      </w:pPr>
      <w:r>
        <w:t>-</w:t>
      </w:r>
      <w:r>
        <w:tab/>
        <w:t>Все положения настоящего проекта Договора являются существенными условиями для Продавца;</w:t>
      </w:r>
    </w:p>
    <w:p w:rsidR="00120BC1" w:rsidRDefault="006708DD">
      <w:pPr>
        <w:pStyle w:val="a"/>
        <w:numPr>
          <w:ilvl w:val="0"/>
          <w:numId w:val="0"/>
        </w:numPr>
      </w:pPr>
      <w:r>
        <w:t>-</w:t>
      </w:r>
      <w: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rsidR="00120BC1" w:rsidRDefault="006708DD">
      <w:pPr>
        <w:pStyle w:val="a"/>
        <w:numPr>
          <w:ilvl w:val="0"/>
          <w:numId w:val="0"/>
        </w:numPr>
      </w:pPr>
      <w:r>
        <w:t>-</w:t>
      </w:r>
      <w: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w:t>
      </w:r>
    </w:p>
    <w:p w:rsidR="00120BC1" w:rsidRDefault="006708DD">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rsidR="00120BC1" w:rsidRDefault="00120BC1">
      <w:pPr>
        <w:pStyle w:val="a"/>
        <w:numPr>
          <w:ilvl w:val="0"/>
          <w:numId w:val="0"/>
        </w:numPr>
      </w:pPr>
    </w:p>
    <w:p w:rsidR="00120BC1" w:rsidRDefault="006708DD">
      <w:r>
        <w:t>Проект договора, заключаемого по результатам закупки, приведен в Приложении № 2 к настоящей Документации о закупке.</w:t>
      </w:r>
    </w:p>
    <w:p w:rsidR="00120BC1" w:rsidRDefault="006708DD">
      <w:pPr>
        <w:pStyle w:val="10"/>
        <w:jc w:val="right"/>
        <w:rPr>
          <w:rFonts w:ascii="Times New Roman" w:hAnsi="Times New Roman"/>
          <w:b w:val="0"/>
          <w:sz w:val="24"/>
          <w:szCs w:val="24"/>
        </w:rPr>
      </w:pPr>
      <w:r>
        <w:rPr>
          <w:rFonts w:ascii="Times New Roman" w:hAnsi="Times New Roman"/>
          <w:b w:val="0"/>
          <w:sz w:val="24"/>
          <w:szCs w:val="24"/>
        </w:rPr>
        <w:t>Приложение № 3</w:t>
      </w:r>
    </w:p>
    <w:p w:rsidR="00120BC1" w:rsidRDefault="006708DD">
      <w:pPr>
        <w:pStyle w:val="10"/>
        <w:keepNext w:val="0"/>
        <w:keepLines w:val="0"/>
        <w:pageBreakBefore w:val="0"/>
        <w:ind w:hanging="1134"/>
        <w:jc w:val="center"/>
        <w:rPr>
          <w:rFonts w:ascii="Times New Roman" w:hAnsi="Times New Roman"/>
          <w:sz w:val="28"/>
          <w:szCs w:val="28"/>
        </w:rPr>
      </w:pPr>
      <w:bookmarkStart w:id="460" w:name="_Toc536798433"/>
      <w:bookmarkStart w:id="461" w:name="_Ref513729886"/>
      <w:r>
        <w:rPr>
          <w:rFonts w:ascii="Times New Roman" w:hAnsi="Times New Roman"/>
          <w:sz w:val="28"/>
          <w:szCs w:val="28"/>
        </w:rPr>
        <w:t>ТРЕБОВАНИЯ К УЧАСТНИКАМ</w:t>
      </w:r>
      <w:bookmarkEnd w:id="460"/>
      <w:bookmarkEnd w:id="461"/>
      <w:r>
        <w:rPr>
          <w:rFonts w:ascii="Times New Roman" w:hAnsi="Times New Roman"/>
          <w:sz w:val="28"/>
          <w:szCs w:val="28"/>
        </w:rPr>
        <w:t xml:space="preserve"> ПРОДАЖИ БЕЗ ОБЪЯВЛЕНИЯ ЦЕНЫ</w:t>
      </w:r>
    </w:p>
    <w:p w:rsidR="00120BC1" w:rsidRDefault="00120BC1"/>
    <w:p w:rsidR="00120BC1" w:rsidRDefault="006708DD">
      <w:pPr>
        <w:rPr>
          <w:b/>
        </w:rPr>
      </w:pPr>
      <w:r>
        <w:t xml:space="preserve">Чтобы претендовать на победу в Процедуре и получение права заключить Договор с Продавцом, Участник должен отвечать нижеуказанным требованиям и в обязательном порядке включить в состав Заявки нижеуказанные документы, подтверждающие его соответствие установленным Документацией требованиям: </w:t>
      </w:r>
    </w:p>
    <w:p w:rsidR="00120BC1" w:rsidRDefault="006708DD">
      <w:pPr>
        <w:pStyle w:val="2"/>
        <w:keepNext w:val="0"/>
        <w:widowControl w:val="0"/>
        <w:numPr>
          <w:ilvl w:val="0"/>
          <w:numId w:val="0"/>
        </w:numPr>
        <w:tabs>
          <w:tab w:val="left" w:pos="6663"/>
        </w:tabs>
        <w:suppressAutoHyphens w:val="0"/>
        <w:jc w:val="center"/>
        <w:rPr>
          <w:sz w:val="28"/>
        </w:rPr>
      </w:pPr>
      <w:bookmarkStart w:id="462" w:name="_Ref513729904"/>
      <w:bookmarkStart w:id="463" w:name="_Toc514814130"/>
      <w:bookmarkStart w:id="464" w:name="_Toc514805485"/>
      <w:bookmarkStart w:id="465" w:name="_Ref514617948"/>
      <w:bookmarkStart w:id="466" w:name="_Ref513732930"/>
      <w:bookmarkStart w:id="467" w:name="_Toc536798434"/>
      <w:bookmarkStart w:id="468" w:name="_Ref524091588"/>
      <w:r>
        <w:rPr>
          <w:sz w:val="28"/>
        </w:rPr>
        <w:t>Требования</w:t>
      </w:r>
      <w:bookmarkEnd w:id="462"/>
      <w:bookmarkEnd w:id="463"/>
      <w:bookmarkEnd w:id="464"/>
      <w:bookmarkEnd w:id="465"/>
      <w:bookmarkEnd w:id="466"/>
      <w:r>
        <w:rPr>
          <w:sz w:val="28"/>
        </w:rPr>
        <w:t xml:space="preserve"> к Участникам и к документам, подтверждающим соответствие Участника установленным требованиям</w:t>
      </w:r>
      <w:bookmarkEnd w:id="467"/>
      <w:bookmarkEnd w:id="468"/>
    </w:p>
    <w:tbl>
      <w:tblPr>
        <w:tblW w:w="10229" w:type="dxa"/>
        <w:tblInd w:w="108" w:type="dxa"/>
        <w:tblLayout w:type="fixed"/>
        <w:tblLook w:val="04A0" w:firstRow="1" w:lastRow="0" w:firstColumn="1" w:lastColumn="0" w:noHBand="0" w:noVBand="1"/>
      </w:tblPr>
      <w:tblGrid>
        <w:gridCol w:w="679"/>
        <w:gridCol w:w="3161"/>
        <w:gridCol w:w="6389"/>
      </w:tblGrid>
      <w:tr w:rsidR="00120BC1">
        <w:tc>
          <w:tcPr>
            <w:tcW w:w="679" w:type="dxa"/>
            <w:tcBorders>
              <w:top w:val="single" w:sz="4" w:space="0" w:color="000000"/>
              <w:left w:val="single" w:sz="4" w:space="0" w:color="000000"/>
              <w:bottom w:val="single" w:sz="4" w:space="0" w:color="000000"/>
              <w:right w:val="single" w:sz="4" w:space="0" w:color="000000"/>
            </w:tcBorders>
          </w:tcPr>
          <w:p w:rsidR="00120BC1" w:rsidRDefault="006708DD">
            <w:pPr>
              <w:widowControl w:val="0"/>
              <w:jc w:val="center"/>
              <w:rPr>
                <w:b/>
              </w:rPr>
            </w:pPr>
            <w:r>
              <w:rPr>
                <w:b/>
              </w:rPr>
              <w:t>№ п/п</w:t>
            </w:r>
          </w:p>
        </w:tc>
        <w:tc>
          <w:tcPr>
            <w:tcW w:w="3161" w:type="dxa"/>
            <w:tcBorders>
              <w:top w:val="single" w:sz="4" w:space="0" w:color="000000"/>
              <w:left w:val="single" w:sz="4" w:space="0" w:color="000000"/>
              <w:bottom w:val="single" w:sz="4" w:space="0" w:color="000000"/>
              <w:right w:val="single" w:sz="4" w:space="0" w:color="000000"/>
            </w:tcBorders>
          </w:tcPr>
          <w:p w:rsidR="00120BC1" w:rsidRDefault="006708DD">
            <w:pPr>
              <w:widowControl w:val="0"/>
              <w:jc w:val="center"/>
              <w:rPr>
                <w:b/>
              </w:rPr>
            </w:pPr>
            <w:r>
              <w:rPr>
                <w:b/>
              </w:rPr>
              <w:t>Требования к Участникам</w:t>
            </w:r>
          </w:p>
        </w:tc>
        <w:tc>
          <w:tcPr>
            <w:tcW w:w="6389" w:type="dxa"/>
            <w:tcBorders>
              <w:top w:val="single" w:sz="4" w:space="0" w:color="000000"/>
              <w:left w:val="single" w:sz="4" w:space="0" w:color="000000"/>
              <w:bottom w:val="single" w:sz="4" w:space="0" w:color="000000"/>
              <w:right w:val="single" w:sz="4" w:space="0" w:color="000000"/>
            </w:tcBorders>
          </w:tcPr>
          <w:p w:rsidR="00120BC1" w:rsidRDefault="006708DD">
            <w:pPr>
              <w:widowControl w:val="0"/>
              <w:jc w:val="center"/>
              <w:rPr>
                <w:b/>
              </w:rPr>
            </w:pPr>
            <w:r>
              <w:rPr>
                <w:b/>
              </w:rPr>
              <w:t>Требования к документам, подтверждающим соответствие Участника установленным требованиям</w:t>
            </w:r>
          </w:p>
        </w:tc>
      </w:tr>
      <w:tr w:rsidR="00120BC1">
        <w:tc>
          <w:tcPr>
            <w:tcW w:w="679" w:type="dxa"/>
            <w:tcBorders>
              <w:top w:val="single" w:sz="4" w:space="0" w:color="000000"/>
              <w:left w:val="single" w:sz="4" w:space="0" w:color="000000"/>
              <w:bottom w:val="single" w:sz="4" w:space="0" w:color="000000"/>
              <w:right w:val="single" w:sz="4" w:space="0" w:color="000000"/>
            </w:tcBorders>
          </w:tcPr>
          <w:p w:rsidR="00120BC1" w:rsidRDefault="00120BC1" w:rsidP="006708DD">
            <w:pPr>
              <w:pStyle w:val="afff9"/>
              <w:widowControl w:val="0"/>
              <w:numPr>
                <w:ilvl w:val="0"/>
                <w:numId w:val="6"/>
              </w:numPr>
              <w:ind w:left="284" w:hanging="295"/>
              <w:rPr>
                <w:sz w:val="26"/>
              </w:rPr>
            </w:pPr>
            <w:bookmarkStart w:id="469" w:name="_Ref513735397"/>
            <w:bookmarkEnd w:id="469"/>
          </w:p>
        </w:tc>
        <w:tc>
          <w:tcPr>
            <w:tcW w:w="3161" w:type="dxa"/>
            <w:tcBorders>
              <w:top w:val="single" w:sz="4" w:space="0" w:color="000000"/>
              <w:left w:val="single" w:sz="4" w:space="0" w:color="000000"/>
              <w:bottom w:val="single" w:sz="4" w:space="0" w:color="000000"/>
              <w:right w:val="single" w:sz="4" w:space="0" w:color="000000"/>
            </w:tcBorders>
          </w:tcPr>
          <w:p w:rsidR="00120BC1" w:rsidRDefault="006708DD">
            <w:pPr>
              <w:widowControl w:val="0"/>
            </w:pPr>
            <w:r>
              <w:t>Участник должен обладать полной правоспособностью и дееспособностью (если применимо) в соответствии с применимым правом и иметь право на участие в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tc>
        <w:tc>
          <w:tcPr>
            <w:tcW w:w="6389"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b/>
                <w:u w:val="single"/>
              </w:rPr>
            </w:pPr>
            <w:bookmarkStart w:id="470" w:name="_Ref513814605"/>
            <w:r>
              <w:rPr>
                <w:b/>
                <w:u w:val="single"/>
              </w:rPr>
              <w:t>Участник – физическое лицо</w:t>
            </w:r>
            <w:bookmarkEnd w:id="470"/>
          </w:p>
          <w:p w:rsidR="00120BC1" w:rsidRDefault="006708DD" w:rsidP="006708DD">
            <w:pPr>
              <w:pStyle w:val="a1"/>
              <w:widowControl w:val="0"/>
              <w:numPr>
                <w:ilvl w:val="4"/>
                <w:numId w:val="17"/>
              </w:numPr>
              <w:tabs>
                <w:tab w:val="left" w:pos="1134"/>
                <w:tab w:val="left" w:pos="4542"/>
              </w:tabs>
              <w:ind w:left="715"/>
            </w:pPr>
            <w:r>
              <w:t>заверенные копии документов, удостоверяющих личность (все заполненные страницы);</w:t>
            </w:r>
          </w:p>
          <w:p w:rsidR="00120BC1" w:rsidRDefault="006708DD" w:rsidP="006708DD">
            <w:pPr>
              <w:pStyle w:val="a1"/>
              <w:widowControl w:val="0"/>
              <w:numPr>
                <w:ilvl w:val="4"/>
                <w:numId w:val="18"/>
              </w:numPr>
              <w:tabs>
                <w:tab w:val="left" w:pos="4542"/>
              </w:tabs>
              <w:ind w:left="715"/>
            </w:pPr>
            <w:r>
              <w:t>заверенная копия свидетельства о присвоении ИНН (при наличии);</w:t>
            </w:r>
          </w:p>
          <w:p w:rsidR="00120BC1" w:rsidRDefault="006708DD" w:rsidP="006708DD">
            <w:pPr>
              <w:pStyle w:val="a1"/>
              <w:widowControl w:val="0"/>
              <w:numPr>
                <w:ilvl w:val="4"/>
                <w:numId w:val="19"/>
              </w:numPr>
              <w:tabs>
                <w:tab w:val="left"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rsidR="00120BC1" w:rsidRDefault="006708DD" w:rsidP="006708DD">
            <w:pPr>
              <w:pStyle w:val="a1"/>
              <w:widowControl w:val="0"/>
              <w:numPr>
                <w:ilvl w:val="4"/>
                <w:numId w:val="20"/>
              </w:numPr>
              <w:tabs>
                <w:tab w:val="left" w:pos="4542"/>
              </w:tabs>
              <w:ind w:left="715"/>
            </w:pPr>
            <w:r>
              <w:t>согласие антимонопольного органа на приобретение имущества, если это необходимо в соответствии с законодательством РФ.</w:t>
            </w:r>
          </w:p>
          <w:p w:rsidR="00120BC1" w:rsidRDefault="006708DD">
            <w:pPr>
              <w:widowControl w:val="0"/>
              <w:rPr>
                <w:b/>
                <w:u w:val="single"/>
              </w:rPr>
            </w:pPr>
            <w:r>
              <w:rPr>
                <w:b/>
                <w:u w:val="single"/>
              </w:rPr>
              <w:t>Участник – юридическое лицо (резидент РФ)</w:t>
            </w:r>
          </w:p>
          <w:p w:rsidR="00120BC1" w:rsidRDefault="006708DD" w:rsidP="006708DD">
            <w:pPr>
              <w:pStyle w:val="a1"/>
              <w:widowControl w:val="0"/>
              <w:numPr>
                <w:ilvl w:val="4"/>
                <w:numId w:val="21"/>
              </w:numPr>
              <w:tabs>
                <w:tab w:val="left" w:pos="4542"/>
              </w:tabs>
              <w:ind w:left="715"/>
            </w:pPr>
            <w:r>
              <w:t>выписка из Единого государственного реестра юридических лиц, полученная не ранее чем за 30 (тридцать) календарных дней до даты предъявления;</w:t>
            </w:r>
          </w:p>
          <w:p w:rsidR="00120BC1" w:rsidRDefault="006708DD" w:rsidP="006708DD">
            <w:pPr>
              <w:pStyle w:val="a1"/>
              <w:widowControl w:val="0"/>
              <w:numPr>
                <w:ilvl w:val="4"/>
                <w:numId w:val="22"/>
              </w:numPr>
              <w:tabs>
                <w:tab w:val="left" w:pos="4542"/>
              </w:tabs>
              <w:ind w:left="715"/>
            </w:pPr>
            <w:r>
              <w:t>заверенные копии свидетельства о государственной регистрации юридического лица (ОГРН) и свидетельства о постановки на налоговый учет (ИНН);</w:t>
            </w:r>
          </w:p>
          <w:p w:rsidR="00120BC1" w:rsidRDefault="006708DD" w:rsidP="006708DD">
            <w:pPr>
              <w:pStyle w:val="a1"/>
              <w:widowControl w:val="0"/>
              <w:numPr>
                <w:ilvl w:val="4"/>
                <w:numId w:val="23"/>
              </w:numPr>
              <w:tabs>
                <w:tab w:val="left" w:pos="4542"/>
              </w:tabs>
              <w:ind w:left="715"/>
            </w:pPr>
            <w:r>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rsidR="00120BC1" w:rsidRDefault="006708DD" w:rsidP="006708DD">
            <w:pPr>
              <w:pStyle w:val="a1"/>
              <w:widowControl w:val="0"/>
              <w:numPr>
                <w:ilvl w:val="4"/>
                <w:numId w:val="24"/>
              </w:numPr>
              <w:tabs>
                <w:tab w:val="left" w:pos="4542"/>
              </w:tabs>
              <w:ind w:left="715"/>
            </w:pPr>
            <w:r>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rsidR="00120BC1" w:rsidRDefault="006708DD" w:rsidP="006708DD">
            <w:pPr>
              <w:pStyle w:val="a1"/>
              <w:widowControl w:val="0"/>
              <w:numPr>
                <w:ilvl w:val="4"/>
                <w:numId w:val="25"/>
              </w:numPr>
              <w:tabs>
                <w:tab w:val="left" w:pos="4542"/>
              </w:tabs>
              <w:ind w:left="715"/>
            </w:pPr>
            <w:r>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rsidR="00120BC1" w:rsidRDefault="006708DD" w:rsidP="006708DD">
            <w:pPr>
              <w:pStyle w:val="a1"/>
              <w:widowControl w:val="0"/>
              <w:numPr>
                <w:ilvl w:val="4"/>
                <w:numId w:val="26"/>
              </w:numPr>
              <w:tabs>
                <w:tab w:val="left" w:pos="4542"/>
              </w:tabs>
              <w:ind w:left="715"/>
            </w:pPr>
            <w:r>
              <w:t>заверенные копии уведомления о применении специальных налоговых режимов (УСНО, ЕНВД) или освобождения от обязанностей налогоплательщика НДС;</w:t>
            </w:r>
          </w:p>
          <w:p w:rsidR="00120BC1" w:rsidRDefault="006708DD" w:rsidP="006708DD">
            <w:pPr>
              <w:pStyle w:val="a1"/>
              <w:widowControl w:val="0"/>
              <w:numPr>
                <w:ilvl w:val="4"/>
                <w:numId w:val="27"/>
              </w:numPr>
              <w:tabs>
                <w:tab w:val="left" w:pos="4542"/>
              </w:tabs>
              <w:ind w:left="715"/>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rsidR="00120BC1" w:rsidRDefault="006708DD" w:rsidP="006708DD">
            <w:pPr>
              <w:pStyle w:val="a1"/>
              <w:widowControl w:val="0"/>
              <w:numPr>
                <w:ilvl w:val="4"/>
                <w:numId w:val="28"/>
              </w:numPr>
              <w:tabs>
                <w:tab w:val="left" w:pos="4542"/>
              </w:tabs>
              <w:ind w:left="715"/>
            </w:pPr>
            <w:r>
              <w:t>согласие антимонопольного органа на приобретение имущества, если это необходимо в соответствии с законодательством РФ.</w:t>
            </w:r>
          </w:p>
          <w:p w:rsidR="00120BC1" w:rsidRDefault="006708DD">
            <w:pPr>
              <w:pStyle w:val="a1"/>
              <w:widowControl w:val="0"/>
              <w:numPr>
                <w:ilvl w:val="0"/>
                <w:numId w:val="0"/>
              </w:numPr>
              <w:ind w:left="148"/>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rsidR="00120BC1" w:rsidRDefault="006708DD" w:rsidP="006708DD">
            <w:pPr>
              <w:pStyle w:val="a1"/>
              <w:widowControl w:val="0"/>
              <w:numPr>
                <w:ilvl w:val="4"/>
                <w:numId w:val="29"/>
              </w:numPr>
              <w:tabs>
                <w:tab w:val="left" w:pos="4542"/>
              </w:tabs>
              <w:ind w:left="715"/>
            </w:pPr>
            <w:r>
              <w:t>нотариально заверенная копия устава иностранного юридического лица;</w:t>
            </w:r>
          </w:p>
          <w:p w:rsidR="00120BC1" w:rsidRDefault="006708DD" w:rsidP="006708DD">
            <w:pPr>
              <w:pStyle w:val="a1"/>
              <w:widowControl w:val="0"/>
              <w:numPr>
                <w:ilvl w:val="4"/>
                <w:numId w:val="30"/>
              </w:numPr>
              <w:tabs>
                <w:tab w:val="left" w:pos="4542"/>
              </w:tabs>
              <w:ind w:left="715"/>
            </w:pPr>
            <w: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rsidR="00120BC1" w:rsidRDefault="006708DD" w:rsidP="006708DD">
            <w:pPr>
              <w:pStyle w:val="a1"/>
              <w:widowControl w:val="0"/>
              <w:numPr>
                <w:ilvl w:val="4"/>
                <w:numId w:val="31"/>
              </w:numPr>
              <w:tabs>
                <w:tab w:val="left" w:pos="4542"/>
              </w:tabs>
              <w:ind w:left="715"/>
            </w:pPr>
            <w:r>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w:t>
            </w:r>
            <w:proofErr w:type="spellStart"/>
            <w:r>
              <w:t>апостилем</w:t>
            </w:r>
            <w:proofErr w:type="spellEnd"/>
            <w:r>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rsidR="00120BC1" w:rsidRDefault="006708DD" w:rsidP="006708DD">
            <w:pPr>
              <w:pStyle w:val="a1"/>
              <w:widowControl w:val="0"/>
              <w:numPr>
                <w:ilvl w:val="4"/>
                <w:numId w:val="32"/>
              </w:numPr>
              <w:tabs>
                <w:tab w:val="left" w:pos="4542"/>
              </w:tabs>
              <w:ind w:left="715"/>
            </w:pPr>
            <w: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120BC1" w:rsidRDefault="006708DD" w:rsidP="006708DD">
            <w:pPr>
              <w:pStyle w:val="a1"/>
              <w:widowControl w:val="0"/>
              <w:numPr>
                <w:ilvl w:val="4"/>
                <w:numId w:val="33"/>
              </w:numPr>
              <w:tabs>
                <w:tab w:val="left" w:pos="4542"/>
              </w:tabs>
              <w:ind w:left="715"/>
            </w:pPr>
            <w:r>
              <w:t>согласие антимонопольного органа на приобретение имущества, если это необходимо в соответствии с законодательством РФ.</w:t>
            </w:r>
          </w:p>
          <w:p w:rsidR="00120BC1" w:rsidRDefault="006708DD">
            <w:pPr>
              <w:pStyle w:val="a1"/>
              <w:widowControl w:val="0"/>
              <w:numPr>
                <w:ilvl w:val="0"/>
                <w:numId w:val="0"/>
              </w:numPr>
              <w:ind w:left="148"/>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rsidR="00120BC1" w:rsidRDefault="006708DD" w:rsidP="006708DD">
            <w:pPr>
              <w:pStyle w:val="a1"/>
              <w:widowControl w:val="0"/>
              <w:numPr>
                <w:ilvl w:val="4"/>
                <w:numId w:val="34"/>
              </w:numPr>
              <w:tabs>
                <w:tab w:val="left" w:pos="4542"/>
              </w:tabs>
              <w:ind w:left="715"/>
            </w:pPr>
            <w:r>
              <w:t>нотариально заверенная копия устава иностранного юридического лица;</w:t>
            </w:r>
          </w:p>
          <w:p w:rsidR="00120BC1" w:rsidRDefault="006708DD" w:rsidP="006708DD">
            <w:pPr>
              <w:pStyle w:val="a1"/>
              <w:widowControl w:val="0"/>
              <w:numPr>
                <w:ilvl w:val="4"/>
                <w:numId w:val="35"/>
              </w:numPr>
              <w:tabs>
                <w:tab w:val="left" w:pos="4542"/>
              </w:tabs>
              <w:ind w:left="715"/>
            </w:pPr>
            <w: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rsidR="00120BC1" w:rsidRDefault="006708DD" w:rsidP="006708DD">
            <w:pPr>
              <w:pStyle w:val="a1"/>
              <w:widowControl w:val="0"/>
              <w:numPr>
                <w:ilvl w:val="4"/>
                <w:numId w:val="36"/>
              </w:numPr>
              <w:tabs>
                <w:tab w:val="left" w:pos="4542"/>
              </w:tabs>
              <w:ind w:left="715"/>
            </w:pPr>
            <w:r>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rsidR="00120BC1" w:rsidRDefault="006708DD" w:rsidP="006708DD">
            <w:pPr>
              <w:pStyle w:val="a1"/>
              <w:widowControl w:val="0"/>
              <w:numPr>
                <w:ilvl w:val="4"/>
                <w:numId w:val="37"/>
              </w:numPr>
              <w:tabs>
                <w:tab w:val="left" w:pos="4542"/>
              </w:tabs>
              <w:ind w:left="715"/>
            </w:pPr>
            <w:r>
              <w:t>нотариально заверенная копия разрешения Торгово-промышленной палаты на открытие в РФ представительства иностранной компании (при наличии);</w:t>
            </w:r>
          </w:p>
          <w:p w:rsidR="00120BC1" w:rsidRDefault="006708DD" w:rsidP="006708DD">
            <w:pPr>
              <w:pStyle w:val="a1"/>
              <w:widowControl w:val="0"/>
              <w:numPr>
                <w:ilvl w:val="4"/>
                <w:numId w:val="38"/>
              </w:numPr>
              <w:tabs>
                <w:tab w:val="left" w:pos="4542"/>
              </w:tabs>
              <w:ind w:left="715"/>
            </w:pPr>
            <w:r>
              <w:t>нотариально заверенная копия положения о филиале, представительстве и т.п. иностранного юридического лица;</w:t>
            </w:r>
          </w:p>
          <w:p w:rsidR="00120BC1" w:rsidRDefault="006708DD" w:rsidP="006708DD">
            <w:pPr>
              <w:pStyle w:val="a1"/>
              <w:widowControl w:val="0"/>
              <w:numPr>
                <w:ilvl w:val="4"/>
                <w:numId w:val="39"/>
              </w:numPr>
              <w:tabs>
                <w:tab w:val="left" w:pos="4542"/>
              </w:tabs>
              <w:ind w:left="715"/>
            </w:pPr>
            <w:r>
              <w:t>нотариально заверенная копия свидетельства о постановке на учет в налоговом органе Российской Федерации;</w:t>
            </w:r>
          </w:p>
          <w:p w:rsidR="00120BC1" w:rsidRDefault="006708DD" w:rsidP="006708DD">
            <w:pPr>
              <w:pStyle w:val="a1"/>
              <w:widowControl w:val="0"/>
              <w:numPr>
                <w:ilvl w:val="4"/>
                <w:numId w:val="40"/>
              </w:numPr>
              <w:tabs>
                <w:tab w:val="left" w:pos="4542"/>
              </w:tabs>
              <w:ind w:left="715"/>
            </w:pPr>
            <w:r>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w:t>
            </w:r>
            <w:proofErr w:type="spellStart"/>
            <w:r>
              <w:t>апостилем</w:t>
            </w:r>
            <w:proofErr w:type="spellEnd"/>
            <w:r>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rsidR="00120BC1" w:rsidRDefault="006708DD" w:rsidP="006708DD">
            <w:pPr>
              <w:pStyle w:val="a1"/>
              <w:widowControl w:val="0"/>
              <w:numPr>
                <w:ilvl w:val="4"/>
                <w:numId w:val="41"/>
              </w:numPr>
              <w:tabs>
                <w:tab w:val="left" w:pos="4542"/>
              </w:tabs>
              <w:ind w:left="715"/>
            </w:pPr>
            <w: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120BC1" w:rsidRDefault="006708DD" w:rsidP="006708DD">
            <w:pPr>
              <w:pStyle w:val="a1"/>
              <w:widowControl w:val="0"/>
              <w:numPr>
                <w:ilvl w:val="4"/>
                <w:numId w:val="42"/>
              </w:numPr>
              <w:tabs>
                <w:tab w:val="left" w:pos="4542"/>
              </w:tabs>
              <w:ind w:left="715"/>
            </w:pPr>
            <w:r>
              <w:t>согласие антимонопольного органа на приобретение имущества, если это необходимо в соответствии с законодательством РФ.</w:t>
            </w:r>
          </w:p>
          <w:p w:rsidR="00120BC1" w:rsidRDefault="006708DD">
            <w:pPr>
              <w:pStyle w:val="a1"/>
              <w:widowControl w:val="0"/>
              <w:numPr>
                <w:ilvl w:val="0"/>
                <w:numId w:val="0"/>
              </w:numPr>
              <w:ind w:left="148"/>
              <w:rPr>
                <w:b/>
                <w:u w:val="single"/>
              </w:rPr>
            </w:pPr>
            <w:r>
              <w:rPr>
                <w:b/>
                <w:u w:val="single"/>
              </w:rPr>
              <w:t>Участник – индивидуальный предприниматель</w:t>
            </w:r>
          </w:p>
          <w:p w:rsidR="00120BC1" w:rsidRDefault="006708DD" w:rsidP="006708DD">
            <w:pPr>
              <w:pStyle w:val="a1"/>
              <w:widowControl w:val="0"/>
              <w:numPr>
                <w:ilvl w:val="4"/>
                <w:numId w:val="43"/>
              </w:numPr>
              <w:tabs>
                <w:tab w:val="left" w:pos="4542"/>
              </w:tabs>
              <w:ind w:left="715"/>
            </w:pPr>
            <w: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rsidR="00120BC1" w:rsidRDefault="006708DD" w:rsidP="006708DD">
            <w:pPr>
              <w:pStyle w:val="a1"/>
              <w:widowControl w:val="0"/>
              <w:numPr>
                <w:ilvl w:val="4"/>
                <w:numId w:val="44"/>
              </w:numPr>
              <w:tabs>
                <w:tab w:val="left" w:pos="4542"/>
              </w:tabs>
              <w:ind w:left="715"/>
            </w:pPr>
            <w:r>
              <w:t>заверенная копия свидетельства о регистрации физического лица в качестве индивидуального предпринимателя;</w:t>
            </w:r>
          </w:p>
          <w:p w:rsidR="00120BC1" w:rsidRDefault="006708DD" w:rsidP="006708DD">
            <w:pPr>
              <w:pStyle w:val="a1"/>
              <w:widowControl w:val="0"/>
              <w:numPr>
                <w:ilvl w:val="4"/>
                <w:numId w:val="45"/>
              </w:numPr>
              <w:tabs>
                <w:tab w:val="left" w:pos="4542"/>
              </w:tabs>
              <w:ind w:left="715"/>
            </w:pPr>
            <w:r>
              <w:t>заверенная копия документа, удостоверяющего личность (все заполненные страницы);</w:t>
            </w:r>
          </w:p>
          <w:p w:rsidR="00120BC1" w:rsidRDefault="006708DD" w:rsidP="006708DD">
            <w:pPr>
              <w:pStyle w:val="a1"/>
              <w:widowControl w:val="0"/>
              <w:numPr>
                <w:ilvl w:val="4"/>
                <w:numId w:val="46"/>
              </w:numPr>
              <w:tabs>
                <w:tab w:val="left"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rsidR="00120BC1" w:rsidRDefault="006708DD" w:rsidP="006708DD">
            <w:pPr>
              <w:pStyle w:val="a1"/>
              <w:widowControl w:val="0"/>
              <w:numPr>
                <w:ilvl w:val="4"/>
                <w:numId w:val="47"/>
              </w:numPr>
              <w:tabs>
                <w:tab w:val="left" w:pos="4542"/>
              </w:tabs>
              <w:ind w:left="715"/>
            </w:pPr>
            <w:r>
              <w:t>согласие антимонопольного органа на приобретение имущества, если это необходимо в соответствии с законодательством РФ.</w:t>
            </w:r>
          </w:p>
          <w:p w:rsidR="00120BC1" w:rsidRDefault="00120BC1">
            <w:pPr>
              <w:pStyle w:val="a1"/>
              <w:widowControl w:val="0"/>
              <w:numPr>
                <w:ilvl w:val="0"/>
                <w:numId w:val="0"/>
              </w:numPr>
              <w:ind w:left="148"/>
            </w:pPr>
          </w:p>
        </w:tc>
      </w:tr>
      <w:tr w:rsidR="00120BC1">
        <w:tc>
          <w:tcPr>
            <w:tcW w:w="679" w:type="dxa"/>
            <w:tcBorders>
              <w:top w:val="single" w:sz="4" w:space="0" w:color="000000"/>
              <w:left w:val="single" w:sz="4" w:space="0" w:color="000000"/>
              <w:bottom w:val="single" w:sz="4" w:space="0" w:color="000000"/>
              <w:right w:val="single" w:sz="4" w:space="0" w:color="000000"/>
            </w:tcBorders>
          </w:tcPr>
          <w:p w:rsidR="00120BC1" w:rsidRDefault="00120BC1" w:rsidP="006708DD">
            <w:pPr>
              <w:pStyle w:val="afff9"/>
              <w:widowControl w:val="0"/>
              <w:numPr>
                <w:ilvl w:val="0"/>
                <w:numId w:val="6"/>
              </w:numPr>
              <w:ind w:left="284" w:hanging="295"/>
              <w:rPr>
                <w:sz w:val="26"/>
              </w:rPr>
            </w:pPr>
            <w:bookmarkStart w:id="471" w:name="_Ref514624336"/>
            <w:bookmarkEnd w:id="471"/>
          </w:p>
        </w:tc>
        <w:tc>
          <w:tcPr>
            <w:tcW w:w="3161" w:type="dxa"/>
            <w:tcBorders>
              <w:top w:val="single" w:sz="4" w:space="0" w:color="000000"/>
              <w:left w:val="single" w:sz="4" w:space="0" w:color="000000"/>
              <w:bottom w:val="single" w:sz="4" w:space="0" w:color="000000"/>
              <w:right w:val="single" w:sz="4" w:space="0" w:color="000000"/>
            </w:tcBorders>
          </w:tcPr>
          <w:p w:rsidR="00120BC1" w:rsidRDefault="006708DD">
            <w:pPr>
              <w:widowControl w:val="0"/>
              <w:spacing w:after="120"/>
            </w:pPr>
            <w: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c>
          <w:tcPr>
            <w:tcW w:w="6389" w:type="dxa"/>
            <w:tcBorders>
              <w:top w:val="single" w:sz="4" w:space="0" w:color="000000"/>
              <w:left w:val="single" w:sz="4" w:space="0" w:color="000000"/>
              <w:bottom w:val="single" w:sz="4" w:space="0" w:color="000000"/>
              <w:right w:val="single" w:sz="4" w:space="0" w:color="000000"/>
            </w:tcBorders>
          </w:tcPr>
          <w:p w:rsidR="00120BC1" w:rsidRDefault="006708DD">
            <w:pPr>
              <w:widowControl w:val="0"/>
            </w:pPr>
            <w:r>
              <w:t xml:space="preserve">Декларация о соответствии Участника данному требованию в составе Заявки на участие в Процедуре (подраздел </w:t>
            </w:r>
            <w:r>
              <w:fldChar w:fldCharType="begin"/>
            </w:r>
            <w:r>
              <w:instrText xml:space="preserve"> REF _Ref55336310 \r \h </w:instrText>
            </w:r>
            <w:r>
              <w:fldChar w:fldCharType="separate"/>
            </w:r>
            <w:r>
              <w:t>8.2</w:t>
            </w:r>
            <w:r>
              <w:fldChar w:fldCharType="end"/>
            </w:r>
            <w:r>
              <w:t>).</w:t>
            </w:r>
          </w:p>
        </w:tc>
      </w:tr>
    </w:tbl>
    <w:p w:rsidR="00120BC1" w:rsidRDefault="006708DD">
      <w:pPr>
        <w:pStyle w:val="a"/>
        <w:numPr>
          <w:ilvl w:val="0"/>
          <w:numId w:val="0"/>
        </w:numPr>
      </w:pPr>
      <w:bookmarkStart w:id="472" w:name="_Toc515659399"/>
      <w:bookmarkStart w:id="473" w:name="_Toc515659391"/>
      <w:bookmarkEnd w:id="472"/>
      <w:bookmarkEnd w:id="473"/>
      <w:r>
        <w:t>В случае 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rsidR="00120BC1" w:rsidRDefault="006708DD">
      <w:pPr>
        <w:pStyle w:val="10"/>
        <w:jc w:val="right"/>
        <w:rPr>
          <w:rFonts w:ascii="Times New Roman" w:hAnsi="Times New Roman"/>
          <w:b w:val="0"/>
          <w:sz w:val="24"/>
          <w:szCs w:val="24"/>
        </w:rPr>
      </w:pPr>
      <w:r>
        <w:rPr>
          <w:rFonts w:ascii="Times New Roman" w:hAnsi="Times New Roman"/>
          <w:b w:val="0"/>
          <w:sz w:val="24"/>
          <w:szCs w:val="24"/>
        </w:rPr>
        <w:t>Приложение № 4</w:t>
      </w:r>
    </w:p>
    <w:p w:rsidR="00120BC1" w:rsidRDefault="006708DD">
      <w:pPr>
        <w:pStyle w:val="10"/>
        <w:keepNext w:val="0"/>
        <w:keepLines w:val="0"/>
        <w:pageBreakBefore w:val="0"/>
        <w:ind w:hanging="1134"/>
        <w:jc w:val="center"/>
        <w:rPr>
          <w:rFonts w:ascii="Times New Roman" w:hAnsi="Times New Roman"/>
          <w:sz w:val="28"/>
          <w:szCs w:val="28"/>
        </w:rPr>
      </w:pPr>
      <w:bookmarkStart w:id="474" w:name="_Toc536798435"/>
      <w:bookmarkStart w:id="475" w:name="_Ref526936339"/>
      <w:bookmarkStart w:id="476" w:name="_Ref526936333"/>
      <w:r>
        <w:rPr>
          <w:rFonts w:ascii="Times New Roman" w:hAnsi="Times New Roman"/>
          <w:sz w:val="28"/>
          <w:szCs w:val="28"/>
        </w:rPr>
        <w:t>СОСТАВ ЗАЯВКИ</w:t>
      </w:r>
      <w:bookmarkEnd w:id="474"/>
      <w:bookmarkEnd w:id="475"/>
      <w:bookmarkEnd w:id="476"/>
      <w:r>
        <w:rPr>
          <w:rFonts w:ascii="Times New Roman" w:hAnsi="Times New Roman"/>
          <w:sz w:val="28"/>
          <w:szCs w:val="28"/>
        </w:rPr>
        <w:t xml:space="preserve"> НА УЧАСТИЕ В ПРОДАЖЕ БЕЗ ОБЪЯВЛЕНИЯ ЦЕНЫ</w:t>
      </w:r>
    </w:p>
    <w:p w:rsidR="00120BC1" w:rsidRDefault="006708DD">
      <w:pPr>
        <w:pStyle w:val="a"/>
        <w:numPr>
          <w:ilvl w:val="0"/>
          <w:numId w:val="0"/>
        </w:numPr>
      </w:pPr>
      <w:r>
        <w:t>Заявка на участие в Процедуре должна содержать следующий комплект документов с учетом требований подраздела </w:t>
      </w:r>
      <w:r>
        <w:fldChar w:fldCharType="begin"/>
      </w:r>
      <w:r>
        <w:instrText xml:space="preserve"> REF _Ref514607557 \r \h </w:instrText>
      </w:r>
      <w:r>
        <w:fldChar w:fldCharType="separate"/>
      </w:r>
      <w:r>
        <w:t>5.5</w:t>
      </w:r>
      <w:r>
        <w:fldChar w:fldCharType="end"/>
      </w:r>
      <w:r>
        <w:t>, а также иных условий Документации о продаже:</w:t>
      </w:r>
    </w:p>
    <w:p w:rsidR="00120BC1" w:rsidRDefault="006708DD">
      <w:pPr>
        <w:pStyle w:val="2"/>
        <w:keepNext w:val="0"/>
        <w:widowControl w:val="0"/>
        <w:numPr>
          <w:ilvl w:val="0"/>
          <w:numId w:val="0"/>
        </w:numPr>
        <w:tabs>
          <w:tab w:val="left" w:pos="6379"/>
          <w:tab w:val="left" w:pos="6663"/>
        </w:tabs>
        <w:suppressAutoHyphens w:val="0"/>
        <w:jc w:val="both"/>
        <w:rPr>
          <w:sz w:val="26"/>
        </w:rPr>
      </w:pPr>
      <w:bookmarkStart w:id="477" w:name="_Toc536798436"/>
      <w:bookmarkStart w:id="478" w:name="_Ref524092269"/>
      <w:r>
        <w:rPr>
          <w:sz w:val="26"/>
        </w:rPr>
        <w:t>Состав заявки</w:t>
      </w:r>
      <w:bookmarkEnd w:id="477"/>
      <w:r>
        <w:rPr>
          <w:sz w:val="26"/>
        </w:rPr>
        <w:t xml:space="preserve"> </w:t>
      </w:r>
      <w:bookmarkEnd w:id="478"/>
      <w:r>
        <w:rPr>
          <w:sz w:val="26"/>
        </w:rPr>
        <w:t xml:space="preserve">на участие в продаже без объявления </w:t>
      </w:r>
    </w:p>
    <w:tbl>
      <w:tblPr>
        <w:tblW w:w="10206" w:type="dxa"/>
        <w:jc w:val="center"/>
        <w:tblLayout w:type="fixed"/>
        <w:tblLook w:val="0000" w:firstRow="0" w:lastRow="0" w:firstColumn="0" w:lastColumn="0" w:noHBand="0" w:noVBand="0"/>
      </w:tblPr>
      <w:tblGrid>
        <w:gridCol w:w="851"/>
        <w:gridCol w:w="9355"/>
      </w:tblGrid>
      <w:tr w:rsidR="00120BC1">
        <w:trPr>
          <w:trHeight w:val="322"/>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60" w:after="60"/>
              <w:jc w:val="left"/>
              <w:rPr>
                <w:bCs/>
                <w:sz w:val="24"/>
                <w:szCs w:val="24"/>
              </w:rPr>
            </w:pPr>
            <w:r>
              <w:rPr>
                <w:bCs/>
                <w:sz w:val="24"/>
                <w:szCs w:val="24"/>
              </w:rPr>
              <w:t>№ п/п</w:t>
            </w:r>
          </w:p>
        </w:tc>
        <w:tc>
          <w:tcPr>
            <w:tcW w:w="9354"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60" w:after="60"/>
              <w:jc w:val="center"/>
              <w:rPr>
                <w:bCs/>
                <w:iCs/>
                <w:sz w:val="24"/>
                <w:szCs w:val="24"/>
              </w:rPr>
            </w:pPr>
            <w:r>
              <w:rPr>
                <w:bCs/>
                <w:iCs/>
                <w:sz w:val="24"/>
                <w:szCs w:val="24"/>
              </w:rPr>
              <w:t>Наименование документа</w:t>
            </w:r>
          </w:p>
        </w:tc>
      </w:tr>
      <w:tr w:rsidR="00120BC1">
        <w:trPr>
          <w:trHeight w:val="322"/>
          <w:jc w:val="center"/>
        </w:trPr>
        <w:tc>
          <w:tcPr>
            <w:tcW w:w="851" w:type="dxa"/>
            <w:tcBorders>
              <w:top w:val="single" w:sz="4" w:space="0" w:color="000000"/>
              <w:left w:val="single" w:sz="4" w:space="0" w:color="000000"/>
              <w:bottom w:val="single" w:sz="4" w:space="0" w:color="000000"/>
              <w:right w:val="single" w:sz="4" w:space="0" w:color="000000"/>
            </w:tcBorders>
          </w:tcPr>
          <w:p w:rsidR="00120BC1" w:rsidRDefault="00120BC1" w:rsidP="006708DD">
            <w:pPr>
              <w:pStyle w:val="afff9"/>
              <w:widowControl w:val="0"/>
              <w:numPr>
                <w:ilvl w:val="0"/>
                <w:numId w:val="9"/>
              </w:numPr>
              <w:ind w:left="0" w:firstLine="0"/>
              <w:jc w:val="center"/>
              <w:rPr>
                <w:rFonts w:ascii="Times New Roman" w:hAnsi="Times New Roman"/>
                <w:bCs/>
                <w:sz w:val="26"/>
              </w:rPr>
            </w:pPr>
          </w:p>
        </w:tc>
        <w:tc>
          <w:tcPr>
            <w:tcW w:w="9354"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b/>
                <w:bCs/>
              </w:rPr>
            </w:pPr>
            <w:r>
              <w:fldChar w:fldCharType="begin"/>
            </w:r>
            <w:r>
              <w:instrText xml:space="preserve"> REF _Ref417482063 \h </w:instrText>
            </w:r>
            <w:r>
              <w:fldChar w:fldCharType="separate"/>
            </w:r>
            <w:r>
              <w:t>Опись документов (форма 1)</w:t>
            </w:r>
            <w:r>
              <w:fldChar w:fldCharType="end"/>
            </w:r>
            <w:r>
              <w:t xml:space="preserve"> по форме и в соответствии с инструкциями, приведенными в Документации о продаже (подраздел </w:t>
            </w:r>
            <w:r>
              <w:fldChar w:fldCharType="begin"/>
            </w:r>
            <w:r>
              <w:instrText xml:space="preserve"> REF _Ref417482063 \r \h </w:instrText>
            </w:r>
            <w:r>
              <w:fldChar w:fldCharType="separate"/>
            </w:r>
            <w:r>
              <w:t>8.1</w:t>
            </w:r>
            <w:r>
              <w:fldChar w:fldCharType="end"/>
            </w:r>
            <w:r>
              <w:t>);</w:t>
            </w:r>
          </w:p>
        </w:tc>
      </w:tr>
      <w:tr w:rsidR="00120BC1">
        <w:trPr>
          <w:trHeight w:val="322"/>
          <w:jc w:val="center"/>
        </w:trPr>
        <w:tc>
          <w:tcPr>
            <w:tcW w:w="851" w:type="dxa"/>
            <w:tcBorders>
              <w:top w:val="single" w:sz="4" w:space="0" w:color="000000"/>
              <w:left w:val="single" w:sz="4" w:space="0" w:color="000000"/>
              <w:bottom w:val="single" w:sz="4" w:space="0" w:color="000000"/>
              <w:right w:val="single" w:sz="4" w:space="0" w:color="000000"/>
            </w:tcBorders>
          </w:tcPr>
          <w:p w:rsidR="00120BC1" w:rsidRDefault="00120BC1" w:rsidP="006708DD">
            <w:pPr>
              <w:pStyle w:val="afff9"/>
              <w:widowControl w:val="0"/>
              <w:numPr>
                <w:ilvl w:val="0"/>
                <w:numId w:val="9"/>
              </w:numPr>
              <w:ind w:left="0" w:firstLine="0"/>
              <w:jc w:val="center"/>
              <w:rPr>
                <w:rFonts w:ascii="Times New Roman" w:hAnsi="Times New Roman"/>
                <w:bCs/>
                <w:sz w:val="26"/>
              </w:rPr>
            </w:pPr>
          </w:p>
        </w:tc>
        <w:tc>
          <w:tcPr>
            <w:tcW w:w="9354"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b/>
                <w:bCs/>
              </w:rPr>
            </w:pPr>
            <w:r>
              <w:fldChar w:fldCharType="begin"/>
            </w:r>
            <w:r>
              <w:instrText xml:space="preserve"> REF _Ref55336310 \h </w:instrText>
            </w:r>
            <w:r>
              <w:fldChar w:fldCharType="separate"/>
            </w:r>
            <w:r>
              <w:t>Заявка на участие в Процедуре (форма 2)</w:t>
            </w:r>
            <w:r>
              <w:fldChar w:fldCharType="end"/>
            </w:r>
            <w:r>
              <w:t xml:space="preserve"> по форме и в соответствии с инструкциями, приведенными в Документации о продаже (подраздел </w:t>
            </w:r>
            <w:r>
              <w:fldChar w:fldCharType="begin"/>
            </w:r>
            <w:r>
              <w:instrText xml:space="preserve"> REF _Ref55336310 \r \h </w:instrText>
            </w:r>
            <w:r>
              <w:fldChar w:fldCharType="separate"/>
            </w:r>
            <w:r>
              <w:t>8.2</w:t>
            </w:r>
            <w:r>
              <w:fldChar w:fldCharType="end"/>
            </w:r>
            <w:r>
              <w:t>);</w:t>
            </w:r>
          </w:p>
        </w:tc>
      </w:tr>
      <w:tr w:rsidR="00120BC1">
        <w:trPr>
          <w:trHeight w:val="322"/>
          <w:jc w:val="center"/>
        </w:trPr>
        <w:tc>
          <w:tcPr>
            <w:tcW w:w="851" w:type="dxa"/>
            <w:tcBorders>
              <w:top w:val="single" w:sz="4" w:space="0" w:color="000000"/>
              <w:left w:val="single" w:sz="4" w:space="0" w:color="000000"/>
              <w:bottom w:val="single" w:sz="4" w:space="0" w:color="000000"/>
              <w:right w:val="single" w:sz="4" w:space="0" w:color="000000"/>
            </w:tcBorders>
          </w:tcPr>
          <w:p w:rsidR="00120BC1" w:rsidRDefault="00120BC1" w:rsidP="006708DD">
            <w:pPr>
              <w:pStyle w:val="afff9"/>
              <w:widowControl w:val="0"/>
              <w:numPr>
                <w:ilvl w:val="0"/>
                <w:numId w:val="9"/>
              </w:numPr>
              <w:ind w:left="0" w:firstLine="0"/>
              <w:jc w:val="center"/>
              <w:rPr>
                <w:rFonts w:ascii="Times New Roman" w:hAnsi="Times New Roman"/>
                <w:bCs/>
                <w:sz w:val="26"/>
              </w:rPr>
            </w:pPr>
          </w:p>
        </w:tc>
        <w:tc>
          <w:tcPr>
            <w:tcW w:w="9354" w:type="dxa"/>
            <w:tcBorders>
              <w:top w:val="single" w:sz="4" w:space="0" w:color="000000"/>
              <w:left w:val="single" w:sz="4" w:space="0" w:color="000000"/>
              <w:bottom w:val="single" w:sz="4" w:space="0" w:color="000000"/>
              <w:right w:val="single" w:sz="4" w:space="0" w:color="000000"/>
            </w:tcBorders>
          </w:tcPr>
          <w:p w:rsidR="00120BC1" w:rsidRDefault="006708DD">
            <w:pPr>
              <w:widowControl w:val="0"/>
            </w:pPr>
            <w:r>
              <w:t>Документы, подтверждающие соответствие Участника обязательным требованиям Документации о продаже (приложение 3).</w:t>
            </w:r>
          </w:p>
        </w:tc>
      </w:tr>
    </w:tbl>
    <w:p w:rsidR="00120BC1" w:rsidRDefault="006708DD">
      <w:pPr>
        <w:sectPr w:rsidR="00120BC1">
          <w:footerReference w:type="default" r:id="rId35"/>
          <w:footerReference w:type="first" r:id="rId36"/>
          <w:pgSz w:w="11906" w:h="16838"/>
          <w:pgMar w:top="851" w:right="567" w:bottom="1418" w:left="993" w:header="0" w:footer="737" w:gutter="0"/>
          <w:cols w:space="720"/>
          <w:formProt w:val="0"/>
          <w:titlePg/>
          <w:docGrid w:linePitch="360" w:charSpace="-4097"/>
        </w:sectPr>
      </w:pPr>
      <w:r>
        <w:br w:type="page"/>
      </w:r>
    </w:p>
    <w:p w:rsidR="00120BC1" w:rsidRDefault="006708DD">
      <w:pPr>
        <w:pStyle w:val="10"/>
        <w:pageBreakBefore w:val="0"/>
        <w:ind w:hanging="1134"/>
        <w:jc w:val="right"/>
        <w:rPr>
          <w:rFonts w:ascii="Times New Roman" w:hAnsi="Times New Roman"/>
          <w:b w:val="0"/>
          <w:sz w:val="24"/>
          <w:szCs w:val="24"/>
        </w:rPr>
      </w:pPr>
      <w:bookmarkStart w:id="479" w:name="_Ref384117211"/>
      <w:r>
        <w:rPr>
          <w:rFonts w:ascii="Times New Roman" w:hAnsi="Times New Roman"/>
          <w:b w:val="0"/>
          <w:sz w:val="24"/>
          <w:szCs w:val="24"/>
        </w:rPr>
        <w:t>Приложение № 5</w:t>
      </w:r>
      <w:bookmarkEnd w:id="479"/>
    </w:p>
    <w:p w:rsidR="00120BC1" w:rsidRDefault="006708DD">
      <w:pPr>
        <w:pStyle w:val="10"/>
        <w:keepNext w:val="0"/>
        <w:keepLines w:val="0"/>
        <w:pageBreakBefore w:val="0"/>
        <w:ind w:left="0"/>
        <w:jc w:val="center"/>
        <w:rPr>
          <w:rFonts w:ascii="Times New Roman" w:hAnsi="Times New Roman"/>
          <w:sz w:val="28"/>
          <w:szCs w:val="28"/>
        </w:rPr>
      </w:pPr>
      <w:bookmarkStart w:id="480" w:name="_Ref468102866"/>
      <w:bookmarkStart w:id="481" w:name="_Ref384118604"/>
      <w:bookmarkStart w:id="482" w:name="_Toc536798437"/>
      <w:bookmarkStart w:id="483" w:name="_Ref514656489"/>
      <w:bookmarkStart w:id="484" w:name="_Ref514631923"/>
      <w:bookmarkStart w:id="485" w:name="_Ref514603898"/>
      <w:bookmarkStart w:id="486" w:name="_Ref514603893"/>
      <w:r>
        <w:rPr>
          <w:rFonts w:ascii="Times New Roman" w:hAnsi="Times New Roman"/>
          <w:sz w:val="28"/>
          <w:szCs w:val="28"/>
        </w:rPr>
        <w:t>ОТБОРОЧНЫЕ КРИТЕРИИ РАССМОТРЕНИЯ ЗАЯВОК</w:t>
      </w:r>
      <w:bookmarkEnd w:id="480"/>
      <w:bookmarkEnd w:id="481"/>
      <w:bookmarkEnd w:id="482"/>
      <w:bookmarkEnd w:id="483"/>
      <w:bookmarkEnd w:id="484"/>
      <w:bookmarkEnd w:id="485"/>
      <w:bookmarkEnd w:id="486"/>
    </w:p>
    <w:p w:rsidR="00120BC1" w:rsidRDefault="00120BC1">
      <w:pPr>
        <w:spacing w:after="120"/>
        <w:rPr>
          <w:i/>
          <w:shd w:val="clear" w:color="auto" w:fill="FFFF99"/>
        </w:rPr>
      </w:pPr>
    </w:p>
    <w:tbl>
      <w:tblPr>
        <w:tblW w:w="10065" w:type="dxa"/>
        <w:tblInd w:w="-5" w:type="dxa"/>
        <w:tblLayout w:type="fixed"/>
        <w:tblLook w:val="04A0" w:firstRow="1" w:lastRow="0" w:firstColumn="1" w:lastColumn="0" w:noHBand="0" w:noVBand="1"/>
      </w:tblPr>
      <w:tblGrid>
        <w:gridCol w:w="1134"/>
        <w:gridCol w:w="7088"/>
        <w:gridCol w:w="1843"/>
      </w:tblGrid>
      <w:tr w:rsidR="00120BC1">
        <w:trPr>
          <w:cantSplit/>
          <w:trHeight w:val="419"/>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ind w:left="-105" w:right="-114"/>
              <w:jc w:val="center"/>
              <w:rPr>
                <w:bCs/>
              </w:rPr>
            </w:pPr>
            <w:r>
              <w:rPr>
                <w:bCs/>
              </w:rPr>
              <w:t>Номер критерия</w:t>
            </w:r>
          </w:p>
        </w:tc>
        <w:tc>
          <w:tcPr>
            <w:tcW w:w="7088" w:type="dxa"/>
            <w:vMerge w:val="restart"/>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jc w:val="center"/>
              <w:rPr>
                <w:bCs/>
              </w:rPr>
            </w:pPr>
            <w:r>
              <w:rPr>
                <w:bCs/>
              </w:rPr>
              <w:t>Наименование отборочного критерия</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ind w:left="-110" w:right="-113"/>
              <w:jc w:val="center"/>
              <w:rPr>
                <w:bCs/>
              </w:rPr>
            </w:pPr>
            <w:r>
              <w:rPr>
                <w:bCs/>
              </w:rPr>
              <w:t>Номер пункта Документации о продаже</w:t>
            </w:r>
          </w:p>
        </w:tc>
      </w:tr>
      <w:tr w:rsidR="00120BC1">
        <w:trPr>
          <w:cantSplit/>
          <w:trHeight w:val="419"/>
        </w:trPr>
        <w:tc>
          <w:tcPr>
            <w:tcW w:w="1134" w:type="dxa"/>
            <w:vMerge/>
            <w:tcBorders>
              <w:top w:val="single" w:sz="4" w:space="0" w:color="000000"/>
              <w:left w:val="single" w:sz="4" w:space="0" w:color="000000"/>
              <w:bottom w:val="single" w:sz="4" w:space="0" w:color="000000"/>
              <w:right w:val="single" w:sz="4" w:space="0" w:color="000000"/>
            </w:tcBorders>
            <w:vAlign w:val="center"/>
          </w:tcPr>
          <w:p w:rsidR="00120BC1" w:rsidRDefault="00120BC1">
            <w:pPr>
              <w:widowControl w:val="0"/>
              <w:jc w:val="left"/>
              <w:rPr>
                <w:b/>
                <w:bCs/>
              </w:rPr>
            </w:pPr>
          </w:p>
        </w:tc>
        <w:tc>
          <w:tcPr>
            <w:tcW w:w="7088" w:type="dxa"/>
            <w:vMerge/>
            <w:tcBorders>
              <w:top w:val="single" w:sz="4" w:space="0" w:color="000000"/>
              <w:left w:val="single" w:sz="4" w:space="0" w:color="000000"/>
              <w:bottom w:val="single" w:sz="4" w:space="0" w:color="000000"/>
              <w:right w:val="single" w:sz="4" w:space="0" w:color="000000"/>
            </w:tcBorders>
            <w:vAlign w:val="center"/>
          </w:tcPr>
          <w:p w:rsidR="00120BC1" w:rsidRDefault="00120BC1">
            <w:pPr>
              <w:widowControl w:val="0"/>
              <w:jc w:val="left"/>
              <w:rPr>
                <w:b/>
                <w:bCs/>
                <w:i/>
                <w:iCs/>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120BC1" w:rsidRDefault="00120BC1">
            <w:pPr>
              <w:widowControl w:val="0"/>
              <w:jc w:val="left"/>
              <w:rPr>
                <w:b/>
                <w:bCs/>
              </w:rPr>
            </w:pPr>
          </w:p>
        </w:tc>
      </w:tr>
      <w:tr w:rsidR="00120BC1">
        <w:trPr>
          <w:cantSplit/>
        </w:trPr>
        <w:tc>
          <w:tcPr>
            <w:tcW w:w="1134" w:type="dxa"/>
            <w:tcBorders>
              <w:top w:val="single" w:sz="4" w:space="0" w:color="000000"/>
              <w:left w:val="single" w:sz="4" w:space="0" w:color="000000"/>
              <w:bottom w:val="single" w:sz="4" w:space="0" w:color="000000"/>
              <w:right w:val="single" w:sz="4" w:space="0" w:color="000000"/>
            </w:tcBorders>
          </w:tcPr>
          <w:p w:rsidR="00120BC1" w:rsidRDefault="00120BC1">
            <w:pPr>
              <w:widowControl w:val="0"/>
            </w:pPr>
          </w:p>
        </w:tc>
        <w:tc>
          <w:tcPr>
            <w:tcW w:w="7088"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rPr>
                <w:rFonts w:eastAsia="MS Mincho"/>
              </w:rPr>
            </w:pPr>
            <w:r>
              <w:rPr>
                <w:b/>
                <w:bCs/>
              </w:rPr>
              <w:t>Состав, содержание и правильность оформления заявки</w:t>
            </w:r>
            <w:r>
              <w:rPr>
                <w:rFonts w:eastAsia="MS Mincho"/>
                <w:b/>
              </w:rPr>
              <w:t>, в том числе:</w:t>
            </w:r>
          </w:p>
        </w:tc>
        <w:tc>
          <w:tcPr>
            <w:tcW w:w="184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jc w:val="center"/>
              <w:rPr>
                <w:b/>
                <w:bCs/>
              </w:rPr>
            </w:pPr>
            <w:r>
              <w:rPr>
                <w:b/>
                <w:bCs/>
              </w:rPr>
              <w:t>--</w:t>
            </w:r>
          </w:p>
        </w:tc>
      </w:tr>
      <w:tr w:rsidR="00120BC1">
        <w:trPr>
          <w:cantSplit/>
        </w:trPr>
        <w:tc>
          <w:tcPr>
            <w:tcW w:w="1134" w:type="dxa"/>
            <w:tcBorders>
              <w:top w:val="single" w:sz="4" w:space="0" w:color="000000"/>
              <w:left w:val="single" w:sz="4" w:space="0" w:color="000000"/>
              <w:bottom w:val="single" w:sz="4" w:space="0" w:color="000000"/>
              <w:right w:val="single" w:sz="4" w:space="0" w:color="000000"/>
            </w:tcBorders>
          </w:tcPr>
          <w:p w:rsidR="00120BC1" w:rsidRDefault="00120BC1" w:rsidP="006708DD">
            <w:pPr>
              <w:widowControl w:val="0"/>
              <w:numPr>
                <w:ilvl w:val="0"/>
                <w:numId w:val="8"/>
              </w:numPr>
              <w:tabs>
                <w:tab w:val="left" w:pos="171"/>
              </w:tabs>
              <w:ind w:left="0" w:firstLine="0"/>
              <w:jc w:val="center"/>
            </w:pPr>
          </w:p>
        </w:tc>
        <w:tc>
          <w:tcPr>
            <w:tcW w:w="7088"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rFonts w:eastAsia="MS Mincho"/>
              </w:rPr>
            </w:pPr>
            <w:r>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Pr>
                <w:rFonts w:eastAsia="MS Mincho"/>
              </w:rPr>
              <w:t>т.ч</w:t>
            </w:r>
            <w:proofErr w:type="spellEnd"/>
            <w:r>
              <w:rPr>
                <w:rFonts w:eastAsia="MS Mincho"/>
              </w:rPr>
              <w:t>. наличие должных печатей, подписей, формы заверения)</w:t>
            </w:r>
          </w:p>
        </w:tc>
        <w:tc>
          <w:tcPr>
            <w:tcW w:w="184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jc w:val="center"/>
            </w:pPr>
            <w:r>
              <w:t xml:space="preserve">Приложение № 4 к Документации/ пункт </w:t>
            </w:r>
            <w:r>
              <w:fldChar w:fldCharType="begin"/>
            </w:r>
            <w:r>
              <w:instrText xml:space="preserve"> REF _Ref56229154 \r \h </w:instrText>
            </w:r>
            <w:r>
              <w:fldChar w:fldCharType="separate"/>
            </w:r>
            <w:r>
              <w:t>5.5.1</w:t>
            </w:r>
            <w:r>
              <w:fldChar w:fldCharType="end"/>
            </w:r>
          </w:p>
        </w:tc>
      </w:tr>
      <w:tr w:rsidR="00120BC1">
        <w:trPr>
          <w:cantSplit/>
        </w:trPr>
        <w:tc>
          <w:tcPr>
            <w:tcW w:w="1134" w:type="dxa"/>
            <w:tcBorders>
              <w:top w:val="single" w:sz="4" w:space="0" w:color="000000"/>
              <w:left w:val="single" w:sz="4" w:space="0" w:color="000000"/>
              <w:bottom w:val="single" w:sz="4" w:space="0" w:color="000000"/>
              <w:right w:val="single" w:sz="4" w:space="0" w:color="000000"/>
            </w:tcBorders>
          </w:tcPr>
          <w:p w:rsidR="00120BC1" w:rsidRDefault="00120BC1" w:rsidP="006708DD">
            <w:pPr>
              <w:widowControl w:val="0"/>
              <w:numPr>
                <w:ilvl w:val="0"/>
                <w:numId w:val="8"/>
              </w:numPr>
              <w:ind w:left="0" w:firstLine="0"/>
              <w:jc w:val="center"/>
            </w:pPr>
          </w:p>
        </w:tc>
        <w:tc>
          <w:tcPr>
            <w:tcW w:w="7088"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rFonts w:eastAsia="MS Mincho"/>
              </w:rPr>
            </w:pPr>
            <w:r>
              <w:rPr>
                <w:rFonts w:eastAsia="MS Mincho"/>
              </w:rPr>
              <w:t xml:space="preserve">Соответствие Заявки на участие в продаже без объявления цены, в </w:t>
            </w:r>
            <w:proofErr w:type="spellStart"/>
            <w:r>
              <w:rPr>
                <w:rFonts w:eastAsia="MS Mincho"/>
              </w:rPr>
              <w:t>т.ч</w:t>
            </w:r>
            <w:proofErr w:type="spellEnd"/>
            <w:r>
              <w:rPr>
                <w:rFonts w:eastAsia="MS Mincho"/>
              </w:rPr>
              <w:t>. в части срока действия, языка и валюты Заявки</w:t>
            </w:r>
          </w:p>
        </w:tc>
        <w:tc>
          <w:tcPr>
            <w:tcW w:w="184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jc w:val="center"/>
            </w:pPr>
            <w:r>
              <w:t xml:space="preserve">подраздел </w:t>
            </w:r>
            <w:r>
              <w:fldChar w:fldCharType="begin"/>
            </w:r>
            <w:r>
              <w:instrText xml:space="preserve"> REF _Ref55336310 \r \h </w:instrText>
            </w:r>
            <w:r>
              <w:fldChar w:fldCharType="separate"/>
            </w:r>
            <w:r>
              <w:t>8.2</w:t>
            </w:r>
            <w:r>
              <w:fldChar w:fldCharType="end"/>
            </w:r>
            <w:r>
              <w:t xml:space="preserve"> / пункты </w:t>
            </w:r>
            <w:r>
              <w:fldChar w:fldCharType="begin"/>
            </w:r>
            <w:r>
              <w:instrText xml:space="preserve"> REF _Ref56233643 \r \h </w:instrText>
            </w:r>
            <w:r>
              <w:fldChar w:fldCharType="separate"/>
            </w:r>
            <w:r>
              <w:t>5.5.2</w:t>
            </w:r>
            <w:r>
              <w:fldChar w:fldCharType="end"/>
            </w:r>
            <w:r>
              <w:t xml:space="preserve"> – </w:t>
            </w:r>
            <w:r>
              <w:fldChar w:fldCharType="begin"/>
            </w:r>
            <w:r>
              <w:instrText xml:space="preserve"> REF _Ref514621956 \r \h </w:instrText>
            </w:r>
            <w:r>
              <w:fldChar w:fldCharType="separate"/>
            </w:r>
            <w:r>
              <w:t>5.5.4</w:t>
            </w:r>
            <w:r>
              <w:fldChar w:fldCharType="end"/>
            </w:r>
          </w:p>
        </w:tc>
      </w:tr>
      <w:tr w:rsidR="00120BC1">
        <w:trPr>
          <w:cantSplit/>
        </w:trPr>
        <w:tc>
          <w:tcPr>
            <w:tcW w:w="1134" w:type="dxa"/>
            <w:tcBorders>
              <w:top w:val="single" w:sz="4" w:space="0" w:color="000000"/>
              <w:left w:val="single" w:sz="4" w:space="0" w:color="000000"/>
              <w:bottom w:val="single" w:sz="4" w:space="0" w:color="000000"/>
              <w:right w:val="single" w:sz="4" w:space="0" w:color="000000"/>
            </w:tcBorders>
          </w:tcPr>
          <w:p w:rsidR="00120BC1" w:rsidRDefault="00120BC1" w:rsidP="006708DD">
            <w:pPr>
              <w:widowControl w:val="0"/>
              <w:numPr>
                <w:ilvl w:val="0"/>
                <w:numId w:val="8"/>
              </w:numPr>
              <w:ind w:left="0" w:firstLine="0"/>
              <w:jc w:val="center"/>
            </w:pPr>
          </w:p>
        </w:tc>
        <w:tc>
          <w:tcPr>
            <w:tcW w:w="7088"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rFonts w:eastAsia="MS Mincho"/>
              </w:rPr>
            </w:pPr>
            <w:r>
              <w:t>Отсутствие в материалах Заявки недостоверных сведений или намеренно искаженной информации и/или документов</w:t>
            </w:r>
          </w:p>
        </w:tc>
        <w:tc>
          <w:tcPr>
            <w:tcW w:w="184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jc w:val="center"/>
            </w:pPr>
            <w:r>
              <w:t xml:space="preserve">подпункт </w:t>
            </w:r>
            <w:r>
              <w:fldChar w:fldCharType="begin"/>
            </w:r>
            <w:r>
              <w:instrText xml:space="preserve"> REF _Ref515979979 \r \h </w:instrText>
            </w:r>
            <w:r>
              <w:fldChar w:fldCharType="separate"/>
            </w:r>
            <w:r>
              <w:t>5.5.1.3</w:t>
            </w:r>
            <w:r>
              <w:fldChar w:fldCharType="end"/>
            </w:r>
          </w:p>
        </w:tc>
      </w:tr>
    </w:tbl>
    <w:p w:rsidR="00120BC1" w:rsidRDefault="00120BC1">
      <w:pPr>
        <w:spacing w:after="120"/>
        <w:rPr>
          <w:i/>
          <w:shd w:val="clear" w:color="auto" w:fill="FFFF99"/>
        </w:rPr>
      </w:pPr>
      <w:bookmarkStart w:id="487" w:name="_Toc516961409"/>
      <w:bookmarkEnd w:id="487"/>
    </w:p>
    <w:sectPr w:rsidR="00120BC1">
      <w:footerReference w:type="default" r:id="rId37"/>
      <w:footerReference w:type="first" r:id="rId38"/>
      <w:pgSz w:w="11906" w:h="16838"/>
      <w:pgMar w:top="1134" w:right="567" w:bottom="1418" w:left="1134" w:header="0" w:footer="0" w:gutter="0"/>
      <w:cols w:space="720"/>
      <w:formProt w:val="0"/>
      <w:titlePg/>
      <w:docGrid w:linePitch="360" w:charSpace="-409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E19" w:rsidRDefault="00675E19">
      <w:pPr>
        <w:spacing w:before="0"/>
      </w:pPr>
      <w:r>
        <w:separator/>
      </w:r>
    </w:p>
  </w:endnote>
  <w:endnote w:type="continuationSeparator" w:id="0">
    <w:p w:rsidR="00675E19" w:rsidRDefault="00675E1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Times New Roman"/>
    <w:charset w:val="01"/>
    <w:family w:val="roman"/>
    <w:pitch w:val="variable"/>
  </w:font>
  <w:font w:name="Geneva">
    <w:altName w:val="Arial"/>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E19" w:rsidRDefault="00675E19">
    <w:pPr>
      <w:tabs>
        <w:tab w:val="right" w:pos="10260"/>
      </w:tabs>
      <w:jc w:val="right"/>
      <w:rPr>
        <w:i/>
        <w:sz w:val="24"/>
        <w:szCs w:val="24"/>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E82E50">
      <w:rPr>
        <w:i/>
        <w:noProof/>
        <w:sz w:val="24"/>
        <w:szCs w:val="24"/>
      </w:rPr>
      <w:t>31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E82E50">
      <w:rPr>
        <w:i/>
        <w:noProof/>
        <w:sz w:val="24"/>
        <w:szCs w:val="24"/>
      </w:rPr>
      <w:t>49</w:t>
    </w:r>
    <w:r>
      <w:rPr>
        <w:i/>
        <w:sz w:val="24"/>
        <w:szCs w:val="24"/>
      </w:rPr>
      <w:fldChar w:fldCharType="end"/>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E19" w:rsidRDefault="00675E19">
    <w:pPr>
      <w:tabs>
        <w:tab w:val="right" w:pos="10260"/>
      </w:tabs>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E82E50">
      <w:rPr>
        <w:i/>
        <w:noProof/>
        <w:sz w:val="24"/>
        <w:szCs w:val="24"/>
      </w:rPr>
      <w:t>50</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E82E50">
      <w:rPr>
        <w:i/>
        <w:noProof/>
        <w:sz w:val="24"/>
        <w:szCs w:val="24"/>
      </w:rPr>
      <w:t>50</w:t>
    </w:r>
    <w:r>
      <w:rPr>
        <w:i/>
        <w:sz w:val="24"/>
        <w:szCs w:val="24"/>
      </w:rPr>
      <w:fldChar w:fldCharType="end"/>
    </w:r>
  </w:p>
  <w:p w:rsidR="00675E19" w:rsidRDefault="00675E19">
    <w:pPr>
      <w:pStyle w:val="af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E19" w:rsidRDefault="00675E19">
    <w:pPr>
      <w:tabs>
        <w:tab w:val="right" w:pos="10260"/>
      </w:tabs>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E82E50">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E82E50">
      <w:rPr>
        <w:i/>
        <w:noProof/>
        <w:sz w:val="24"/>
        <w:szCs w:val="24"/>
      </w:rPr>
      <w:t>49</w:t>
    </w:r>
    <w:r>
      <w:rPr>
        <w:i/>
        <w:sz w:val="24"/>
        <w:szCs w:val="24"/>
      </w:rPr>
      <w:fldChar w:fldCharType="end"/>
    </w:r>
  </w:p>
  <w:p w:rsidR="00675E19" w:rsidRDefault="00675E19">
    <w:pPr>
      <w:pStyle w:val="aff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E19" w:rsidRDefault="00675E19">
    <w:pPr>
      <w:tabs>
        <w:tab w:val="right" w:pos="10260"/>
      </w:tabs>
      <w:jc w:val="right"/>
      <w:rPr>
        <w:i/>
        <w:sz w:val="24"/>
        <w:szCs w:val="24"/>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E82E50">
      <w:rPr>
        <w:i/>
        <w:noProof/>
        <w:sz w:val="24"/>
        <w:szCs w:val="24"/>
      </w:rPr>
      <w:t>33</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E82E50">
      <w:rPr>
        <w:i/>
        <w:noProof/>
        <w:sz w:val="24"/>
        <w:szCs w:val="24"/>
      </w:rPr>
      <w:t>49</w:t>
    </w:r>
    <w:r>
      <w:rPr>
        <w:i/>
        <w:sz w:val="24"/>
        <w:szCs w:val="24"/>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E19" w:rsidRDefault="00675E19">
    <w:pPr>
      <w:tabs>
        <w:tab w:val="right" w:pos="10260"/>
      </w:tabs>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E82E50">
      <w:rPr>
        <w:i/>
        <w:noProof/>
        <w:sz w:val="24"/>
        <w:szCs w:val="24"/>
      </w:rPr>
      <w:t>32</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E82E50">
      <w:rPr>
        <w:i/>
        <w:noProof/>
        <w:sz w:val="24"/>
        <w:szCs w:val="24"/>
      </w:rPr>
      <w:t>49</w:t>
    </w:r>
    <w:r>
      <w:rPr>
        <w:i/>
        <w:sz w:val="24"/>
        <w:szCs w:val="24"/>
      </w:rPr>
      <w:fldChar w:fldCharType="end"/>
    </w:r>
  </w:p>
  <w:p w:rsidR="00675E19" w:rsidRDefault="00675E19">
    <w:pPr>
      <w:pStyle w:val="aff9"/>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E19" w:rsidRDefault="00675E19">
    <w:pPr>
      <w:tabs>
        <w:tab w:val="right" w:pos="10260"/>
      </w:tabs>
      <w:jc w:val="right"/>
      <w:rPr>
        <w:i/>
        <w:sz w:val="24"/>
        <w:szCs w:val="24"/>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E82E50">
      <w:rPr>
        <w:i/>
        <w:noProof/>
        <w:sz w:val="24"/>
        <w:szCs w:val="24"/>
      </w:rPr>
      <w:t>41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E82E50">
      <w:rPr>
        <w:i/>
        <w:noProof/>
        <w:sz w:val="24"/>
        <w:szCs w:val="24"/>
      </w:rPr>
      <w:t>50</w:t>
    </w:r>
    <w:r>
      <w:rPr>
        <w:i/>
        <w:sz w:val="24"/>
        <w:szCs w:val="24"/>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E19" w:rsidRDefault="00675E19">
    <w:pPr>
      <w:tabs>
        <w:tab w:val="right" w:pos="10260"/>
      </w:tabs>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E82E50">
      <w:rPr>
        <w:i/>
        <w:noProof/>
        <w:sz w:val="24"/>
        <w:szCs w:val="24"/>
      </w:rPr>
      <w:t>33</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E82E50">
      <w:rPr>
        <w:i/>
        <w:noProof/>
        <w:sz w:val="24"/>
        <w:szCs w:val="24"/>
      </w:rPr>
      <w:t>49</w:t>
    </w:r>
    <w:r>
      <w:rPr>
        <w:i/>
        <w:sz w:val="24"/>
        <w:szCs w:val="24"/>
      </w:rPr>
      <w:fldChar w:fldCharType="end"/>
    </w:r>
  </w:p>
  <w:p w:rsidR="00675E19" w:rsidRDefault="00675E19">
    <w:pPr>
      <w:pStyle w:val="aff9"/>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E19" w:rsidRDefault="00675E19">
    <w:pPr>
      <w:tabs>
        <w:tab w:val="right" w:pos="10260"/>
      </w:tabs>
      <w:jc w:val="right"/>
      <w:rPr>
        <w:i/>
        <w:sz w:val="24"/>
        <w:szCs w:val="24"/>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7A32E6">
      <w:rPr>
        <w:i/>
        <w:noProof/>
        <w:sz w:val="24"/>
        <w:szCs w:val="24"/>
      </w:rPr>
      <w:t>44</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7A32E6">
      <w:rPr>
        <w:i/>
        <w:noProof/>
        <w:sz w:val="24"/>
        <w:szCs w:val="24"/>
      </w:rPr>
      <w:t>50</w:t>
    </w:r>
    <w:r>
      <w:rPr>
        <w:i/>
        <w:sz w:val="24"/>
        <w:szCs w:val="24"/>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E19" w:rsidRDefault="00675E19">
    <w:pPr>
      <w:tabs>
        <w:tab w:val="right" w:pos="10260"/>
      </w:tabs>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7A32E6">
      <w:rPr>
        <w:i/>
        <w:noProof/>
        <w:sz w:val="24"/>
        <w:szCs w:val="24"/>
      </w:rPr>
      <w:t>42</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7A32E6">
      <w:rPr>
        <w:i/>
        <w:noProof/>
        <w:sz w:val="24"/>
        <w:szCs w:val="24"/>
      </w:rPr>
      <w:t>50</w:t>
    </w:r>
    <w:r>
      <w:rPr>
        <w:i/>
        <w:sz w:val="24"/>
        <w:szCs w:val="24"/>
      </w:rPr>
      <w:fldChar w:fldCharType="end"/>
    </w:r>
  </w:p>
  <w:p w:rsidR="00675E19" w:rsidRDefault="00675E19">
    <w:pPr>
      <w:pStyle w:val="aff9"/>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E19" w:rsidRDefault="00675E19">
    <w:pPr>
      <w:tabs>
        <w:tab w:val="right" w:pos="10260"/>
      </w:tabs>
      <w:jc w:val="right"/>
      <w:rPr>
        <w:i/>
        <w:sz w:val="24"/>
        <w:szCs w:val="24"/>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Pr>
        <w:i/>
        <w:sz w:val="24"/>
        <w:szCs w:val="24"/>
      </w:rPr>
      <w:t>0</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Pr>
        <w:i/>
        <w:sz w:val="24"/>
        <w:szCs w:val="24"/>
      </w:rPr>
      <w:t>49</w:t>
    </w:r>
    <w:r>
      <w:rPr>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E19" w:rsidRDefault="00675E19">
      <w:pPr>
        <w:spacing w:before="0"/>
      </w:pPr>
      <w:r>
        <w:separator/>
      </w:r>
    </w:p>
  </w:footnote>
  <w:footnote w:type="continuationSeparator" w:id="0">
    <w:p w:rsidR="00675E19" w:rsidRDefault="00675E19">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B7875"/>
    <w:multiLevelType w:val="multilevel"/>
    <w:tmpl w:val="E30275DC"/>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CD7DF1"/>
    <w:multiLevelType w:val="multilevel"/>
    <w:tmpl w:val="A442E78C"/>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 w15:restartNumberingAfterBreak="0">
    <w:nsid w:val="0F031794"/>
    <w:multiLevelType w:val="multilevel"/>
    <w:tmpl w:val="5F9E9C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2B97329"/>
    <w:multiLevelType w:val="multilevel"/>
    <w:tmpl w:val="69F684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6447E58"/>
    <w:multiLevelType w:val="multilevel"/>
    <w:tmpl w:val="A55E71F8"/>
    <w:lvl w:ilvl="0">
      <w:start w:val="1"/>
      <w:numFmt w:val="decimal"/>
      <w:lvlText w:val="%1."/>
      <w:lvlJc w:val="left"/>
      <w:pPr>
        <w:tabs>
          <w:tab w:val="num" w:pos="0"/>
        </w:tabs>
        <w:ind w:left="927" w:hanging="360"/>
      </w:pPr>
    </w:lvl>
    <w:lvl w:ilvl="1">
      <w:start w:val="1"/>
      <w:numFmt w:val="decimal"/>
      <w:lvlText w:val="%1.%2."/>
      <w:lvlJc w:val="left"/>
      <w:pPr>
        <w:tabs>
          <w:tab w:val="num" w:pos="0"/>
        </w:tabs>
        <w:ind w:left="1331" w:hanging="480"/>
      </w:pPr>
    </w:lvl>
    <w:lvl w:ilvl="2">
      <w:start w:val="1"/>
      <w:numFmt w:val="decimal"/>
      <w:lvlText w:val="%1.%2.%3."/>
      <w:lvlJc w:val="left"/>
      <w:pPr>
        <w:tabs>
          <w:tab w:val="num" w:pos="0"/>
        </w:tabs>
        <w:ind w:left="862" w:hanging="720"/>
      </w:pPr>
      <w:rPr>
        <w:b w:val="0"/>
        <w:sz w:val="24"/>
        <w:szCs w:val="24"/>
      </w:r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5" w15:restartNumberingAfterBreak="0">
    <w:nsid w:val="39F05D2B"/>
    <w:multiLevelType w:val="multilevel"/>
    <w:tmpl w:val="E7A2F93C"/>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pStyle w:val="2"/>
      <w:lvlText w:val="%1.%2"/>
      <w:lvlJc w:val="left"/>
      <w:pPr>
        <w:tabs>
          <w:tab w:val="num" w:pos="6379"/>
        </w:tabs>
        <w:ind w:left="6379" w:hanging="1134"/>
      </w:pPr>
      <w:rPr>
        <w:b/>
        <w:i w:val="0"/>
        <w:sz w:val="26"/>
        <w:szCs w:val="26"/>
      </w:rPr>
    </w:lvl>
    <w:lvl w:ilvl="2">
      <w:start w:val="1"/>
      <w:numFmt w:val="decimal"/>
      <w:pStyle w:val="a"/>
      <w:lvlText w:val="%1.%2.%3"/>
      <w:lvlJc w:val="left"/>
      <w:pPr>
        <w:tabs>
          <w:tab w:val="num" w:pos="4962"/>
        </w:tabs>
        <w:ind w:left="4962"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5104"/>
        </w:tabs>
        <w:ind w:left="5104"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6" w15:restartNumberingAfterBreak="0">
    <w:nsid w:val="3D442BEF"/>
    <w:multiLevelType w:val="multilevel"/>
    <w:tmpl w:val="7050462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7" w15:restartNumberingAfterBreak="0">
    <w:nsid w:val="43E72D52"/>
    <w:multiLevelType w:val="multilevel"/>
    <w:tmpl w:val="DDC0CD3C"/>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6134C0B"/>
    <w:multiLevelType w:val="multilevel"/>
    <w:tmpl w:val="2CB0AD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66D67B01"/>
    <w:multiLevelType w:val="multilevel"/>
    <w:tmpl w:val="6B0072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F6B3144"/>
    <w:multiLevelType w:val="multilevel"/>
    <w:tmpl w:val="789ED57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1" w15:restartNumberingAfterBreak="0">
    <w:nsid w:val="726D0200"/>
    <w:multiLevelType w:val="multilevel"/>
    <w:tmpl w:val="D848D04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7F7B71F1"/>
    <w:multiLevelType w:val="multilevel"/>
    <w:tmpl w:val="F5C2B3A0"/>
    <w:lvl w:ilvl="0">
      <w:start w:val="1"/>
      <w:numFmt w:val="russianLower"/>
      <w:lvlText w:val="%1)"/>
      <w:lvlJc w:val="left"/>
      <w:pPr>
        <w:tabs>
          <w:tab w:val="num" w:pos="0"/>
        </w:tabs>
        <w:ind w:left="1260" w:hanging="360"/>
      </w:pPr>
      <w:rPr>
        <w:b w:val="0"/>
        <w:i w:val="0"/>
        <w:color w:val="auto"/>
        <w:sz w:val="26"/>
        <w:szCs w:val="26"/>
      </w:r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right"/>
      <w:pPr>
        <w:tabs>
          <w:tab w:val="num" w:pos="0"/>
        </w:tabs>
        <w:ind w:left="4860" w:hanging="180"/>
      </w:pPr>
    </w:lvl>
    <w:lvl w:ilvl="6">
      <w:start w:val="1"/>
      <w:numFmt w:val="decimal"/>
      <w:lvlText w:val="%7."/>
      <w:lvlJc w:val="left"/>
      <w:pPr>
        <w:tabs>
          <w:tab w:val="num" w:pos="0"/>
        </w:tabs>
        <w:ind w:left="5580" w:hanging="360"/>
      </w:pPr>
    </w:lvl>
    <w:lvl w:ilvl="7">
      <w:start w:val="1"/>
      <w:numFmt w:val="lowerLetter"/>
      <w:lvlText w:val="%8."/>
      <w:lvlJc w:val="left"/>
      <w:pPr>
        <w:tabs>
          <w:tab w:val="num" w:pos="0"/>
        </w:tabs>
        <w:ind w:left="6300" w:hanging="360"/>
      </w:pPr>
    </w:lvl>
    <w:lvl w:ilvl="8">
      <w:start w:val="1"/>
      <w:numFmt w:val="lowerRoman"/>
      <w:lvlText w:val="%9."/>
      <w:lvlJc w:val="right"/>
      <w:pPr>
        <w:tabs>
          <w:tab w:val="num" w:pos="0"/>
        </w:tabs>
        <w:ind w:left="7020" w:hanging="180"/>
      </w:pPr>
    </w:lvl>
  </w:abstractNum>
  <w:num w:numId="1">
    <w:abstractNumId w:val="11"/>
  </w:num>
  <w:num w:numId="2">
    <w:abstractNumId w:val="10"/>
  </w:num>
  <w:num w:numId="3">
    <w:abstractNumId w:val="5"/>
  </w:num>
  <w:num w:numId="4">
    <w:abstractNumId w:val="1"/>
  </w:num>
  <w:num w:numId="5">
    <w:abstractNumId w:val="7"/>
  </w:num>
  <w:num w:numId="6">
    <w:abstractNumId w:val="0"/>
  </w:num>
  <w:num w:numId="7">
    <w:abstractNumId w:val="3"/>
  </w:num>
  <w:num w:numId="8">
    <w:abstractNumId w:val="4"/>
  </w:num>
  <w:num w:numId="9">
    <w:abstractNumId w:val="8"/>
  </w:num>
  <w:num w:numId="10">
    <w:abstractNumId w:val="2"/>
  </w:num>
  <w:num w:numId="11">
    <w:abstractNumId w:val="12"/>
  </w:num>
  <w:num w:numId="12">
    <w:abstractNumId w:val="6"/>
  </w:num>
  <w:num w:numId="13">
    <w:abstractNumId w:val="9"/>
  </w:num>
  <w:num w:numId="14">
    <w:abstractNumId w:val="5"/>
  </w:num>
  <w:num w:numId="15">
    <w:abstractNumId w:val="5"/>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18">
    <w:abstractNumId w:val="5"/>
  </w:num>
  <w:num w:numId="19">
    <w:abstractNumId w:val="5"/>
  </w:num>
  <w:num w:numId="20">
    <w:abstractNumId w:val="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0">
    <w:abstractNumId w:val="5"/>
  </w:num>
  <w:num w:numId="31">
    <w:abstractNumId w:val="5"/>
  </w:num>
  <w:num w:numId="32">
    <w:abstractNumId w:val="5"/>
  </w:num>
  <w:num w:numId="33">
    <w:abstractNumId w:val="5"/>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4">
    <w:abstractNumId w:val="5"/>
  </w:num>
  <w:num w:numId="45">
    <w:abstractNumId w:val="5"/>
  </w:num>
  <w:num w:numId="46">
    <w:abstractNumId w:val="5"/>
  </w:num>
  <w:num w:numId="47">
    <w:abstractNumId w:val="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567"/>
  <w:autoHyphenation/>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BC1"/>
    <w:rsid w:val="00016F18"/>
    <w:rsid w:val="00120BC1"/>
    <w:rsid w:val="00234D69"/>
    <w:rsid w:val="0055124E"/>
    <w:rsid w:val="006708DD"/>
    <w:rsid w:val="00675E19"/>
    <w:rsid w:val="00742763"/>
    <w:rsid w:val="00780A2F"/>
    <w:rsid w:val="007A32E6"/>
    <w:rsid w:val="00832A89"/>
    <w:rsid w:val="009768F9"/>
    <w:rsid w:val="00E82E50"/>
    <w:rsid w:val="00F053B2"/>
    <w:rsid w:val="00F13543"/>
    <w:rsid w:val="00F176C9"/>
    <w:rsid w:val="00F92746"/>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98C6F"/>
  <w15:docId w15:val="{87E3FDE9-5FC3-49FD-AFF9-2C276E3DE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6"/>
        <w:szCs w:val="26"/>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pPr>
      <w:spacing w:before="120"/>
      <w:jc w:val="both"/>
    </w:pPr>
  </w:style>
  <w:style w:type="paragraph" w:styleId="10">
    <w:name w:val="heading 1"/>
    <w:basedOn w:val="a2"/>
    <w:next w:val="a2"/>
    <w:qFormat/>
    <w:rsid w:val="001B3984"/>
    <w:pPr>
      <w:keepNext/>
      <w:keepLines/>
      <w:pageBreakBefore/>
      <w:tabs>
        <w:tab w:val="left" w:pos="1134"/>
      </w:tabs>
      <w:spacing w:before="480" w:after="240"/>
      <w:ind w:left="1134"/>
      <w:jc w:val="left"/>
      <w:outlineLvl w:val="0"/>
    </w:pPr>
    <w:rPr>
      <w:rFonts w:ascii="Arial" w:hAnsi="Arial"/>
      <w:b/>
      <w:kern w:val="2"/>
      <w:sz w:val="40"/>
    </w:rPr>
  </w:style>
  <w:style w:type="paragraph" w:styleId="2">
    <w:name w:val="heading 2"/>
    <w:basedOn w:val="a2"/>
    <w:next w:val="a2"/>
    <w:link w:val="20"/>
    <w:qFormat/>
    <w:rsid w:val="001B3984"/>
    <w:pPr>
      <w:keepNext/>
      <w:numPr>
        <w:ilvl w:val="1"/>
        <w:numId w:val="3"/>
      </w:numPr>
      <w:tabs>
        <w:tab w:val="left" w:pos="1560"/>
      </w:tabs>
      <w:spacing w:before="360" w:after="120"/>
      <w:ind w:left="1560" w:firstLine="0"/>
      <w:jc w:val="left"/>
      <w:outlineLvl w:val="1"/>
    </w:pPr>
    <w:rPr>
      <w:b/>
      <w:sz w:val="32"/>
    </w:rPr>
  </w:style>
  <w:style w:type="paragraph" w:styleId="3">
    <w:name w:val="heading 3"/>
    <w:basedOn w:val="a2"/>
    <w:next w:val="a2"/>
    <w:qFormat/>
    <w:pPr>
      <w:keepNext/>
      <w:numPr>
        <w:ilvl w:val="2"/>
        <w:numId w:val="1"/>
      </w:numPr>
      <w:spacing w:after="120"/>
      <w:jc w:val="left"/>
      <w:outlineLvl w:val="2"/>
    </w:pPr>
    <w:rPr>
      <w:b/>
    </w:rPr>
  </w:style>
  <w:style w:type="paragraph" w:styleId="4">
    <w:name w:val="heading 4"/>
    <w:basedOn w:val="a2"/>
    <w:next w:val="a2"/>
    <w:qFormat/>
    <w:pPr>
      <w:keepNext/>
      <w:numPr>
        <w:ilvl w:val="3"/>
        <w:numId w:val="1"/>
      </w:numPr>
      <w:tabs>
        <w:tab w:val="left" w:pos="1134"/>
      </w:tabs>
      <w:spacing w:before="240" w:after="120"/>
      <w:outlineLvl w:val="3"/>
    </w:pPr>
    <w:rPr>
      <w:b/>
      <w:i/>
    </w:rPr>
  </w:style>
  <w:style w:type="paragraph" w:styleId="5">
    <w:name w:val="heading 5"/>
    <w:basedOn w:val="a2"/>
    <w:next w:val="a2"/>
    <w:qFormat/>
    <w:pPr>
      <w:keepNext/>
      <w:numPr>
        <w:ilvl w:val="4"/>
        <w:numId w:val="2"/>
      </w:numPr>
      <w:tabs>
        <w:tab w:val="left" w:pos="360"/>
      </w:tabs>
      <w:spacing w:before="60"/>
      <w:ind w:left="0" w:firstLine="0"/>
      <w:outlineLvl w:val="4"/>
    </w:pPr>
    <w:rPr>
      <w:b/>
    </w:rPr>
  </w:style>
  <w:style w:type="paragraph" w:styleId="6">
    <w:name w:val="heading 6"/>
    <w:basedOn w:val="a2"/>
    <w:next w:val="a2"/>
    <w:qFormat/>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qFormat/>
    <w:pPr>
      <w:widowControl w:val="0"/>
      <w:numPr>
        <w:ilvl w:val="6"/>
        <w:numId w:val="2"/>
      </w:numPr>
      <w:tabs>
        <w:tab w:val="left" w:pos="360"/>
      </w:tabs>
      <w:spacing w:before="240" w:after="60"/>
      <w:ind w:left="0" w:firstLine="0"/>
      <w:outlineLvl w:val="6"/>
    </w:pPr>
  </w:style>
  <w:style w:type="paragraph" w:styleId="8">
    <w:name w:val="heading 8"/>
    <w:basedOn w:val="a2"/>
    <w:next w:val="a2"/>
    <w:qFormat/>
    <w:pPr>
      <w:widowControl w:val="0"/>
      <w:numPr>
        <w:ilvl w:val="7"/>
        <w:numId w:val="2"/>
      </w:numPr>
      <w:tabs>
        <w:tab w:val="left" w:pos="360"/>
      </w:tabs>
      <w:spacing w:before="240" w:after="60"/>
      <w:ind w:left="0" w:firstLine="0"/>
      <w:outlineLvl w:val="7"/>
    </w:pPr>
    <w:rPr>
      <w:i/>
    </w:rPr>
  </w:style>
  <w:style w:type="paragraph" w:styleId="9">
    <w:name w:val="heading 9"/>
    <w:basedOn w:val="a2"/>
    <w:next w:val="a2"/>
    <w:qFormat/>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link w:val="2"/>
    <w:qFormat/>
    <w:rsid w:val="001D54B3"/>
    <w:rPr>
      <w:b/>
      <w:sz w:val="32"/>
    </w:rPr>
  </w:style>
  <w:style w:type="character" w:styleId="a6">
    <w:name w:val="Hyperlink"/>
    <w:uiPriority w:val="99"/>
    <w:rPr>
      <w:color w:val="0000FF"/>
      <w:u w:val="single"/>
    </w:rPr>
  </w:style>
  <w:style w:type="character" w:customStyle="1" w:styleId="a7">
    <w:name w:val="Символ сноски"/>
    <w:uiPriority w:val="99"/>
    <w:qFormat/>
    <w:rPr>
      <w:vertAlign w:val="superscript"/>
    </w:rPr>
  </w:style>
  <w:style w:type="character" w:styleId="a8">
    <w:name w:val="footnote reference"/>
    <w:rPr>
      <w:vertAlign w:val="superscript"/>
    </w:rPr>
  </w:style>
  <w:style w:type="character" w:styleId="a9">
    <w:name w:val="page number"/>
    <w:qFormat/>
    <w:rPr>
      <w:rFonts w:ascii="Times New Roman" w:hAnsi="Times New Roman"/>
      <w:sz w:val="20"/>
    </w:rPr>
  </w:style>
  <w:style w:type="character" w:styleId="aa">
    <w:name w:val="FollowedHyperlink"/>
    <w:rPr>
      <w:color w:val="800080"/>
      <w:u w:val="single"/>
    </w:rPr>
  </w:style>
  <w:style w:type="character" w:customStyle="1" w:styleId="ab">
    <w:name w:val="Текст сноски Знак"/>
    <w:link w:val="ac"/>
    <w:uiPriority w:val="99"/>
    <w:qFormat/>
    <w:rsid w:val="0006354D"/>
  </w:style>
  <w:style w:type="character" w:customStyle="1" w:styleId="21">
    <w:name w:val="Пункт Знак2"/>
    <w:link w:val="a"/>
    <w:qFormat/>
    <w:rsid w:val="007D5454"/>
  </w:style>
  <w:style w:type="character" w:customStyle="1" w:styleId="ad">
    <w:name w:val="Пункт Знак"/>
    <w:qFormat/>
    <w:rPr>
      <w:sz w:val="28"/>
      <w:lang w:val="ru-RU" w:eastAsia="ru-RU" w:bidi="ar-SA"/>
    </w:rPr>
  </w:style>
  <w:style w:type="character" w:customStyle="1" w:styleId="11">
    <w:name w:val="Подпункт Знак1"/>
    <w:link w:val="a0"/>
    <w:qFormat/>
    <w:rsid w:val="00C22E8E"/>
  </w:style>
  <w:style w:type="character" w:customStyle="1" w:styleId="ae">
    <w:name w:val="Подпункт Знак"/>
    <w:qFormat/>
    <w:rPr>
      <w:sz w:val="28"/>
      <w:lang w:val="ru-RU" w:eastAsia="ru-RU" w:bidi="ar-SA"/>
    </w:rPr>
  </w:style>
  <w:style w:type="character" w:customStyle="1" w:styleId="af">
    <w:name w:val="комментарий"/>
    <w:qFormat/>
    <w:rsid w:val="001B3984"/>
    <w:rPr>
      <w:b/>
      <w:i/>
      <w:shd w:val="clear" w:color="auto" w:fill="FFFF99"/>
    </w:rPr>
  </w:style>
  <w:style w:type="character" w:customStyle="1" w:styleId="22">
    <w:name w:val="Пункт2 Знак"/>
    <w:link w:val="23"/>
    <w:qFormat/>
    <w:rsid w:val="007E299E"/>
    <w:rPr>
      <w:b/>
    </w:rPr>
  </w:style>
  <w:style w:type="character" w:customStyle="1" w:styleId="af0">
    <w:name w:val="Подподпункт Знак"/>
    <w:link w:val="a1"/>
    <w:qFormat/>
    <w:locked/>
    <w:rsid w:val="001D54B3"/>
  </w:style>
  <w:style w:type="character" w:customStyle="1" w:styleId="af1">
    <w:name w:val="Текст выноски Знак"/>
    <w:link w:val="af2"/>
    <w:uiPriority w:val="99"/>
    <w:semiHidden/>
    <w:qFormat/>
    <w:locked/>
    <w:rsid w:val="00A633F7"/>
    <w:rPr>
      <w:rFonts w:ascii="Tahoma" w:hAnsi="Tahoma" w:cs="Tahoma"/>
      <w:sz w:val="16"/>
      <w:szCs w:val="16"/>
    </w:rPr>
  </w:style>
  <w:style w:type="character" w:customStyle="1" w:styleId="af3">
    <w:name w:val="Основной текст Знак"/>
    <w:link w:val="af4"/>
    <w:qFormat/>
    <w:rsid w:val="009B632E"/>
    <w:rPr>
      <w:sz w:val="28"/>
      <w:szCs w:val="24"/>
    </w:rPr>
  </w:style>
  <w:style w:type="character" w:customStyle="1" w:styleId="af5">
    <w:name w:val="Текст примечания Знак"/>
    <w:link w:val="af6"/>
    <w:uiPriority w:val="99"/>
    <w:qFormat/>
    <w:locked/>
    <w:rsid w:val="00C32D67"/>
  </w:style>
  <w:style w:type="character" w:customStyle="1" w:styleId="12">
    <w:name w:val="Пункт Знак1"/>
    <w:uiPriority w:val="99"/>
    <w:qFormat/>
    <w:rPr>
      <w:sz w:val="28"/>
      <w:lang w:val="ru-RU" w:eastAsia="ru-RU" w:bidi="ar-SA"/>
    </w:rPr>
  </w:style>
  <w:style w:type="character" w:styleId="af7">
    <w:name w:val="annotation reference"/>
    <w:uiPriority w:val="99"/>
    <w:qFormat/>
    <w:rPr>
      <w:sz w:val="16"/>
    </w:rPr>
  </w:style>
  <w:style w:type="character" w:customStyle="1" w:styleId="af8">
    <w:name w:val="Заголовок Знак"/>
    <w:link w:val="af9"/>
    <w:qFormat/>
    <w:rsid w:val="00B12101"/>
    <w:rPr>
      <w:sz w:val="24"/>
      <w:szCs w:val="24"/>
      <w:lang w:val="x-none" w:eastAsia="x-none"/>
    </w:rPr>
  </w:style>
  <w:style w:type="character" w:customStyle="1" w:styleId="FontStyle29">
    <w:name w:val="Font Style29"/>
    <w:uiPriority w:val="99"/>
    <w:qFormat/>
    <w:rsid w:val="00794DDD"/>
    <w:rPr>
      <w:rFonts w:ascii="Times New Roman" w:hAnsi="Times New Roman" w:cs="Times New Roman"/>
      <w:color w:val="000000"/>
      <w:sz w:val="24"/>
      <w:szCs w:val="24"/>
    </w:rPr>
  </w:style>
  <w:style w:type="character" w:customStyle="1" w:styleId="afa">
    <w:name w:val="Текст концевой сноски Знак"/>
    <w:link w:val="afb"/>
    <w:qFormat/>
    <w:rsid w:val="006C5B2A"/>
  </w:style>
  <w:style w:type="character" w:customStyle="1" w:styleId="afc">
    <w:name w:val="Символ концевой сноски"/>
    <w:uiPriority w:val="99"/>
    <w:qFormat/>
    <w:rsid w:val="006C5B2A"/>
    <w:rPr>
      <w:vertAlign w:val="superscript"/>
    </w:rPr>
  </w:style>
  <w:style w:type="character" w:styleId="afd">
    <w:name w:val="endnote reference"/>
    <w:rPr>
      <w:vertAlign w:val="superscript"/>
    </w:rPr>
  </w:style>
  <w:style w:type="character" w:styleId="afe">
    <w:name w:val="Placeholder Text"/>
    <w:basedOn w:val="a3"/>
    <w:uiPriority w:val="99"/>
    <w:semiHidden/>
    <w:qFormat/>
    <w:rsid w:val="005D368E"/>
    <w:rPr>
      <w:color w:val="808080"/>
    </w:rPr>
  </w:style>
  <w:style w:type="character" w:customStyle="1" w:styleId="blk1">
    <w:name w:val="blk1"/>
    <w:basedOn w:val="a3"/>
    <w:qFormat/>
    <w:rsid w:val="00BF069E"/>
    <w:rPr>
      <w:vanish w:val="0"/>
    </w:rPr>
  </w:style>
  <w:style w:type="character" w:customStyle="1" w:styleId="13">
    <w:name w:val="Неразрешенное упоминание1"/>
    <w:basedOn w:val="a3"/>
    <w:uiPriority w:val="99"/>
    <w:semiHidden/>
    <w:unhideWhenUsed/>
    <w:qFormat/>
    <w:rsid w:val="00E50F4F"/>
    <w:rPr>
      <w:color w:val="808080"/>
      <w:shd w:val="clear" w:color="auto" w:fill="E6E6E6"/>
    </w:rPr>
  </w:style>
  <w:style w:type="character" w:customStyle="1" w:styleId="24">
    <w:name w:val="Неразрешенное упоминание2"/>
    <w:basedOn w:val="a3"/>
    <w:uiPriority w:val="99"/>
    <w:semiHidden/>
    <w:unhideWhenUsed/>
    <w:qFormat/>
    <w:rsid w:val="00E50EF9"/>
    <w:rPr>
      <w:color w:val="808080"/>
      <w:shd w:val="clear" w:color="auto" w:fill="E6E6E6"/>
    </w:rPr>
  </w:style>
  <w:style w:type="character" w:customStyle="1" w:styleId="30">
    <w:name w:val="Неразрешенное упоминание3"/>
    <w:basedOn w:val="a3"/>
    <w:uiPriority w:val="99"/>
    <w:semiHidden/>
    <w:unhideWhenUsed/>
    <w:qFormat/>
    <w:rsid w:val="0014217D"/>
    <w:rPr>
      <w:color w:val="808080"/>
      <w:shd w:val="clear" w:color="auto" w:fill="E6E6E6"/>
    </w:rPr>
  </w:style>
  <w:style w:type="character" w:customStyle="1" w:styleId="aff">
    <w:name w:val="Примечание Знак"/>
    <w:link w:val="aff0"/>
    <w:qFormat/>
    <w:rsid w:val="00345A72"/>
    <w:rPr>
      <w:spacing w:val="20"/>
      <w:sz w:val="24"/>
    </w:rPr>
  </w:style>
  <w:style w:type="character" w:customStyle="1" w:styleId="40">
    <w:name w:val="Неразрешенное упоминание4"/>
    <w:basedOn w:val="a3"/>
    <w:uiPriority w:val="99"/>
    <w:semiHidden/>
    <w:unhideWhenUsed/>
    <w:qFormat/>
    <w:rsid w:val="00B1261B"/>
    <w:rPr>
      <w:color w:val="808080"/>
      <w:shd w:val="clear" w:color="auto" w:fill="E6E6E6"/>
    </w:rPr>
  </w:style>
  <w:style w:type="character" w:customStyle="1" w:styleId="50">
    <w:name w:val="Неразрешенное упоминание5"/>
    <w:basedOn w:val="a3"/>
    <w:uiPriority w:val="99"/>
    <w:semiHidden/>
    <w:unhideWhenUsed/>
    <w:qFormat/>
    <w:rsid w:val="00A842F9"/>
    <w:rPr>
      <w:color w:val="808080"/>
      <w:shd w:val="clear" w:color="auto" w:fill="E6E6E6"/>
    </w:rPr>
  </w:style>
  <w:style w:type="character" w:customStyle="1" w:styleId="aff1">
    <w:name w:val="Текст Знак"/>
    <w:basedOn w:val="a3"/>
    <w:link w:val="aff2"/>
    <w:qFormat/>
    <w:rsid w:val="004251F3"/>
    <w:rPr>
      <w:rFonts w:ascii="Courier New" w:hAnsi="Courier New" w:cs="Courier New"/>
      <w:sz w:val="20"/>
      <w:szCs w:val="20"/>
    </w:rPr>
  </w:style>
  <w:style w:type="character" w:customStyle="1" w:styleId="aff3">
    <w:name w:val="Ссылка указателя"/>
    <w:qFormat/>
  </w:style>
  <w:style w:type="paragraph" w:styleId="af9">
    <w:name w:val="Title"/>
    <w:basedOn w:val="a2"/>
    <w:next w:val="af4"/>
    <w:link w:val="af8"/>
    <w:qFormat/>
    <w:rsid w:val="00B12101"/>
    <w:pPr>
      <w:jc w:val="center"/>
    </w:pPr>
    <w:rPr>
      <w:sz w:val="24"/>
      <w:szCs w:val="24"/>
      <w:lang w:val="x-none" w:eastAsia="x-none"/>
    </w:rPr>
  </w:style>
  <w:style w:type="paragraph" w:styleId="af4">
    <w:name w:val="Body Text"/>
    <w:basedOn w:val="a2"/>
    <w:link w:val="af3"/>
    <w:pPr>
      <w:tabs>
        <w:tab w:val="right" w:pos="9360"/>
      </w:tabs>
      <w:jc w:val="left"/>
    </w:pPr>
    <w:rPr>
      <w:szCs w:val="24"/>
    </w:rPr>
  </w:style>
  <w:style w:type="paragraph" w:styleId="aff4">
    <w:name w:val="List"/>
    <w:basedOn w:val="af4"/>
  </w:style>
  <w:style w:type="paragraph" w:styleId="aff5">
    <w:name w:val="caption"/>
    <w:basedOn w:val="a2"/>
    <w:qFormat/>
    <w:pPr>
      <w:suppressLineNumbers/>
      <w:spacing w:after="120"/>
    </w:pPr>
    <w:rPr>
      <w:i/>
      <w:iCs/>
      <w:sz w:val="24"/>
      <w:szCs w:val="24"/>
    </w:rPr>
  </w:style>
  <w:style w:type="paragraph" w:styleId="aff6">
    <w:name w:val="index heading"/>
    <w:basedOn w:val="a2"/>
    <w:qFormat/>
    <w:pPr>
      <w:suppressLineNumbers/>
    </w:pPr>
  </w:style>
  <w:style w:type="paragraph" w:customStyle="1" w:styleId="aff7">
    <w:name w:val="Колонтитул"/>
    <w:basedOn w:val="a2"/>
    <w:qFormat/>
  </w:style>
  <w:style w:type="paragraph" w:styleId="aff8">
    <w:name w:val="header"/>
    <w:basedOn w:val="a2"/>
    <w:pPr>
      <w:pBdr>
        <w:bottom w:val="single" w:sz="4" w:space="1" w:color="000000"/>
      </w:pBdr>
      <w:tabs>
        <w:tab w:val="center" w:pos="4153"/>
        <w:tab w:val="right" w:pos="8306"/>
      </w:tabs>
      <w:jc w:val="center"/>
    </w:pPr>
    <w:rPr>
      <w:i/>
      <w:sz w:val="20"/>
    </w:rPr>
  </w:style>
  <w:style w:type="paragraph" w:styleId="aff9">
    <w:name w:val="footer"/>
    <w:basedOn w:val="a2"/>
    <w:pPr>
      <w:tabs>
        <w:tab w:val="center" w:pos="4253"/>
        <w:tab w:val="right" w:pos="9356"/>
      </w:tabs>
    </w:pPr>
    <w:rPr>
      <w:sz w:val="20"/>
    </w:rPr>
  </w:style>
  <w:style w:type="paragraph" w:styleId="14">
    <w:name w:val="toc 1"/>
    <w:basedOn w:val="a2"/>
    <w:next w:val="a2"/>
    <w:autoRedefine/>
    <w:uiPriority w:val="39"/>
    <w:rsid w:val="00A842F9"/>
    <w:pPr>
      <w:tabs>
        <w:tab w:val="left" w:pos="540"/>
        <w:tab w:val="right" w:leader="dot" w:pos="10195"/>
      </w:tabs>
      <w:spacing w:before="240" w:after="120"/>
      <w:ind w:left="539" w:right="1134" w:hanging="539"/>
      <w:jc w:val="left"/>
    </w:pPr>
    <w:rPr>
      <w:b/>
      <w:bCs/>
      <w:caps/>
    </w:rPr>
  </w:style>
  <w:style w:type="paragraph" w:styleId="25">
    <w:name w:val="toc 2"/>
    <w:basedOn w:val="a2"/>
    <w:next w:val="a2"/>
    <w:autoRedefine/>
    <w:uiPriority w:val="39"/>
    <w:rsid w:val="00A842F9"/>
    <w:pPr>
      <w:tabs>
        <w:tab w:val="left" w:pos="1134"/>
        <w:tab w:val="right" w:leader="dot" w:pos="10195"/>
      </w:tabs>
      <w:spacing w:after="60"/>
      <w:ind w:left="1134" w:right="845" w:hanging="595"/>
      <w:jc w:val="left"/>
    </w:pPr>
    <w:rPr>
      <w:b/>
      <w:sz w:val="24"/>
      <w:szCs w:val="32"/>
    </w:rPr>
  </w:style>
  <w:style w:type="paragraph" w:styleId="31">
    <w:name w:val="toc 3"/>
    <w:basedOn w:val="a2"/>
    <w:next w:val="a2"/>
    <w:autoRedefine/>
    <w:uiPriority w:val="39"/>
    <w:rsid w:val="001D3D1B"/>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paragraph" w:styleId="affa">
    <w:name w:val="Document Map"/>
    <w:basedOn w:val="a2"/>
    <w:semiHidden/>
    <w:qFormat/>
    <w:pPr>
      <w:shd w:val="clear" w:color="auto" w:fill="000080"/>
    </w:pPr>
    <w:rPr>
      <w:rFonts w:ascii="Tahoma" w:hAnsi="Tahoma"/>
      <w:sz w:val="20"/>
    </w:rPr>
  </w:style>
  <w:style w:type="paragraph" w:customStyle="1" w:styleId="affb">
    <w:name w:val="Таблица шапка"/>
    <w:basedOn w:val="a2"/>
    <w:qFormat/>
    <w:pPr>
      <w:keepNext/>
      <w:spacing w:before="40" w:after="40"/>
      <w:ind w:left="57" w:right="57"/>
      <w:jc w:val="left"/>
    </w:pPr>
    <w:rPr>
      <w:sz w:val="22"/>
    </w:rPr>
  </w:style>
  <w:style w:type="paragraph" w:styleId="ac">
    <w:name w:val="footnote text"/>
    <w:basedOn w:val="a2"/>
    <w:link w:val="ab"/>
    <w:uiPriority w:val="99"/>
    <w:rPr>
      <w:sz w:val="20"/>
    </w:rPr>
  </w:style>
  <w:style w:type="paragraph" w:customStyle="1" w:styleId="affc">
    <w:name w:val="Таблица текст"/>
    <w:basedOn w:val="a2"/>
    <w:qFormat/>
    <w:pPr>
      <w:spacing w:before="40" w:after="40"/>
      <w:ind w:left="57" w:right="57"/>
      <w:jc w:val="left"/>
    </w:pPr>
    <w:rPr>
      <w:sz w:val="24"/>
    </w:rPr>
  </w:style>
  <w:style w:type="paragraph" w:customStyle="1" w:styleId="caption1">
    <w:name w:val="caption1"/>
    <w:basedOn w:val="a2"/>
    <w:next w:val="a2"/>
    <w:qFormat/>
    <w:pPr>
      <w:pageBreakBefore/>
      <w:spacing w:after="120"/>
    </w:pPr>
    <w:rPr>
      <w:bCs/>
      <w:i/>
      <w:sz w:val="24"/>
    </w:rPr>
  </w:style>
  <w:style w:type="paragraph" w:styleId="51">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fd">
    <w:name w:val="Служебный"/>
    <w:basedOn w:val="affe"/>
    <w:qFormat/>
  </w:style>
  <w:style w:type="paragraph" w:customStyle="1" w:styleId="affe">
    <w:name w:val="Главы"/>
    <w:basedOn w:val="afff"/>
    <w:next w:val="a2"/>
    <w:qFormat/>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
    <w:name w:val="Структура"/>
    <w:basedOn w:val="a2"/>
    <w:qFormat/>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fff0">
    <w:name w:val="маркированный"/>
    <w:basedOn w:val="a2"/>
    <w:semiHidden/>
    <w:qFormat/>
    <w:pPr>
      <w:tabs>
        <w:tab w:val="left" w:pos="1701"/>
      </w:tabs>
      <w:ind w:left="1701" w:hanging="567"/>
    </w:pPr>
  </w:style>
  <w:style w:type="paragraph" w:customStyle="1" w:styleId="a">
    <w:name w:val="Пункт"/>
    <w:basedOn w:val="a2"/>
    <w:link w:val="21"/>
    <w:qFormat/>
    <w:rsid w:val="001B3984"/>
    <w:pPr>
      <w:numPr>
        <w:ilvl w:val="2"/>
        <w:numId w:val="3"/>
      </w:numPr>
    </w:pPr>
  </w:style>
  <w:style w:type="paragraph" w:customStyle="1" w:styleId="a0">
    <w:name w:val="Подпункт"/>
    <w:basedOn w:val="a"/>
    <w:link w:val="11"/>
    <w:qFormat/>
    <w:rsid w:val="001B3984"/>
    <w:pPr>
      <w:numPr>
        <w:ilvl w:val="3"/>
      </w:numPr>
    </w:pPr>
  </w:style>
  <w:style w:type="paragraph" w:customStyle="1" w:styleId="23">
    <w:name w:val="Пункт2"/>
    <w:basedOn w:val="a2"/>
    <w:next w:val="a2"/>
    <w:link w:val="22"/>
    <w:qFormat/>
    <w:rsid w:val="001B3984"/>
    <w:pPr>
      <w:keepNext/>
      <w:numPr>
        <w:ilvl w:val="1"/>
      </w:numPr>
      <w:tabs>
        <w:tab w:val="left" w:pos="1560"/>
      </w:tabs>
      <w:spacing w:before="360" w:after="120"/>
      <w:ind w:left="1560"/>
      <w:jc w:val="left"/>
      <w:outlineLvl w:val="1"/>
    </w:pPr>
    <w:rPr>
      <w:b/>
      <w:sz w:val="32"/>
    </w:rPr>
  </w:style>
  <w:style w:type="paragraph" w:customStyle="1" w:styleId="a1">
    <w:name w:val="Подподпункт"/>
    <w:basedOn w:val="a0"/>
    <w:link w:val="af0"/>
    <w:qFormat/>
    <w:pPr>
      <w:numPr>
        <w:ilvl w:val="4"/>
      </w:numPr>
    </w:pPr>
  </w:style>
  <w:style w:type="paragraph" w:styleId="afff1">
    <w:name w:val="List Number"/>
    <w:basedOn w:val="a2"/>
    <w:qFormat/>
    <w:pPr>
      <w:tabs>
        <w:tab w:val="left" w:pos="1134"/>
      </w:tabs>
      <w:spacing w:before="60"/>
    </w:pPr>
    <w:rPr>
      <w:szCs w:val="24"/>
    </w:rPr>
  </w:style>
  <w:style w:type="paragraph" w:customStyle="1" w:styleId="afff2">
    <w:name w:val="Текст таблицы"/>
    <w:basedOn w:val="a2"/>
    <w:semiHidden/>
    <w:qFormat/>
    <w:pPr>
      <w:spacing w:before="40" w:after="40"/>
      <w:ind w:left="57" w:right="57"/>
      <w:jc w:val="left"/>
    </w:pPr>
    <w:rPr>
      <w:sz w:val="24"/>
      <w:szCs w:val="24"/>
    </w:rPr>
  </w:style>
  <w:style w:type="paragraph" w:customStyle="1" w:styleId="afff3">
    <w:name w:val="Пункт б/н"/>
    <w:basedOn w:val="a2"/>
    <w:qFormat/>
    <w:pPr>
      <w:tabs>
        <w:tab w:val="left" w:pos="1134"/>
      </w:tabs>
    </w:pPr>
  </w:style>
  <w:style w:type="paragraph" w:styleId="afff4">
    <w:name w:val="List Bullet"/>
    <w:basedOn w:val="a2"/>
    <w:autoRedefine/>
    <w:qFormat/>
    <w:pPr>
      <w:tabs>
        <w:tab w:val="left" w:pos="360"/>
      </w:tabs>
      <w:ind w:left="360" w:hanging="360"/>
    </w:pPr>
  </w:style>
  <w:style w:type="paragraph" w:styleId="af2">
    <w:name w:val="Balloon Text"/>
    <w:basedOn w:val="a2"/>
    <w:link w:val="af1"/>
    <w:uiPriority w:val="99"/>
    <w:semiHidden/>
    <w:qFormat/>
    <w:rPr>
      <w:rFonts w:ascii="Tahoma" w:hAnsi="Tahoma" w:cs="Tahoma"/>
      <w:sz w:val="16"/>
      <w:szCs w:val="16"/>
    </w:rPr>
  </w:style>
  <w:style w:type="paragraph" w:styleId="af6">
    <w:name w:val="annotation text"/>
    <w:basedOn w:val="a2"/>
    <w:link w:val="af5"/>
    <w:uiPriority w:val="99"/>
    <w:qFormat/>
    <w:rPr>
      <w:sz w:val="20"/>
    </w:rPr>
  </w:style>
  <w:style w:type="paragraph" w:styleId="afff5">
    <w:name w:val="annotation subject"/>
    <w:basedOn w:val="af6"/>
    <w:next w:val="af6"/>
    <w:semiHidden/>
    <w:qFormat/>
    <w:rPr>
      <w:b/>
      <w:bCs/>
    </w:rPr>
  </w:style>
  <w:style w:type="paragraph" w:styleId="32">
    <w:name w:val="Body Text 3"/>
    <w:basedOn w:val="a2"/>
    <w:qFormat/>
    <w:pPr>
      <w:spacing w:after="120"/>
    </w:pPr>
    <w:rPr>
      <w:sz w:val="16"/>
      <w:szCs w:val="16"/>
    </w:rPr>
  </w:style>
  <w:style w:type="paragraph" w:customStyle="1" w:styleId="afff6">
    <w:name w:val="Подподподподпункт"/>
    <w:basedOn w:val="a2"/>
    <w:qFormat/>
    <w:pPr>
      <w:tabs>
        <w:tab w:val="left" w:pos="2835"/>
      </w:tabs>
      <w:ind w:left="2835" w:hanging="567"/>
    </w:pPr>
  </w:style>
  <w:style w:type="paragraph" w:customStyle="1" w:styleId="afff7">
    <w:name w:val="Подподподпункт"/>
    <w:basedOn w:val="a2"/>
    <w:qFormat/>
    <w:pPr>
      <w:tabs>
        <w:tab w:val="left" w:pos="2268"/>
      </w:tabs>
      <w:ind w:left="2268" w:hanging="567"/>
    </w:pPr>
  </w:style>
  <w:style w:type="paragraph" w:styleId="afff8">
    <w:name w:val="Body Text Indent"/>
    <w:basedOn w:val="a2"/>
    <w:pPr>
      <w:ind w:firstLine="485"/>
    </w:pPr>
    <w:rPr>
      <w:i/>
      <w:color w:val="000000"/>
      <w:szCs w:val="28"/>
    </w:rPr>
  </w:style>
  <w:style w:type="paragraph" w:customStyle="1" w:styleId="Normal">
    <w:name w:val="Normal Знак"/>
    <w:qFormat/>
    <w:rsid w:val="00B12101"/>
    <w:pPr>
      <w:widowControl w:val="0"/>
      <w:snapToGrid w:val="0"/>
      <w:spacing w:before="220" w:line="300" w:lineRule="auto"/>
      <w:ind w:firstLine="20"/>
      <w:jc w:val="both"/>
    </w:pPr>
    <w:rPr>
      <w:sz w:val="22"/>
    </w:rPr>
  </w:style>
  <w:style w:type="paragraph" w:styleId="afff9">
    <w:name w:val="List Paragraph"/>
    <w:basedOn w:val="a2"/>
    <w:uiPriority w:val="34"/>
    <w:qFormat/>
    <w:rsid w:val="00B12101"/>
    <w:pPr>
      <w:ind w:left="720"/>
      <w:contextualSpacing/>
      <w:jc w:val="left"/>
    </w:pPr>
    <w:rPr>
      <w:rFonts w:ascii="Geneva CY" w:eastAsia="Geneva" w:hAnsi="Geneva CY"/>
      <w:sz w:val="24"/>
      <w:lang w:eastAsia="en-US"/>
    </w:rPr>
  </w:style>
  <w:style w:type="paragraph" w:customStyle="1" w:styleId="33">
    <w:name w:val="Основной текст3"/>
    <w:basedOn w:val="a2"/>
    <w:qFormat/>
    <w:rsid w:val="00225238"/>
    <w:pPr>
      <w:shd w:val="clear" w:color="auto" w:fill="FFFFFF"/>
      <w:spacing w:line="192" w:lineRule="exact"/>
      <w:ind w:hanging="380"/>
      <w:jc w:val="right"/>
    </w:pPr>
    <w:rPr>
      <w:sz w:val="21"/>
      <w:szCs w:val="21"/>
    </w:rPr>
  </w:style>
  <w:style w:type="paragraph" w:customStyle="1" w:styleId="Tableheader">
    <w:name w:val="Table_header"/>
    <w:basedOn w:val="a2"/>
    <w:qFormat/>
    <w:rsid w:val="001D54B3"/>
    <w:rPr>
      <w:b/>
      <w:sz w:val="20"/>
      <w:szCs w:val="24"/>
    </w:rPr>
  </w:style>
  <w:style w:type="paragraph" w:customStyle="1" w:styleId="Tabletext">
    <w:name w:val="Table_text"/>
    <w:basedOn w:val="a2"/>
    <w:qFormat/>
    <w:rsid w:val="001D54B3"/>
    <w:rPr>
      <w:sz w:val="20"/>
      <w:szCs w:val="24"/>
    </w:rPr>
  </w:style>
  <w:style w:type="paragraph" w:customStyle="1" w:styleId="Times12">
    <w:name w:val="Times 12"/>
    <w:basedOn w:val="a2"/>
    <w:qFormat/>
    <w:rsid w:val="007D41EF"/>
    <w:rPr>
      <w:bCs/>
      <w:sz w:val="24"/>
      <w:szCs w:val="22"/>
    </w:rPr>
  </w:style>
  <w:style w:type="paragraph" w:customStyle="1" w:styleId="ConsPlusNonformat">
    <w:name w:val="ConsPlusNonformat"/>
    <w:uiPriority w:val="99"/>
    <w:qFormat/>
    <w:rsid w:val="00793EB5"/>
    <w:pPr>
      <w:spacing w:before="120"/>
      <w:jc w:val="both"/>
    </w:pPr>
    <w:rPr>
      <w:rFonts w:ascii="Courier New" w:hAnsi="Courier New" w:cs="Courier New"/>
    </w:rPr>
  </w:style>
  <w:style w:type="paragraph" w:customStyle="1" w:styleId="34">
    <w:name w:val="Пункт_3"/>
    <w:basedOn w:val="a2"/>
    <w:qFormat/>
    <w:rsid w:val="0003611D"/>
    <w:pPr>
      <w:tabs>
        <w:tab w:val="left" w:pos="1134"/>
      </w:tabs>
      <w:ind w:left="1134" w:hanging="1133"/>
    </w:pPr>
  </w:style>
  <w:style w:type="paragraph" w:styleId="afb">
    <w:name w:val="endnote text"/>
    <w:basedOn w:val="a2"/>
    <w:link w:val="afa"/>
    <w:rsid w:val="006C5B2A"/>
    <w:rPr>
      <w:sz w:val="20"/>
    </w:rPr>
  </w:style>
  <w:style w:type="paragraph" w:customStyle="1" w:styleId="1">
    <w:name w:val="Пункт1"/>
    <w:basedOn w:val="a2"/>
    <w:qFormat/>
    <w:rsid w:val="00910068"/>
    <w:pPr>
      <w:numPr>
        <w:numId w:val="4"/>
      </w:numPr>
      <w:spacing w:before="240"/>
      <w:jc w:val="center"/>
    </w:pPr>
    <w:rPr>
      <w:rFonts w:ascii="Arial" w:hAnsi="Arial"/>
      <w:b/>
      <w:szCs w:val="28"/>
    </w:rPr>
  </w:style>
  <w:style w:type="paragraph" w:styleId="afffa">
    <w:name w:val="Revision"/>
    <w:uiPriority w:val="99"/>
    <w:semiHidden/>
    <w:qFormat/>
    <w:rsid w:val="00E21873"/>
    <w:pPr>
      <w:spacing w:before="120"/>
      <w:jc w:val="both"/>
    </w:pPr>
    <w:rPr>
      <w:sz w:val="28"/>
    </w:rPr>
  </w:style>
  <w:style w:type="paragraph" w:customStyle="1" w:styleId="stzag1">
    <w:name w:val="st_zag1"/>
    <w:basedOn w:val="a2"/>
    <w:next w:val="a2"/>
    <w:qFormat/>
    <w:rsid w:val="00785C46"/>
    <w:pPr>
      <w:numPr>
        <w:numId w:val="5"/>
      </w:numPr>
      <w:jc w:val="center"/>
    </w:pPr>
    <w:rPr>
      <w:rFonts w:ascii="Arial" w:hAnsi="Arial"/>
      <w:b/>
      <w:sz w:val="36"/>
      <w:szCs w:val="28"/>
    </w:rPr>
  </w:style>
  <w:style w:type="paragraph" w:customStyle="1" w:styleId="sttext12">
    <w:name w:val="st_text12"/>
    <w:basedOn w:val="a2"/>
    <w:qFormat/>
    <w:rsid w:val="00785C46"/>
    <w:pPr>
      <w:tabs>
        <w:tab w:val="left" w:pos="576"/>
      </w:tabs>
      <w:ind w:left="576" w:hanging="576"/>
    </w:pPr>
    <w:rPr>
      <w:szCs w:val="28"/>
    </w:rPr>
  </w:style>
  <w:style w:type="paragraph" w:customStyle="1" w:styleId="sttext123">
    <w:name w:val="st_text123"/>
    <w:basedOn w:val="a2"/>
    <w:qFormat/>
    <w:rsid w:val="00785C46"/>
    <w:pPr>
      <w:tabs>
        <w:tab w:val="left" w:pos="720"/>
      </w:tabs>
      <w:ind w:left="720" w:hanging="720"/>
    </w:pPr>
    <w:rPr>
      <w:szCs w:val="28"/>
    </w:rPr>
  </w:style>
  <w:style w:type="paragraph" w:customStyle="1" w:styleId="sttext1234">
    <w:name w:val="st_text1234"/>
    <w:basedOn w:val="a2"/>
    <w:qFormat/>
    <w:rsid w:val="00785C46"/>
    <w:pPr>
      <w:tabs>
        <w:tab w:val="left" w:pos="864"/>
      </w:tabs>
      <w:ind w:left="864" w:hanging="864"/>
    </w:pPr>
    <w:rPr>
      <w:szCs w:val="28"/>
    </w:rPr>
  </w:style>
  <w:style w:type="paragraph" w:customStyle="1" w:styleId="15">
    <w:name w:val="Заголовок1"/>
    <w:basedOn w:val="a2"/>
    <w:qFormat/>
    <w:rsid w:val="00A633F7"/>
    <w:pPr>
      <w:tabs>
        <w:tab w:val="left" w:pos="567"/>
      </w:tabs>
      <w:spacing w:before="240"/>
      <w:ind w:left="567" w:hanging="279"/>
      <w:jc w:val="center"/>
    </w:pPr>
    <w:rPr>
      <w:b/>
      <w:szCs w:val="28"/>
    </w:rPr>
  </w:style>
  <w:style w:type="paragraph" w:customStyle="1" w:styleId="afffb">
    <w:name w:val="русгидро п.п.п.п."/>
    <w:basedOn w:val="a2"/>
    <w:qFormat/>
    <w:rsid w:val="00A633F7"/>
    <w:pPr>
      <w:tabs>
        <w:tab w:val="left" w:pos="1843"/>
        <w:tab w:val="left" w:pos="2269"/>
      </w:tabs>
      <w:ind w:left="2269" w:hanging="567"/>
    </w:pPr>
    <w:rPr>
      <w:szCs w:val="28"/>
    </w:rPr>
  </w:style>
  <w:style w:type="paragraph" w:customStyle="1" w:styleId="aff0">
    <w:name w:val="Примечание"/>
    <w:basedOn w:val="a2"/>
    <w:link w:val="aff"/>
    <w:qFormat/>
    <w:rsid w:val="00345A72"/>
    <w:pPr>
      <w:numPr>
        <w:ilvl w:val="1"/>
      </w:numPr>
      <w:spacing w:before="240" w:after="240"/>
      <w:ind w:left="1701" w:right="567"/>
    </w:pPr>
    <w:rPr>
      <w:spacing w:val="20"/>
      <w:sz w:val="24"/>
    </w:rPr>
  </w:style>
  <w:style w:type="paragraph" w:customStyle="1" w:styleId="16">
    <w:name w:val="Пункт_1"/>
    <w:basedOn w:val="a2"/>
    <w:qFormat/>
    <w:rsid w:val="00F51BA9"/>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B50113"/>
    <w:rPr>
      <w:color w:val="000000"/>
      <w:sz w:val="24"/>
      <w:szCs w:val="24"/>
    </w:rPr>
  </w:style>
  <w:style w:type="paragraph" w:styleId="aff2">
    <w:name w:val="Plain Text"/>
    <w:basedOn w:val="a2"/>
    <w:link w:val="aff1"/>
    <w:qFormat/>
    <w:rsid w:val="004251F3"/>
    <w:pPr>
      <w:spacing w:before="0"/>
      <w:jc w:val="left"/>
    </w:pPr>
    <w:rPr>
      <w:rFonts w:ascii="Courier New" w:hAnsi="Courier New" w:cs="Courier New"/>
      <w:sz w:val="20"/>
      <w:szCs w:val="20"/>
    </w:rPr>
  </w:style>
  <w:style w:type="table" w:styleId="af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4"/>
    <w:uiPriority w:val="59"/>
    <w:rsid w:val="00C55E8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avito.ru/" TargetMode="External"/><Relationship Id="rId18" Type="http://schemas.openxmlformats.org/officeDocument/2006/relationships/hyperlink" Target="http://lot-online.ru/" TargetMode="External"/><Relationship Id="rId26" Type="http://schemas.openxmlformats.org/officeDocument/2006/relationships/image" Target="media/image3.emf"/><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yperlink" Target="https://lot-online.ru/" TargetMode="External"/><Relationship Id="rId17" Type="http://schemas.openxmlformats.org/officeDocument/2006/relationships/hyperlink" Target="mailto:OsipovEG@rushydro.ru" TargetMode="External"/><Relationship Id="rId25" Type="http://schemas.openxmlformats.org/officeDocument/2006/relationships/image" Target="media/image2.emf"/><Relationship Id="rId33" Type="http://schemas.openxmlformats.org/officeDocument/2006/relationships/image" Target="media/image8.emf"/><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yperlink" Target="mailto:OsipovEG@rushydro.ru" TargetMode="External"/><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t-online.ru/" TargetMode="External"/><Relationship Id="rId24" Type="http://schemas.openxmlformats.org/officeDocument/2006/relationships/image" Target="media/image1.emf"/><Relationship Id="rId32" Type="http://schemas.openxmlformats.org/officeDocument/2006/relationships/image" Target="media/image7.emf"/><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OsipovEG@rushydro.ru" TargetMode="External"/><Relationship Id="rId23" Type="http://schemas.openxmlformats.org/officeDocument/2006/relationships/footer" Target="footer4.xml"/><Relationship Id="rId28" Type="http://schemas.openxmlformats.org/officeDocument/2006/relationships/image" Target="media/image5.emf"/><Relationship Id="rId36" Type="http://schemas.openxmlformats.org/officeDocument/2006/relationships/footer" Target="footer8.xml"/><Relationship Id="rId10" Type="http://schemas.openxmlformats.org/officeDocument/2006/relationships/hyperlink" Target="mailto:OsipovEG@rushydro.ru" TargetMode="External"/><Relationship Id="rId19" Type="http://schemas.openxmlformats.org/officeDocument/2006/relationships/hyperlink" Target="http://lot-online.ru/" TargetMode="External"/><Relationship Id="rId31"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OsipovEG@rushydro.ru" TargetMode="External"/><Relationship Id="rId14" Type="http://schemas.openxmlformats.org/officeDocument/2006/relationships/hyperlink" Target="http://lot-online.ru/" TargetMode="External"/><Relationship Id="rId22" Type="http://schemas.openxmlformats.org/officeDocument/2006/relationships/footer" Target="footer3.xml"/><Relationship Id="rId27" Type="http://schemas.openxmlformats.org/officeDocument/2006/relationships/image" Target="media/image4.emf"/><Relationship Id="rId30" Type="http://schemas.openxmlformats.org/officeDocument/2006/relationships/footer" Target="footer6.xml"/><Relationship Id="rId35" Type="http://schemas.openxmlformats.org/officeDocument/2006/relationships/footer" Target="footer7.xml"/><Relationship Id="rId8" Type="http://schemas.openxmlformats.org/officeDocument/2006/relationships/hyperlink" Target="mailto:OsipovEG@rushydro.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9B100-620A-4DAA-AFF4-C58380E57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50</Pages>
  <Words>9127</Words>
  <Characters>52028</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61033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subject/>
  <dc:creator>ИнКонТех</dc:creator>
  <dc:description/>
  <cp:lastModifiedBy>Осипов Евгений Геннадьевич</cp:lastModifiedBy>
  <cp:revision>39</cp:revision>
  <cp:lastPrinted>2018-05-25T11:25:00Z</cp:lastPrinted>
  <dcterms:created xsi:type="dcterms:W3CDTF">2023-05-03T14:20:00Z</dcterms:created>
  <dcterms:modified xsi:type="dcterms:W3CDTF">2026-09-08T14:14:00Z</dcterms:modified>
  <dc:language>ru-RU</dc:language>
</cp:coreProperties>
</file>