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2122A2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9462C5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C3C3A"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AC3C3A" w:rsidRPr="00AC3C3A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AC3C3A" w:rsidRPr="00AC3C3A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018D2109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физическим лицам ((в скобках указана в т.ч. сумма долга) – начальная цена продажи лота):</w:t>
      </w:r>
    </w:p>
    <w:p w14:paraId="1A82965D" w14:textId="282C99A6" w:rsidR="00CB638E" w:rsidRDefault="00AC3C3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AC3C3A">
        <w:rPr>
          <w:rFonts w:ascii="Times New Roman CYR" w:hAnsi="Times New Roman CYR" w:cs="Times New Roman CYR"/>
          <w:color w:val="000000"/>
        </w:rPr>
        <w:t xml:space="preserve">Балина Нэли Ивановна, Балин Александр Александрович (поручители Сельскохозяйственного производственного кооператива «Энергия», ИНН 6643009473, исключен из ЕГРЮЛ), КД 45206 549 от 30.07.2009, решение Красногорского районного суда г. Каменска-Уральского Свердловской области от 24.01.2012 по делу 2-11/2012, </w:t>
      </w:r>
      <w:proofErr w:type="spellStart"/>
      <w:r w:rsidRPr="00AC3C3A">
        <w:rPr>
          <w:rFonts w:ascii="Times New Roman CYR" w:hAnsi="Times New Roman CYR" w:cs="Times New Roman CYR"/>
          <w:color w:val="000000"/>
        </w:rPr>
        <w:t>отсутсвуют</w:t>
      </w:r>
      <w:proofErr w:type="spellEnd"/>
      <w:r w:rsidRPr="00AC3C3A">
        <w:rPr>
          <w:rFonts w:ascii="Times New Roman CYR" w:hAnsi="Times New Roman CYR" w:cs="Times New Roman CYR"/>
          <w:color w:val="000000"/>
        </w:rPr>
        <w:t xml:space="preserve"> кредитные и обеспечительные договоры (1 412 843,73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C3C3A">
        <w:rPr>
          <w:rFonts w:ascii="Times New Roman CYR" w:hAnsi="Times New Roman CYR" w:cs="Times New Roman CYR"/>
          <w:color w:val="000000"/>
        </w:rPr>
        <w:t>1 412 843,73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FB7999E" w14:textId="3558DF37" w:rsidR="00AC3C3A" w:rsidRDefault="00AC3C3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r w:rsidRPr="00AC3C3A">
        <w:rPr>
          <w:rFonts w:ascii="Times New Roman CYR" w:hAnsi="Times New Roman CYR" w:cs="Times New Roman CYR"/>
          <w:color w:val="000000"/>
        </w:rPr>
        <w:t>Фефелов Александр Валерьевич, солидарно с Фефеловой Марией Викторовной, КД 13-09/МБ от 30.03.2009, КД 735-07/МБ от 21.09.2007, КД 70-08/МБ от 18.07.2008, решение Железнодорожного районного суда г. Екатеринбурга от 21.02.2012 по делу 2-122/2012, определение АС Свердловской области от 14.01.2026 по делу А60-63008/2025 о включении в РТК третьей очереди, Фефелов А.В. находится в процедуре банкротства, Фефелова М.В. - истек срок предъявления исполнительных листов, отсутствуют кредитные и обеспечительные договоры (7 539 344,15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C3C3A">
        <w:rPr>
          <w:rFonts w:ascii="Times New Roman CYR" w:hAnsi="Times New Roman CYR" w:cs="Times New Roman CYR"/>
          <w:color w:val="000000"/>
        </w:rPr>
        <w:t>7 539 344,15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DC42DD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C3C3A" w:rsidRPr="00AC3C3A">
        <w:rPr>
          <w:rFonts w:ascii="Times New Roman CYR" w:hAnsi="Times New Roman CYR" w:cs="Times New Roman CYR"/>
          <w:b/>
          <w:bCs/>
          <w:color w:val="000000"/>
        </w:rPr>
        <w:t>26 октября</w:t>
      </w:r>
      <w:r w:rsidR="00AC3C3A">
        <w:rPr>
          <w:rFonts w:ascii="Times New Roman CYR" w:hAnsi="Times New Roman CYR" w:cs="Times New Roman CYR"/>
          <w:color w:val="000000"/>
        </w:rPr>
        <w:t xml:space="preserve"> </w:t>
      </w:r>
      <w:r w:rsidR="00291F91">
        <w:rPr>
          <w:b/>
        </w:rPr>
        <w:t>202</w:t>
      </w:r>
      <w:r w:rsidR="008E3F33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F7C74C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C3C3A" w:rsidRPr="00AC3C3A">
        <w:rPr>
          <w:b/>
          <w:bCs/>
          <w:color w:val="000000"/>
        </w:rPr>
        <w:t>26 октября</w:t>
      </w:r>
      <w:r w:rsidR="00AC3C3A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C3C3A" w:rsidRPr="00AC3C3A">
        <w:rPr>
          <w:b/>
          <w:bCs/>
          <w:color w:val="000000"/>
        </w:rPr>
        <w:t>14 декабря</w:t>
      </w:r>
      <w:r w:rsidR="00AC3C3A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320F80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</w:t>
      </w:r>
      <w:r w:rsidRPr="00AC3C3A">
        <w:rPr>
          <w:color w:val="000000"/>
        </w:rPr>
        <w:t xml:space="preserve">Оператором заявок и предложений о цене приобретения имущества финансовой организации на участие в </w:t>
      </w:r>
      <w:r w:rsidR="007B55CF" w:rsidRPr="00AC3C3A">
        <w:rPr>
          <w:color w:val="000000"/>
        </w:rPr>
        <w:t>первых Торгах начинается в 00:00</w:t>
      </w:r>
      <w:r w:rsidRPr="00AC3C3A">
        <w:rPr>
          <w:color w:val="000000"/>
        </w:rPr>
        <w:t xml:space="preserve"> часов по московскому времени </w:t>
      </w:r>
      <w:r w:rsidR="00AC3C3A" w:rsidRPr="00AC3C3A">
        <w:rPr>
          <w:b/>
          <w:bCs/>
          <w:color w:val="000000"/>
        </w:rPr>
        <w:t>15 сентября</w:t>
      </w:r>
      <w:r w:rsidR="00AC3C3A" w:rsidRPr="00AC3C3A">
        <w:rPr>
          <w:color w:val="000000"/>
        </w:rPr>
        <w:t xml:space="preserve"> </w:t>
      </w:r>
      <w:r w:rsidR="00291F91" w:rsidRPr="00AC3C3A">
        <w:rPr>
          <w:b/>
          <w:bCs/>
          <w:color w:val="000000"/>
        </w:rPr>
        <w:t>202</w:t>
      </w:r>
      <w:r w:rsidR="00AC3C3A" w:rsidRPr="00AC3C3A">
        <w:rPr>
          <w:b/>
          <w:bCs/>
          <w:color w:val="000000"/>
        </w:rPr>
        <w:t>6</w:t>
      </w:r>
      <w:r w:rsidR="009E7E5E" w:rsidRPr="00AC3C3A">
        <w:rPr>
          <w:b/>
          <w:bCs/>
          <w:color w:val="000000"/>
        </w:rPr>
        <w:t xml:space="preserve"> г.</w:t>
      </w:r>
      <w:r w:rsidRPr="00AC3C3A">
        <w:rPr>
          <w:b/>
          <w:bCs/>
          <w:color w:val="000000"/>
        </w:rPr>
        <w:t>,</w:t>
      </w:r>
      <w:r w:rsidRPr="00AC3C3A">
        <w:rPr>
          <w:color w:val="000000"/>
        </w:rPr>
        <w:t xml:space="preserve"> а на участие в пов</w:t>
      </w:r>
      <w:r w:rsidR="007B55CF" w:rsidRPr="00AC3C3A">
        <w:rPr>
          <w:color w:val="000000"/>
        </w:rPr>
        <w:t>торных Торгах начинается в 00:00</w:t>
      </w:r>
      <w:r w:rsidRPr="00AC3C3A">
        <w:rPr>
          <w:color w:val="000000"/>
        </w:rPr>
        <w:t xml:space="preserve"> часов по московскому времени </w:t>
      </w:r>
      <w:r w:rsidR="00AC3C3A" w:rsidRPr="00AC3C3A">
        <w:rPr>
          <w:b/>
          <w:bCs/>
          <w:color w:val="000000"/>
        </w:rPr>
        <w:t>02 ноября</w:t>
      </w:r>
      <w:r w:rsidR="00AC3C3A" w:rsidRPr="00AC3C3A">
        <w:rPr>
          <w:color w:val="000000"/>
        </w:rPr>
        <w:t xml:space="preserve"> </w:t>
      </w:r>
      <w:r w:rsidR="00291F91" w:rsidRPr="00AC3C3A">
        <w:rPr>
          <w:b/>
          <w:bCs/>
          <w:color w:val="000000"/>
        </w:rPr>
        <w:t>202</w:t>
      </w:r>
      <w:r w:rsidR="00AC3C3A" w:rsidRPr="00AC3C3A">
        <w:rPr>
          <w:b/>
          <w:bCs/>
          <w:color w:val="000000"/>
        </w:rPr>
        <w:t>6</w:t>
      </w:r>
      <w:r w:rsidRPr="00AC3C3A">
        <w:rPr>
          <w:b/>
          <w:bCs/>
        </w:rPr>
        <w:t xml:space="preserve"> г.</w:t>
      </w:r>
      <w:r w:rsidRPr="00AC3C3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A622E88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AC3C3A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AC3C3A">
        <w:rPr>
          <w:b/>
          <w:bCs/>
          <w:color w:val="000000"/>
        </w:rPr>
        <w:t xml:space="preserve">30 декабря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AC3C3A">
        <w:rPr>
          <w:b/>
          <w:bCs/>
          <w:color w:val="000000"/>
        </w:rPr>
        <w:t xml:space="preserve">16 февраля </w:t>
      </w:r>
      <w:r w:rsidR="00291F91">
        <w:rPr>
          <w:b/>
          <w:bCs/>
          <w:color w:val="000000"/>
        </w:rPr>
        <w:t>202</w:t>
      </w:r>
      <w:r w:rsidR="00AC3C3A">
        <w:rPr>
          <w:b/>
          <w:bCs/>
          <w:color w:val="000000"/>
        </w:rPr>
        <w:t>7</w:t>
      </w:r>
      <w:r w:rsidRPr="005246E8">
        <w:rPr>
          <w:b/>
          <w:bCs/>
          <w:color w:val="000000"/>
        </w:rPr>
        <w:t xml:space="preserve"> г.;</w:t>
      </w:r>
    </w:p>
    <w:p w14:paraId="3BA44881" w14:textId="13F8343E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AC3C3A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AC3C3A">
        <w:rPr>
          <w:b/>
          <w:bCs/>
          <w:color w:val="000000"/>
        </w:rPr>
        <w:t xml:space="preserve">30 декабря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AC3C3A">
        <w:rPr>
          <w:b/>
          <w:bCs/>
          <w:color w:val="000000"/>
        </w:rPr>
        <w:t xml:space="preserve">19 февраля </w:t>
      </w:r>
      <w:r w:rsidR="00291F91">
        <w:rPr>
          <w:b/>
          <w:bCs/>
          <w:color w:val="000000"/>
        </w:rPr>
        <w:t>202</w:t>
      </w:r>
      <w:r w:rsidR="00AC3C3A">
        <w:rPr>
          <w:b/>
          <w:bCs/>
          <w:color w:val="000000"/>
        </w:rPr>
        <w:t>7</w:t>
      </w:r>
      <w:r w:rsidRPr="005246E8">
        <w:rPr>
          <w:b/>
          <w:bCs/>
          <w:color w:val="000000"/>
        </w:rPr>
        <w:t xml:space="preserve"> г.</w:t>
      </w:r>
    </w:p>
    <w:p w14:paraId="287E4339" w14:textId="6596867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C3C3A" w:rsidRPr="00AC3C3A">
        <w:rPr>
          <w:b/>
          <w:bCs/>
          <w:color w:val="000000"/>
        </w:rPr>
        <w:t>30 декабря</w:t>
      </w:r>
      <w:r w:rsidR="00AC3C3A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AC3C3A">
        <w:rPr>
          <w:color w:val="000000"/>
        </w:rPr>
        <w:t xml:space="preserve">1 (Один) </w:t>
      </w:r>
      <w:r w:rsidRPr="005246E8">
        <w:rPr>
          <w:color w:val="000000"/>
        </w:rPr>
        <w:t>календарны</w:t>
      </w:r>
      <w:r w:rsidR="00AC3C3A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AC3C3A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FDB05DB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AC3C3A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74EFA665" w14:textId="77777777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30 декабря 2026 г. по 03 января 2027 г. - в размере начальной цены продажи лота;</w:t>
      </w:r>
    </w:p>
    <w:p w14:paraId="28CF5F4A" w14:textId="0D69715C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04 января 2027 г. по 08 января 2027 г. - в размере 90,20% от начальной цены продажи лота;</w:t>
      </w:r>
    </w:p>
    <w:p w14:paraId="36875141" w14:textId="11AC4B62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09 января 2027 г. по 13 января 2027 г. - в размере 80,40% от начальной цены продажи лота;</w:t>
      </w:r>
    </w:p>
    <w:p w14:paraId="00450D5F" w14:textId="10F2818E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14 января 2027 г. по 18 января 2027 г. - в размере 70,60% от начальной цены продажи лота;</w:t>
      </w:r>
    </w:p>
    <w:p w14:paraId="741EB86B" w14:textId="1BD446E1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19 января 2027 г. по 23 января 2027 г. - в размере 60,80% от начальной цены продажи лота;</w:t>
      </w:r>
    </w:p>
    <w:p w14:paraId="5995E8F1" w14:textId="77777777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24 января 2027 г. по 28 января 2027 г. - в размере 51,00% от начальной цены продажи лота;</w:t>
      </w:r>
    </w:p>
    <w:p w14:paraId="67164861" w14:textId="2BA85395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29 января 2027 г. по 02 февраля 2027 г. - в размере 41,20% от начальной цены продажи лота;</w:t>
      </w:r>
    </w:p>
    <w:p w14:paraId="5CE3A17B" w14:textId="57C8F092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03 февраля 2027 г. по 07 февраля 2027 г. - в размере 31,4</w:t>
      </w:r>
      <w:r>
        <w:rPr>
          <w:bCs/>
          <w:color w:val="000000"/>
        </w:rPr>
        <w:t>0</w:t>
      </w:r>
      <w:r w:rsidRPr="00AC3C3A">
        <w:rPr>
          <w:bCs/>
          <w:color w:val="000000"/>
        </w:rPr>
        <w:t>% от начальной цены продажи лота;</w:t>
      </w:r>
    </w:p>
    <w:p w14:paraId="23B6C945" w14:textId="77FA21C4" w:rsidR="00AC3C3A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08 февраля 2027 г. по 12 февраля 2027 г. - в размере 21,60% от начальной цены продажи лота;</w:t>
      </w:r>
    </w:p>
    <w:p w14:paraId="001689B3" w14:textId="612859BC" w:rsidR="00FF4CB0" w:rsidRPr="00AC3C3A" w:rsidRDefault="00AC3C3A" w:rsidP="00AC3C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AC3C3A">
        <w:rPr>
          <w:bCs/>
          <w:color w:val="000000"/>
        </w:rPr>
        <w:t>с 13 февраля 2027 г. по 16 февраля 2027 г. - в размере 11,80% от начальной цены продажи лота</w:t>
      </w:r>
      <w:r>
        <w:rPr>
          <w:bCs/>
          <w:color w:val="000000"/>
        </w:rPr>
        <w:t>.</w:t>
      </w:r>
    </w:p>
    <w:p w14:paraId="3B7B5112" w14:textId="2C86DDFB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="00AC3C3A">
        <w:rPr>
          <w:b/>
          <w:color w:val="000000"/>
        </w:rPr>
        <w:t xml:space="preserve"> 2</w:t>
      </w:r>
      <w:r w:rsidRPr="005246E8">
        <w:rPr>
          <w:b/>
          <w:color w:val="000000"/>
        </w:rPr>
        <w:t>:</w:t>
      </w:r>
    </w:p>
    <w:p w14:paraId="7E50BD4A" w14:textId="77777777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30 декабря 2026 г. по 03 января 2027 г. - в размере начальной цены продажи лота;</w:t>
      </w:r>
    </w:p>
    <w:p w14:paraId="7A7ACB65" w14:textId="35610A39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04 января 2027 г. по 08 января 2027 г. - в размере 90,60% от начальной цены продажи лота;</w:t>
      </w:r>
    </w:p>
    <w:p w14:paraId="53D9EA49" w14:textId="21100905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09 января 2027 г. по 13 января 2027 г. - в размере 81,20% от начальной цены продажи лота;</w:t>
      </w:r>
    </w:p>
    <w:p w14:paraId="69FDD174" w14:textId="7165A59F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14 января 2027 г. по 18 января 2027 г. - в размере 71,80% от начальной цены продажи лота;</w:t>
      </w:r>
    </w:p>
    <w:p w14:paraId="49592E4D" w14:textId="1D058F2C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19 января 2027 г. по 23 января 2027 г. - в размере 62,40% от начальной цены продажи лота;</w:t>
      </w:r>
    </w:p>
    <w:p w14:paraId="7D520DAB" w14:textId="77777777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24 января 2027 г. по 28 января 2027 г. - в размере 53,00% от начальной цены продажи лота;</w:t>
      </w:r>
    </w:p>
    <w:p w14:paraId="4FE3672F" w14:textId="629AAD64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29 января 2027 г. по 02 февраля 2027 г. - в размере 43,60% от начальной цены продажи лота;</w:t>
      </w:r>
    </w:p>
    <w:p w14:paraId="61FA5EE6" w14:textId="4A0CE907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03 февраля 2027 г. по 07 февраля 2027 г. - в размере 34,20% от начальной цены продажи лота;</w:t>
      </w:r>
    </w:p>
    <w:p w14:paraId="5D177BD0" w14:textId="04B2E66A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08 февраля 2027 г. по 12 февраля 2027 г. - в размере 24,80% от начальной цены продажи лота;</w:t>
      </w:r>
    </w:p>
    <w:p w14:paraId="68F5C7BB" w14:textId="0E22ECD0" w:rsidR="00AC3C3A" w:rsidRPr="00AC3C3A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13 февраля 2027 г. по 16 февраля 2027 г. - в размере 15,40% от начальной цены продажи лота;</w:t>
      </w:r>
    </w:p>
    <w:p w14:paraId="447AC59A" w14:textId="28B61272" w:rsidR="00097526" w:rsidRDefault="00AC3C3A" w:rsidP="00AC3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с 17 февраля 2027 г. по 19 февраля 2027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AC3C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акцептом размещенного на ЭТП договора о внесении задатка.</w:t>
      </w:r>
    </w:p>
    <w:p w14:paraId="75E3F9AA" w14:textId="689CD585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E3F33" w:rsidRPr="00AC3C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AC3C3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E3F33" w:rsidRPr="00AC3C3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AC3C3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AC3C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C3C3A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8222A62" w14:textId="77777777" w:rsidR="008E3F33" w:rsidRPr="00AC3C3A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C3C3A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8AA66" w14:textId="662F7C17" w:rsidR="008E3F33" w:rsidRPr="00AC3C3A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78C1A77E" w14:textId="77777777" w:rsidR="008E3F33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6E0B11DC" w14:textId="48121522" w:rsidR="00097526" w:rsidRPr="00AC3C3A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платежа - государственная корпорация «Агентство по страхованию вкладов», ИНН 7708514824, КПП 770901001, расчетный счет 40503810145250003051 в </w:t>
      </w:r>
      <w:r w:rsidR="002F0849"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A94C31" w:rsidRPr="00AC3C3A">
        <w:rPr>
          <w:rFonts w:ascii="Times New Roman" w:hAnsi="Times New Roman" w:cs="Times New Roman"/>
          <w:color w:val="000000"/>
          <w:sz w:val="24"/>
          <w:szCs w:val="24"/>
        </w:rPr>
        <w:t>ЦФО, г. Москва, 35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C3C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A5B1F24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C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C3C3A">
        <w:rPr>
          <w:rFonts w:ascii="Times New Roman" w:hAnsi="Times New Roman" w:cs="Times New Roman"/>
          <w:sz w:val="24"/>
          <w:szCs w:val="24"/>
        </w:rPr>
        <w:t xml:space="preserve"> д</w:t>
      </w:r>
      <w:r w:rsidRPr="00AC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05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AC3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C3C3A">
        <w:rPr>
          <w:rFonts w:ascii="Times New Roman" w:hAnsi="Times New Roman" w:cs="Times New Roman"/>
          <w:sz w:val="24"/>
          <w:szCs w:val="24"/>
        </w:rPr>
        <w:t xml:space="preserve"> 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05025" w:rsidRPr="00105025">
        <w:rPr>
          <w:rFonts w:ascii="Times New Roman" w:hAnsi="Times New Roman" w:cs="Times New Roman"/>
          <w:color w:val="000000"/>
          <w:sz w:val="24"/>
          <w:szCs w:val="24"/>
        </w:rPr>
        <w:t>г. Екатеринбург, ул. Куйбышева, д. 12, тел. 8 800 200-08-05, 8 800 505-80-32, эл. почта etorgi@asv.org.ru; у ОТ:</w:t>
      </w:r>
      <w:r w:rsidR="001050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25" w:rsidRPr="00105025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05025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05025" w:rsidRPr="00105025">
        <w:rPr>
          <w:rFonts w:ascii="Times New Roman" w:hAnsi="Times New Roman" w:cs="Times New Roman"/>
          <w:color w:val="000000"/>
          <w:sz w:val="24"/>
          <w:szCs w:val="24"/>
        </w:rPr>
        <w:t xml:space="preserve">967-268-63-25 (мск+2 часа), </w:t>
      </w:r>
      <w:proofErr w:type="spellStart"/>
      <w:r w:rsidR="00105025" w:rsidRPr="00105025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105025" w:rsidRPr="00105025">
        <w:rPr>
          <w:rFonts w:ascii="Times New Roman" w:hAnsi="Times New Roman" w:cs="Times New Roman"/>
          <w:color w:val="000000"/>
          <w:sz w:val="24"/>
          <w:szCs w:val="24"/>
        </w:rPr>
        <w:t>: ekb@auction-house.ru</w:t>
      </w:r>
      <w:r w:rsidRPr="00AC3C3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3058098E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B84166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05025"/>
    <w:rsid w:val="00137FC5"/>
    <w:rsid w:val="00145293"/>
    <w:rsid w:val="0015099D"/>
    <w:rsid w:val="001D79B8"/>
    <w:rsid w:val="001D7C34"/>
    <w:rsid w:val="001F039D"/>
    <w:rsid w:val="0024147A"/>
    <w:rsid w:val="00257B84"/>
    <w:rsid w:val="00266DD6"/>
    <w:rsid w:val="00277C2B"/>
    <w:rsid w:val="00291F91"/>
    <w:rsid w:val="002F0849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87F73"/>
    <w:rsid w:val="00697675"/>
    <w:rsid w:val="007229EA"/>
    <w:rsid w:val="00761B81"/>
    <w:rsid w:val="007A1F5D"/>
    <w:rsid w:val="007B55CF"/>
    <w:rsid w:val="007F7091"/>
    <w:rsid w:val="00803558"/>
    <w:rsid w:val="00865FD7"/>
    <w:rsid w:val="00886E3A"/>
    <w:rsid w:val="008E3F33"/>
    <w:rsid w:val="009462C5"/>
    <w:rsid w:val="00950CC9"/>
    <w:rsid w:val="009A1244"/>
    <w:rsid w:val="009C353B"/>
    <w:rsid w:val="009C4FD4"/>
    <w:rsid w:val="009E11A5"/>
    <w:rsid w:val="009E6456"/>
    <w:rsid w:val="009E7E5E"/>
    <w:rsid w:val="00A94C31"/>
    <w:rsid w:val="00A95FD6"/>
    <w:rsid w:val="00AB284E"/>
    <w:rsid w:val="00AB7409"/>
    <w:rsid w:val="00AC3C3A"/>
    <w:rsid w:val="00AC71D8"/>
    <w:rsid w:val="00AE1E52"/>
    <w:rsid w:val="00AF25EA"/>
    <w:rsid w:val="00B4083B"/>
    <w:rsid w:val="00B84166"/>
    <w:rsid w:val="00BC165C"/>
    <w:rsid w:val="00BD0E8E"/>
    <w:rsid w:val="00C11EFF"/>
    <w:rsid w:val="00C22020"/>
    <w:rsid w:val="00C25926"/>
    <w:rsid w:val="00CB638E"/>
    <w:rsid w:val="00CC76B5"/>
    <w:rsid w:val="00D21590"/>
    <w:rsid w:val="00D62667"/>
    <w:rsid w:val="00DE0234"/>
    <w:rsid w:val="00E614D3"/>
    <w:rsid w:val="00E72AD4"/>
    <w:rsid w:val="00EF0957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F084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F084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2026-09-07T12:36:00Z</dcterms:created>
  <dcterms:modified xsi:type="dcterms:W3CDTF">2026-09-07T12:39:00Z</dcterms:modified>
</cp:coreProperties>
</file>