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E4113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20D359DC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286248">
        <w:rPr>
          <w:sz w:val="28"/>
          <w:szCs w:val="28"/>
        </w:rPr>
        <w:t>278722</w:t>
      </w:r>
    </w:p>
    <w:p w14:paraId="672B0C3C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286248">
        <w:rPr>
          <w:rFonts w:ascii="Times New Roman" w:hAnsi="Times New Roman" w:cs="Times New Roman"/>
          <w:sz w:val="28"/>
          <w:szCs w:val="28"/>
        </w:rPr>
        <w:t>07.09.2026 10:00 - 11.10.2026 23:59</w:t>
      </w:r>
    </w:p>
    <w:p w14:paraId="7981464A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F7285AF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5203"/>
      </w:tblGrid>
      <w:tr w:rsidR="00D342DA" w:rsidRPr="00377AA8" w14:paraId="7C309131" w14:textId="77777777" w:rsidTr="00281FE0">
        <w:tc>
          <w:tcPr>
            <w:tcW w:w="5076" w:type="dxa"/>
            <w:shd w:val="clear" w:color="auto" w:fill="FFFFFF"/>
          </w:tcPr>
          <w:p w14:paraId="177F6DB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</w:tcPr>
          <w:p w14:paraId="0EA07839" w14:textId="77777777" w:rsidR="00D342DA" w:rsidRPr="00377AA8" w:rsidRDefault="0028624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77AA8">
              <w:rPr>
                <w:sz w:val="28"/>
                <w:szCs w:val="28"/>
              </w:rPr>
              <w:t>ООО "ЗМИ"</w:t>
            </w:r>
            <w:r w:rsidR="00D342DA" w:rsidRPr="00377AA8">
              <w:rPr>
                <w:sz w:val="28"/>
                <w:szCs w:val="28"/>
              </w:rPr>
              <w:t xml:space="preserve">, </w:t>
            </w:r>
          </w:p>
          <w:p w14:paraId="3D30D06A" w14:textId="77777777" w:rsidR="00D342DA" w:rsidRPr="00377AA8" w:rsidRDefault="0028624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77AA8">
              <w:rPr>
                <w:sz w:val="28"/>
                <w:szCs w:val="28"/>
              </w:rPr>
              <w:t>141540, ОБЛАСТЬ МОСКОВСКАЯ, ДП. ПОВАРОВО, Г. СОЛНЕЧНОГОРСК, МКР ЛЕСХОЗ, Д. 43, ОФИС 5</w:t>
            </w:r>
            <w:r w:rsidR="00D342DA" w:rsidRPr="00377AA8">
              <w:rPr>
                <w:sz w:val="28"/>
                <w:szCs w:val="28"/>
              </w:rPr>
              <w:t xml:space="preserve">, ОГРН </w:t>
            </w:r>
            <w:r w:rsidRPr="00377AA8">
              <w:rPr>
                <w:sz w:val="28"/>
                <w:szCs w:val="28"/>
              </w:rPr>
              <w:t>1185007007239</w:t>
            </w:r>
            <w:r w:rsidR="00D342DA" w:rsidRPr="00377AA8">
              <w:rPr>
                <w:sz w:val="28"/>
                <w:szCs w:val="28"/>
              </w:rPr>
              <w:t xml:space="preserve">, ИНН </w:t>
            </w:r>
            <w:r w:rsidRPr="00377AA8">
              <w:rPr>
                <w:sz w:val="28"/>
                <w:szCs w:val="28"/>
              </w:rPr>
              <w:t>5044112624</w:t>
            </w:r>
            <w:r w:rsidR="00D342DA" w:rsidRPr="00377AA8">
              <w:rPr>
                <w:sz w:val="28"/>
                <w:szCs w:val="28"/>
              </w:rPr>
              <w:t>.</w:t>
            </w:r>
          </w:p>
          <w:p w14:paraId="14B844B5" w14:textId="77777777" w:rsidR="00D342DA" w:rsidRPr="00377AA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377AA8" w14:paraId="6D660E47" w14:textId="77777777" w:rsidTr="00281FE0">
        <w:tc>
          <w:tcPr>
            <w:tcW w:w="5076" w:type="dxa"/>
            <w:shd w:val="clear" w:color="auto" w:fill="FFFFFF"/>
          </w:tcPr>
          <w:p w14:paraId="6E3F02E7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25F4CBC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</w:tcPr>
          <w:p w14:paraId="1D0F82AB" w14:textId="77777777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Маланин Роман Сергеевич</w:t>
            </w:r>
          </w:p>
          <w:p w14:paraId="7714A0B4" w14:textId="77777777" w:rsidR="00D342DA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"ВАУ "Достояние" (Ассоциация "Ведущих Арбитражных Управляющих "Достояние")</w:t>
            </w:r>
          </w:p>
        </w:tc>
      </w:tr>
      <w:tr w:rsidR="00D342DA" w:rsidRPr="00377AA8" w14:paraId="03720CE7" w14:textId="77777777" w:rsidTr="00281FE0">
        <w:tc>
          <w:tcPr>
            <w:tcW w:w="5076" w:type="dxa"/>
            <w:shd w:val="clear" w:color="auto" w:fill="FFFFFF"/>
          </w:tcPr>
          <w:p w14:paraId="7F3EA16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</w:tcPr>
          <w:p w14:paraId="20C367CE" w14:textId="77777777" w:rsidR="00D342DA" w:rsidRPr="00377AA8" w:rsidRDefault="0028624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77AA8">
              <w:rPr>
                <w:sz w:val="28"/>
                <w:szCs w:val="28"/>
              </w:rPr>
              <w:t>Арбитражный суд Московской области</w:t>
            </w:r>
            <w:r w:rsidR="00D342DA" w:rsidRPr="00377AA8">
              <w:rPr>
                <w:sz w:val="28"/>
                <w:szCs w:val="28"/>
              </w:rPr>
              <w:t xml:space="preserve">, дело о банкротстве </w:t>
            </w:r>
            <w:r w:rsidRPr="00377AA8">
              <w:rPr>
                <w:sz w:val="28"/>
                <w:szCs w:val="28"/>
              </w:rPr>
              <w:t>А41-75015/2024</w:t>
            </w:r>
          </w:p>
        </w:tc>
      </w:tr>
      <w:tr w:rsidR="00D342DA" w:rsidRPr="00377AA8" w14:paraId="2C3ED857" w14:textId="77777777" w:rsidTr="00281FE0">
        <w:tc>
          <w:tcPr>
            <w:tcW w:w="5076" w:type="dxa"/>
            <w:shd w:val="clear" w:color="auto" w:fill="FFFFFF"/>
          </w:tcPr>
          <w:p w14:paraId="49659CD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</w:tcPr>
          <w:p w14:paraId="5A3E89F1" w14:textId="77777777" w:rsidR="00D342DA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Московской области</w:t>
            </w:r>
            <w:r w:rsidR="00D342DA"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02.06.2025</w:t>
            </w:r>
            <w:r w:rsidR="00D342DA"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14:paraId="456E6BAC" w14:textId="77777777" w:rsidTr="00281FE0">
        <w:tc>
          <w:tcPr>
            <w:tcW w:w="5076" w:type="dxa"/>
            <w:shd w:val="clear" w:color="auto" w:fill="FFFFFF"/>
          </w:tcPr>
          <w:p w14:paraId="01FE49C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</w:tcPr>
          <w:p w14:paraId="1360949C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Аппарат плазменной резки GCM-1530;</w:t>
            </w:r>
          </w:p>
          <w:p w14:paraId="7B31E52F" w14:textId="3A24A34B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</w:t>
            </w:r>
            <w:r w:rsid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Вертикальный обрабатывающий центр с ЧПУ, модель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Dugard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ECO 1000, изготовитель "BUFFALO MACHINERY CO.;</w:t>
            </w:r>
          </w:p>
          <w:p w14:paraId="44323BFA" w14:textId="5497E7B5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</w:t>
            </w:r>
            <w:r w:rsid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Головка для лазерной резки Laser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cutting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head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(1000w);</w:t>
            </w:r>
          </w:p>
          <w:p w14:paraId="5633C20E" w14:textId="551A629A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</w:t>
            </w:r>
            <w:r w:rsid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Лазер промышленный 1000W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Raycus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AA883EE" w14:textId="35AAE4E0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</w:t>
            </w:r>
            <w:r w:rsid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Печь полимеризации;</w:t>
            </w:r>
          </w:p>
          <w:p w14:paraId="4DDA0A11" w14:textId="46218C00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</w:t>
            </w:r>
            <w:r w:rsid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Плита поверочная класс 0;</w:t>
            </w:r>
          </w:p>
          <w:p w14:paraId="40C10864" w14:textId="18C9FB10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</w:t>
            </w:r>
            <w:r w:rsid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Пресс листогибочный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гидравлический с ЧПУ НРВ 2550К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Estun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21);</w:t>
            </w:r>
          </w:p>
          <w:p w14:paraId="486BB27A" w14:textId="1FFA76CE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</w:t>
            </w:r>
            <w:r w:rsid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Рекуператор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картриджный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6AADD77" w14:textId="751FF05F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</w:t>
            </w:r>
            <w:r w:rsid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Ручная установка для нанесения порошковых покрытий ATLAS NEXT AF;</w:t>
            </w:r>
          </w:p>
          <w:p w14:paraId="43FF14B1" w14:textId="19DC52C9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</w:t>
            </w:r>
            <w:r w:rsid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Ручной ленточнопильный станок по металлу SMD-350DS;</w:t>
            </w:r>
          </w:p>
          <w:p w14:paraId="2BC9AACF" w14:textId="789A2EBB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</w:t>
            </w: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</w:t>
            </w:r>
            <w:r w:rsidR="00377AA8" w:rsidRPr="00377AA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Сервер</w:t>
            </w: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JUST[</w:t>
            </w:r>
            <w:proofErr w:type="gramEnd"/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E3-1220V5/X11SSL-F/2x16Gb DDR4-2133 ECC/2x240Gb SATA Intel S3520/HDD 2x4Tb Seagate Barra;</w:t>
            </w:r>
          </w:p>
          <w:p w14:paraId="72AA9F3D" w14:textId="1DCCB5FE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</w:t>
            </w:r>
            <w:r w:rsid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Система ЧПУ NC-201;</w:t>
            </w:r>
          </w:p>
          <w:p w14:paraId="16ABD169" w14:textId="53AD09E2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</w:t>
            </w:r>
            <w:r w:rsid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Станок токарный с ЧПУ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Fanuc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CKE6150Z/1500;</w:t>
            </w:r>
          </w:p>
          <w:p w14:paraId="588D7280" w14:textId="5150F14E" w:rsidR="00D342DA" w:rsidRPr="001D2D62" w:rsidRDefault="00286248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</w:t>
            </w:r>
            <w:r w:rsid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Фрезерный станок с ЧПУ ФП-9У (б/у).</w:t>
            </w:r>
          </w:p>
        </w:tc>
      </w:tr>
      <w:tr w:rsidR="00D342DA" w:rsidRPr="001D2D62" w14:paraId="26D68D41" w14:textId="77777777" w:rsidTr="00281FE0">
        <w:tc>
          <w:tcPr>
            <w:tcW w:w="5076" w:type="dxa"/>
            <w:shd w:val="clear" w:color="auto" w:fill="FFFFFF"/>
          </w:tcPr>
          <w:p w14:paraId="382570C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</w:tcPr>
          <w:p w14:paraId="0F64BDEB" w14:textId="77777777" w:rsidR="00D342DA" w:rsidRPr="001D2D62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14:paraId="217F14FF" w14:textId="77777777" w:rsidTr="00281FE0">
        <w:tc>
          <w:tcPr>
            <w:tcW w:w="5076" w:type="dxa"/>
            <w:shd w:val="clear" w:color="auto" w:fill="FFFFFF"/>
          </w:tcPr>
          <w:p w14:paraId="0FF5C8E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</w:tcPr>
          <w:p w14:paraId="632870D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3B82BAD8" w14:textId="77777777" w:rsidTr="00281FE0">
        <w:tc>
          <w:tcPr>
            <w:tcW w:w="5076" w:type="dxa"/>
            <w:shd w:val="clear" w:color="auto" w:fill="FFFFFF"/>
          </w:tcPr>
          <w:p w14:paraId="2355496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</w:tcPr>
          <w:p w14:paraId="19ED3123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286248">
              <w:rPr>
                <w:sz w:val="28"/>
                <w:szCs w:val="28"/>
              </w:rPr>
              <w:t>07.09.2026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286248">
              <w:rPr>
                <w:sz w:val="28"/>
                <w:szCs w:val="28"/>
              </w:rPr>
              <w:t>11.10.2026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473213CC" w14:textId="77777777" w:rsidTr="00281FE0">
        <w:tc>
          <w:tcPr>
            <w:tcW w:w="5076" w:type="dxa"/>
            <w:shd w:val="clear" w:color="auto" w:fill="FFFFFF"/>
          </w:tcPr>
          <w:p w14:paraId="2146D3F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</w:tcPr>
          <w:p w14:paraId="353ED9B0" w14:textId="77777777" w:rsidR="00D342DA" w:rsidRPr="001D2D62" w:rsidRDefault="00286248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аукционе допускаются лица, своевременно подавшие заявки на участие в аукционе и предоставившие документы, указанные в настоящем сообщении, оплатившие сумму задатка по договору о задатке, заключенному с организатором торгов. Заявки на участие в торгах должны соответствовать требованиям, предъявляемым ст. 110 ФЗ </w:t>
            </w:r>
            <w:r>
              <w:rPr>
                <w:bCs/>
                <w:sz w:val="28"/>
                <w:szCs w:val="28"/>
              </w:rPr>
              <w:lastRenderedPageBreak/>
              <w:t>«О несостоятельности (банкротстве)», содержать необходимые сведения и представляются в форме электронного документа на электронную площадку АО «Российский аукционный дом» (сайт https://sales.lot-online.ru). К заявке с указанием наименования, адреса (для юр. лиц), ФИО, паспортных данных, адреса (для физ. лиц) прилагаются документы, указанные в Приложении № 1 к Приказу Минэкономразвития России от 23.05.2015 № 495. Решение об определении участников торгов принимается организатором торгов при наличии поступивших в соответствующем ценовом периоде заявок и оформляется протоколом не позднее окончания рабочего дня, следующего за днем окончания соответствующего ценового периода.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377AA8" w14:paraId="402E6633" w14:textId="77777777" w:rsidTr="00281FE0">
        <w:tc>
          <w:tcPr>
            <w:tcW w:w="5076" w:type="dxa"/>
            <w:shd w:val="clear" w:color="auto" w:fill="FFFFFF"/>
          </w:tcPr>
          <w:p w14:paraId="672E514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</w:tcPr>
          <w:p w14:paraId="76F1C8CB" w14:textId="77777777" w:rsidR="0028624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34B0FB13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1:  руб.</w:t>
            </w:r>
            <w:proofErr w:type="gramEnd"/>
          </w:p>
          <w:p w14:paraId="049CCDF7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2:  руб.</w:t>
            </w:r>
            <w:proofErr w:type="gramEnd"/>
          </w:p>
          <w:p w14:paraId="0E9629D7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3:  руб.</w:t>
            </w:r>
            <w:proofErr w:type="gramEnd"/>
          </w:p>
          <w:p w14:paraId="31CFDDEB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4:  руб.</w:t>
            </w:r>
            <w:proofErr w:type="gramEnd"/>
          </w:p>
          <w:p w14:paraId="0E815EC9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5:  руб.</w:t>
            </w:r>
            <w:proofErr w:type="gramEnd"/>
          </w:p>
          <w:p w14:paraId="141DF367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6:  руб.</w:t>
            </w:r>
            <w:proofErr w:type="gramEnd"/>
          </w:p>
          <w:p w14:paraId="5C0F7A9A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7:  руб.</w:t>
            </w:r>
            <w:proofErr w:type="gramEnd"/>
          </w:p>
          <w:p w14:paraId="58DF4B06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8:  руб.</w:t>
            </w:r>
            <w:proofErr w:type="gramEnd"/>
          </w:p>
          <w:p w14:paraId="094E004C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9:  руб.</w:t>
            </w:r>
            <w:proofErr w:type="gramEnd"/>
          </w:p>
          <w:p w14:paraId="106E124B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10:  руб.</w:t>
            </w:r>
            <w:proofErr w:type="gramEnd"/>
          </w:p>
          <w:p w14:paraId="69C080F0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11:  руб.</w:t>
            </w:r>
            <w:proofErr w:type="gramEnd"/>
          </w:p>
          <w:p w14:paraId="191F7226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12:  руб.</w:t>
            </w:r>
            <w:proofErr w:type="gramEnd"/>
          </w:p>
          <w:p w14:paraId="666AD20D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13:  руб.</w:t>
            </w:r>
            <w:proofErr w:type="gramEnd"/>
          </w:p>
          <w:p w14:paraId="2B092A0B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14:  руб.</w:t>
            </w:r>
            <w:proofErr w:type="gramEnd"/>
          </w:p>
          <w:p w14:paraId="199EC25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A931F81" w14:textId="77777777" w:rsidR="00D342DA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по лоту составляет 20% от начальной цены лота на конкретном этапе ценового предложения. Прием заявок на участие в торгах посредством публичного предложения осуществляется на электронной торговой площадке АО «Российский аукционный дом» по адресу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https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bankruptcy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lot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online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 10:00 07.09.2026 и 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заканчивается 11.10.2026 в 23:59 (время московское) с учетом конкретных ценовых периодов. К участию в торгах допускаются лица, своевременно подавшие заявки на участие в торгах и предоставившие документы, указанные в настоящем сообщении, оплатившие сумму задатка по договору о задатке, заключенному с организатором торгов и оператором ЭТП. Задаток должен поступить на лицевой счет участника торгов на </w:t>
            </w:r>
            <w:proofErr w:type="spellStart"/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ЭТп</w:t>
            </w:r>
            <w:proofErr w:type="spellEnd"/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до окончания соответствующего ценового периода. Задатки возвращаются всем участникам в течение пяти рабочих дней с момента размещения протокола об итогах процедуры продажи имущества, за исключением победителя в порядке, установленном Регламентом "О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собственников" АО "Российский аукционный дом" (ознакомиться можно по ссылке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https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catalog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lot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online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images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docs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regulations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reglament</w:t>
            </w:r>
            <w:proofErr w:type="spellEnd"/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zadatok</w:t>
            </w:r>
            <w:proofErr w:type="spellEnd"/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bkr</w:t>
            </w:r>
            <w:proofErr w:type="spellEnd"/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pdf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?_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t</w:t>
            </w:r>
            <w:r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=1658847783 или на сайте ЭТП в разделе "Документация".</w:t>
            </w:r>
            <w:r w:rsidR="00D342DA" w:rsidRPr="00377AA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14:paraId="792CA121" w14:textId="77777777" w:rsidR="00D342DA" w:rsidRPr="00377AA8" w:rsidRDefault="00286248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377AA8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 В назначении платежа должен быть указан лицевой счет участника торгов, присвоенный в личном кабинете участника электронной торговой площадкой.</w:t>
            </w:r>
          </w:p>
        </w:tc>
      </w:tr>
      <w:tr w:rsidR="00D342DA" w:rsidRPr="001D2D62" w14:paraId="4AAA39CE" w14:textId="77777777" w:rsidTr="00281FE0">
        <w:tc>
          <w:tcPr>
            <w:tcW w:w="5076" w:type="dxa"/>
            <w:shd w:val="clear" w:color="auto" w:fill="FFFFFF"/>
          </w:tcPr>
          <w:p w14:paraId="4F138C1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л) начальная цена продажи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имущества (предприятия) должника;</w:t>
            </w:r>
          </w:p>
        </w:tc>
        <w:tc>
          <w:tcPr>
            <w:tcW w:w="5103" w:type="dxa"/>
          </w:tcPr>
          <w:p w14:paraId="3BF14457" w14:textId="77777777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 1: 113 850.00 руб.</w:t>
            </w:r>
          </w:p>
          <w:p w14:paraId="31D7811E" w14:textId="77777777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 2: 1 865 250.00 руб.</w:t>
            </w:r>
          </w:p>
          <w:p w14:paraId="338128A0" w14:textId="77777777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sz w:val="28"/>
                <w:szCs w:val="28"/>
              </w:rPr>
              <w:t>Лот 3: 54 000.00 руб.</w:t>
            </w:r>
          </w:p>
          <w:p w14:paraId="7D005BF6" w14:textId="77777777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sz w:val="28"/>
                <w:szCs w:val="28"/>
              </w:rPr>
              <w:t>Лот 4: 1 070 550.00 руб.</w:t>
            </w:r>
          </w:p>
          <w:p w14:paraId="11D4E468" w14:textId="77777777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sz w:val="28"/>
                <w:szCs w:val="28"/>
              </w:rPr>
              <w:t>Лот 5: 90 900.00 руб.</w:t>
            </w:r>
          </w:p>
          <w:p w14:paraId="2F4B1CF5" w14:textId="77777777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sz w:val="28"/>
                <w:szCs w:val="28"/>
              </w:rPr>
              <w:t>Лот 6: 432 450.00 руб.</w:t>
            </w:r>
          </w:p>
          <w:p w14:paraId="6FA2BF2A" w14:textId="77777777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sz w:val="28"/>
                <w:szCs w:val="28"/>
              </w:rPr>
              <w:t>Лот 7: 387 450.00 руб.</w:t>
            </w:r>
          </w:p>
          <w:p w14:paraId="518C9821" w14:textId="77777777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sz w:val="28"/>
                <w:szCs w:val="28"/>
              </w:rPr>
              <w:t>Лот 8: 90 900.00 руб.</w:t>
            </w:r>
          </w:p>
          <w:p w14:paraId="19B51D28" w14:textId="77777777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sz w:val="28"/>
                <w:szCs w:val="28"/>
              </w:rPr>
              <w:t>Лот 9: 54 000.00 руб.</w:t>
            </w:r>
          </w:p>
          <w:p w14:paraId="542C41F9" w14:textId="77777777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sz w:val="28"/>
                <w:szCs w:val="28"/>
              </w:rPr>
              <w:t>Лот 10: 120 600.00 руб.</w:t>
            </w:r>
          </w:p>
          <w:p w14:paraId="40EBE15F" w14:textId="77777777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sz w:val="28"/>
                <w:szCs w:val="28"/>
              </w:rPr>
              <w:t>Лот 11: 54 000.00 руб.</w:t>
            </w:r>
          </w:p>
          <w:p w14:paraId="3431D347" w14:textId="77777777" w:rsidR="00286248" w:rsidRPr="00377AA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7AA8">
              <w:rPr>
                <w:rFonts w:ascii="Times New Roman" w:hAnsi="Times New Roman" w:cs="Times New Roman"/>
                <w:sz w:val="28"/>
                <w:szCs w:val="28"/>
              </w:rPr>
              <w:t>Лот 12: 72 450.00 руб.</w:t>
            </w:r>
          </w:p>
          <w:p w14:paraId="7683157E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13: 949 500.00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1DDC86A6" w14:textId="77777777" w:rsidR="00286248" w:rsidRDefault="0028624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14: 2 676 150.00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30265C2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3AD8A3ED" w14:textId="77777777" w:rsidTr="00281FE0">
        <w:tc>
          <w:tcPr>
            <w:tcW w:w="5076" w:type="dxa"/>
            <w:shd w:val="clear" w:color="auto" w:fill="FFFFFF"/>
          </w:tcPr>
          <w:p w14:paraId="7F78746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</w:tcPr>
          <w:p w14:paraId="4B170BE1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14:paraId="4E2F9CDD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(113 850.00 руб.) - 14.09.2026;</w:t>
            </w:r>
          </w:p>
          <w:p w14:paraId="13A1BA3B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(102 465.00 руб.) - 21.09.2026;</w:t>
            </w:r>
          </w:p>
          <w:p w14:paraId="3E722B25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(91 080.00 руб.) - 28.09.2026;</w:t>
            </w:r>
          </w:p>
          <w:p w14:paraId="3CEE0FBF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(79 695.00 руб.) - 05.10.2026;</w:t>
            </w:r>
          </w:p>
          <w:p w14:paraId="13DEDC0B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05.10.2026 в 0:0 (68 310.00 руб.) - 11.10.2026;</w:t>
            </w:r>
          </w:p>
          <w:p w14:paraId="67AC5AAD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10: </w:t>
            </w:r>
          </w:p>
          <w:p w14:paraId="5A1F8007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(120 600.00 руб.) - 14.09.2026;</w:t>
            </w:r>
          </w:p>
          <w:p w14:paraId="057F7CF0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(108 540.00 руб.) - 21.09.2026;</w:t>
            </w:r>
          </w:p>
          <w:p w14:paraId="06E8C85A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(96 480.00 руб.) - 28.09.2026;</w:t>
            </w:r>
          </w:p>
          <w:p w14:paraId="2B5ACAE9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(84 420.00 руб.) - 05.10.2026;</w:t>
            </w:r>
          </w:p>
          <w:p w14:paraId="5527188C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05.10.2026 в 0:0 (72 360.00 руб.) - 11.10.2026;</w:t>
            </w:r>
          </w:p>
          <w:p w14:paraId="57E58CC6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11: </w:t>
            </w:r>
          </w:p>
          <w:p w14:paraId="1C566093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(54 000.00 руб.) - 14.09.2026;</w:t>
            </w:r>
          </w:p>
          <w:p w14:paraId="38C3964F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(48 600.00 руб.) - 21.09.2026;</w:t>
            </w:r>
          </w:p>
          <w:p w14:paraId="426A234D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(43 200.00 руб.) - 28.09.2026;</w:t>
            </w:r>
          </w:p>
          <w:p w14:paraId="7CD90933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(37 800.00 руб.) - 05.10.2026;</w:t>
            </w:r>
          </w:p>
          <w:p w14:paraId="2D42EDA1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05.10.2026 в 0:0 (32 400.00 руб.) - 11.10.2026;</w:t>
            </w:r>
          </w:p>
          <w:p w14:paraId="7BA2F5F4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12: </w:t>
            </w:r>
          </w:p>
          <w:p w14:paraId="35C281E2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(72 450.00 руб.) - 14.09.2026;</w:t>
            </w:r>
          </w:p>
          <w:p w14:paraId="01FD98D7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(65 205.00 руб.) - 21.09.2026;</w:t>
            </w:r>
          </w:p>
          <w:p w14:paraId="78DD2C7F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(57 960.00 руб.) - 28.09.2026;</w:t>
            </w:r>
          </w:p>
          <w:p w14:paraId="5800ED6A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(50 715.00 руб.) - 05.10.2026;</w:t>
            </w:r>
          </w:p>
          <w:p w14:paraId="36A0CDDB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05.10.2026 в 0:0 (43 470.00 руб.) - 11.10.2026;</w:t>
            </w:r>
          </w:p>
          <w:p w14:paraId="520615F0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13: </w:t>
            </w:r>
          </w:p>
          <w:p w14:paraId="4E8467B0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(949 500.00 руб.) - 14.09.2026;</w:t>
            </w:r>
          </w:p>
          <w:p w14:paraId="488A9A10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(854 550.00 руб.) - 21.09.2026;</w:t>
            </w:r>
          </w:p>
          <w:p w14:paraId="08452A76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(759 600.00 руб.) - 28.09.2026;</w:t>
            </w:r>
          </w:p>
          <w:p w14:paraId="607AB1C1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(664 650.00 руб.) - 05.10.2026;</w:t>
            </w:r>
          </w:p>
          <w:p w14:paraId="5E021E7D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05.10.2026 в 0:0 (569 700.00 руб.) - 11.10.2026;</w:t>
            </w:r>
          </w:p>
          <w:p w14:paraId="12589866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14: </w:t>
            </w:r>
          </w:p>
          <w:p w14:paraId="6BDB459D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(2 676 150.00 руб.) - 14.09.2026;</w:t>
            </w:r>
          </w:p>
          <w:p w14:paraId="560A7997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(2 408 535.00 руб.) - 21.09.2026;</w:t>
            </w:r>
          </w:p>
          <w:p w14:paraId="6AE782E0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(2 140 920.00 руб.) - 28.09.2026;</w:t>
            </w:r>
          </w:p>
          <w:p w14:paraId="4E94B03A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(1 873 305.00 руб.) - 05.10.2026;</w:t>
            </w:r>
          </w:p>
          <w:p w14:paraId="39398DCB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05.10.2026 в 0:0 (1 605 690.00 руб.) - 11.10.2026;</w:t>
            </w:r>
          </w:p>
          <w:p w14:paraId="70016DB9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14:paraId="01DB4F44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(1 865 250.00 руб.) - 14.09.2026;</w:t>
            </w:r>
          </w:p>
          <w:p w14:paraId="557C9D52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(1 678 725.00 руб.) - 21.09.2026;</w:t>
            </w:r>
          </w:p>
          <w:p w14:paraId="28AC46C8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(1 492 200.00 руб.) - 28.09.2026;</w:t>
            </w:r>
          </w:p>
          <w:p w14:paraId="74243807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(1 305 675.00 руб.) - 05.10.2026;</w:t>
            </w:r>
          </w:p>
          <w:p w14:paraId="2C86486D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05.10.2026 в 0:0 (1 119 150.00 руб.) - </w:t>
            </w:r>
            <w:r>
              <w:rPr>
                <w:color w:val="auto"/>
                <w:sz w:val="28"/>
                <w:szCs w:val="28"/>
              </w:rPr>
              <w:lastRenderedPageBreak/>
              <w:t>11.10.2026;</w:t>
            </w:r>
          </w:p>
          <w:p w14:paraId="36953605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14:paraId="15462F0B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(54 000.00 руб.) - 14.09.2026;</w:t>
            </w:r>
          </w:p>
          <w:p w14:paraId="40876893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(48 600.00 руб.) - 21.09.2026;</w:t>
            </w:r>
          </w:p>
          <w:p w14:paraId="25C3B65B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(43 200.00 руб.) - 28.09.2026;</w:t>
            </w:r>
          </w:p>
          <w:p w14:paraId="60378A90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(37 800.00 руб.) - 05.10.2026;</w:t>
            </w:r>
          </w:p>
          <w:p w14:paraId="4DCB976B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05.10.2026 в 0:0 (32 400.00 руб.) - 11.10.2026;</w:t>
            </w:r>
          </w:p>
          <w:p w14:paraId="167CCD4C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4: </w:t>
            </w:r>
          </w:p>
          <w:p w14:paraId="4CDCA5E4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(1 070 550.00 руб.) - 14.09.2026;</w:t>
            </w:r>
          </w:p>
          <w:p w14:paraId="47D4E808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(963 495.00 руб.) - 21.09.2026;</w:t>
            </w:r>
          </w:p>
          <w:p w14:paraId="4DD64A54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(856 440.00 руб.) - 28.09.2026;</w:t>
            </w:r>
          </w:p>
          <w:p w14:paraId="30EE6709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(749 385.00 руб.) - 05.10.2026;</w:t>
            </w:r>
          </w:p>
          <w:p w14:paraId="44F39B09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05.10.2026 в 0:0 (642 330.00 руб.) - 11.10.2026;</w:t>
            </w:r>
          </w:p>
          <w:p w14:paraId="508F8F25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5: </w:t>
            </w:r>
          </w:p>
          <w:p w14:paraId="2E736758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(90 900.00 руб.) - 14.09.2026;</w:t>
            </w:r>
          </w:p>
          <w:p w14:paraId="1C5059D6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(81 810.00 руб.) - 21.09.2026;</w:t>
            </w:r>
          </w:p>
          <w:p w14:paraId="5193296D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(72 720.00 руб.) - 28.09.2026;</w:t>
            </w:r>
          </w:p>
          <w:p w14:paraId="15A92DC4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(63 630.00 руб.) - 05.10.2026;</w:t>
            </w:r>
          </w:p>
          <w:p w14:paraId="164D72A6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05.10.2026 в 0:0 (54 540.00 руб.) - 11.10.2026;</w:t>
            </w:r>
          </w:p>
          <w:p w14:paraId="343417DB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6: </w:t>
            </w:r>
          </w:p>
          <w:p w14:paraId="4D840652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(432 450.00 руб.) - 14.09.2026;</w:t>
            </w:r>
          </w:p>
          <w:p w14:paraId="5CF368DB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(389 205.00 руб.) - 21.09.2026;</w:t>
            </w:r>
          </w:p>
          <w:p w14:paraId="010A7713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(345 960.00 руб.) - 28.09.2026;</w:t>
            </w:r>
          </w:p>
          <w:p w14:paraId="0986BB65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(302 715.00 руб.) - 05.10.2026;</w:t>
            </w:r>
          </w:p>
          <w:p w14:paraId="10CFBA9B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05.10.2026 в 0:0 (259 470.00 руб.) - 11.10.2026;</w:t>
            </w:r>
          </w:p>
          <w:p w14:paraId="0C369208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Лот 7: </w:t>
            </w:r>
          </w:p>
          <w:p w14:paraId="248D0434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(387 450.00 руб.) - 14.09.2026;</w:t>
            </w:r>
          </w:p>
          <w:p w14:paraId="50E6FF11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(348 705.00 руб.) - 21.09.2026;</w:t>
            </w:r>
          </w:p>
          <w:p w14:paraId="48D40BE6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(309 960.00 руб.) - 28.09.2026;</w:t>
            </w:r>
          </w:p>
          <w:p w14:paraId="09D95B1D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(271 215.00 руб.) - 05.10.2026;</w:t>
            </w:r>
          </w:p>
          <w:p w14:paraId="728911DE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05.10.2026 в 0:0 (232 470.00 руб.) - 11.10.2026;</w:t>
            </w:r>
          </w:p>
          <w:p w14:paraId="0F7F638B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8: </w:t>
            </w:r>
          </w:p>
          <w:p w14:paraId="251A8292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(90 900.00 руб.) - 14.09.2026;</w:t>
            </w:r>
          </w:p>
          <w:p w14:paraId="050FE1ED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(81 810.00 руб.) - 21.09.2026;</w:t>
            </w:r>
          </w:p>
          <w:p w14:paraId="4D5AEE21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(72 720.00 руб.) - 28.09.2026;</w:t>
            </w:r>
          </w:p>
          <w:p w14:paraId="346E4832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(63 630.00 руб.) - 05.10.2026;</w:t>
            </w:r>
          </w:p>
          <w:p w14:paraId="05D488B3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05.10.2026 в 0:0 (54 540.00 руб.) - 11.10.2026;</w:t>
            </w:r>
          </w:p>
          <w:p w14:paraId="458CE909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9: </w:t>
            </w:r>
          </w:p>
          <w:p w14:paraId="49D4C5FA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07.09.2026 в 0:0 (54 000.00 руб.) - 14.09.2026;</w:t>
            </w:r>
          </w:p>
          <w:p w14:paraId="02BBDB25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14.09.2026 в 0:0 (48 600.00 руб.) - 21.09.2026;</w:t>
            </w:r>
          </w:p>
          <w:p w14:paraId="7BD2CD50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21.09.2026 в 0:0 (43 200.00 руб.) - 28.09.2026;</w:t>
            </w:r>
          </w:p>
          <w:p w14:paraId="611B8314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28.09.2026 в 0:0 (37 800.00 руб.) - 05.10.2026;</w:t>
            </w:r>
          </w:p>
          <w:p w14:paraId="77808156" w14:textId="77777777" w:rsidR="00286248" w:rsidRDefault="0028624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05.10.2026 в 0:0 (32 400.00 руб.) - 11.10.2026;</w:t>
            </w:r>
          </w:p>
          <w:p w14:paraId="17EEAFBD" w14:textId="77777777" w:rsidR="00D342DA" w:rsidRPr="00377AA8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14:paraId="6AD1AE7B" w14:textId="77777777" w:rsidTr="00281FE0">
        <w:tc>
          <w:tcPr>
            <w:tcW w:w="5076" w:type="dxa"/>
            <w:shd w:val="clear" w:color="auto" w:fill="FFFFFF"/>
          </w:tcPr>
          <w:p w14:paraId="241592C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</w:tcPr>
          <w:p w14:paraId="6AAC309C" w14:textId="77777777" w:rsidR="00D342DA" w:rsidRPr="00377AA8" w:rsidRDefault="0028624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Победителем торгов признается участник торгов, предложивший наиболее высокую цену за продаваемое имущество в конкретном ценовом периоде, которая не ниже начальной цены продажи имущества для этого ценового периода. В случае, если несколько участников торгов представили заявки, содержащие равные предложения о цене имущества должника, но не ниже начальной цены </w:t>
            </w:r>
            <w:r>
              <w:rPr>
                <w:color w:val="auto"/>
                <w:sz w:val="28"/>
                <w:szCs w:val="28"/>
              </w:rPr>
              <w:lastRenderedPageBreak/>
              <w:t>продажи в конкретном ценовом периоде, право приобретения имущества должника принадлежит участнику торгов, который первым представил заявку на участие в торгах.</w:t>
            </w:r>
          </w:p>
        </w:tc>
      </w:tr>
      <w:tr w:rsidR="00D342DA" w:rsidRPr="001D2D62" w14:paraId="164462C7" w14:textId="77777777" w:rsidTr="00281FE0">
        <w:tc>
          <w:tcPr>
            <w:tcW w:w="5076" w:type="dxa"/>
            <w:shd w:val="clear" w:color="auto" w:fill="FFFFFF"/>
          </w:tcPr>
          <w:p w14:paraId="091F8E6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</w:tcPr>
          <w:p w14:paraId="1AA71103" w14:textId="77777777" w:rsidR="00D342DA" w:rsidRPr="001D2D62" w:rsidRDefault="0028624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итогам торгов не позднее рабочего дня, следующего за днем окончания соответствующего ценового периода, организатор торгов подписывает протокол о результатах торгов и направляет его в форме электронного документа участникам торгов и оператору электронной площадки.</w:t>
            </w:r>
          </w:p>
        </w:tc>
      </w:tr>
      <w:tr w:rsidR="00D342DA" w:rsidRPr="001D2D62" w14:paraId="70D2BE97" w14:textId="77777777" w:rsidTr="00281FE0">
        <w:tc>
          <w:tcPr>
            <w:tcW w:w="5076" w:type="dxa"/>
            <w:shd w:val="clear" w:color="auto" w:fill="FFFFFF"/>
          </w:tcPr>
          <w:p w14:paraId="588E391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</w:tcPr>
          <w:p w14:paraId="63312E86" w14:textId="77777777" w:rsidR="00D342DA" w:rsidRPr="001D2D62" w:rsidRDefault="0028624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заключается с победителем в течение пяти рабочих дней с даты получения победителем предложения заключить договор. Договор задатка и проект договора купли-продажи размещаются в приложении к настоящему объявлению.</w:t>
            </w:r>
          </w:p>
        </w:tc>
      </w:tr>
      <w:tr w:rsidR="00D342DA" w:rsidRPr="001D2D62" w14:paraId="6C342080" w14:textId="77777777" w:rsidTr="00281FE0">
        <w:tc>
          <w:tcPr>
            <w:tcW w:w="5076" w:type="dxa"/>
            <w:shd w:val="clear" w:color="auto" w:fill="FFFFFF"/>
          </w:tcPr>
          <w:p w14:paraId="5FE6A6F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</w:tcPr>
          <w:p w14:paraId="2EA0DC67" w14:textId="77777777" w:rsidR="00D342DA" w:rsidRPr="00377AA8" w:rsidRDefault="0028624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 оплаты по договору - 30 дней с даты заключения по реквизитам, указанным в договоре. Победитель торгов обязан оплатить сумму, определенную по результатам торгов, за вычетом внесенного задатка.</w:t>
            </w:r>
          </w:p>
        </w:tc>
      </w:tr>
      <w:tr w:rsidR="00D342DA" w:rsidRPr="001D2D62" w14:paraId="28A3ED98" w14:textId="77777777" w:rsidTr="00281FE0">
        <w:tc>
          <w:tcPr>
            <w:tcW w:w="5076" w:type="dxa"/>
            <w:shd w:val="clear" w:color="auto" w:fill="FFFFFF"/>
          </w:tcPr>
          <w:p w14:paraId="26CFBA7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</w:tcPr>
          <w:p w14:paraId="0A31840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286248"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Маланин Роман Сергеевич</w:t>
            </w: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86248"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781015146903</w:t>
            </w: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286248" w:rsidRPr="00377A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199178, Санкт-Петербург, 16-я линия В.О., д. 35, лит. </w:t>
            </w:r>
            <w:r w:rsidR="0028624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А, </w:t>
            </w:r>
            <w:proofErr w:type="spellStart"/>
            <w:r w:rsidR="0028624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  <w:r w:rsidR="0028624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14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28624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+79213682030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28624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rmalanin@mail.ru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14:paraId="28522418" w14:textId="77777777" w:rsidTr="00281FE0">
        <w:tc>
          <w:tcPr>
            <w:tcW w:w="5076" w:type="dxa"/>
            <w:shd w:val="clear" w:color="auto" w:fill="FFFFFF"/>
          </w:tcPr>
          <w:p w14:paraId="33DEB843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2002 г.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</w:t>
            </w:r>
            <w:r w:rsidRPr="001D2D62">
              <w:rPr>
                <w:sz w:val="28"/>
                <w:szCs w:val="28"/>
              </w:rPr>
              <w:lastRenderedPageBreak/>
              <w:t>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024FA63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4A8C846" w14:textId="77777777" w:rsidR="00D342DA" w:rsidRPr="00E600A4" w:rsidRDefault="00286248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05.09.2026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14:paraId="1A181108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723F6B6E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06095C71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7650184">
    <w:abstractNumId w:val="1"/>
  </w:num>
  <w:num w:numId="2" w16cid:durableId="1518348374">
    <w:abstractNumId w:val="2"/>
  </w:num>
  <w:num w:numId="3" w16cid:durableId="829635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86248"/>
    <w:rsid w:val="002A1506"/>
    <w:rsid w:val="002F1424"/>
    <w:rsid w:val="00347AE0"/>
    <w:rsid w:val="00377AA8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1D1F9"/>
  <w15:chartTrackingRefBased/>
  <w15:docId w15:val="{3DE4386D-7F60-4C39-B1F2-B361733A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1951</Words>
  <Characters>11123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13048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User</cp:lastModifiedBy>
  <cp:revision>2</cp:revision>
  <cp:lastPrinted>2010-11-10T15:05:00Z</cp:lastPrinted>
  <dcterms:created xsi:type="dcterms:W3CDTF">2026-09-05T15:37:00Z</dcterms:created>
  <dcterms:modified xsi:type="dcterms:W3CDTF">2026-09-05T15:37:00Z</dcterms:modified>
</cp:coreProperties>
</file>