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Document.xml" ContentType="application/vnd.openxmlformats-officedocument.wordprocessingml.commentsExtended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ExtensibleDocument.xml" ContentType="application/vnd.openxmlformats-officedocument.wordprocessingml.commentsExtensible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F60B6" w14:textId="77777777" w:rsidR="00F57384" w:rsidRDefault="005318DC">
      <w:pPr>
        <w:ind w:right="62"/>
        <w:jc w:val="center"/>
        <w:rPr>
          <w:rFonts w:cs="Times New Roman"/>
          <w:b/>
          <w:color w:val="000000" w:themeColor="text1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Электронный аукцион </w:t>
      </w:r>
      <w:r>
        <w:rPr>
          <w:rStyle w:val="aff3"/>
          <w:rFonts w:cs="Times New Roman"/>
          <w:b/>
          <w:color w:val="000000" w:themeColor="text1"/>
          <w:sz w:val="22"/>
          <w:szCs w:val="22"/>
        </w:rPr>
        <w:footnoteReference w:id="1"/>
      </w:r>
    </w:p>
    <w:p w14:paraId="3CEDCF07" w14:textId="77777777" w:rsidR="00F57384" w:rsidRDefault="005318DC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недвижимого имущества, </w:t>
      </w:r>
    </w:p>
    <w:p w14:paraId="0A2C2021" w14:textId="77777777" w:rsidR="00F57384" w:rsidRDefault="005318DC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59D94AA2" w14:textId="77777777" w:rsidR="00F57384" w:rsidRDefault="00F57384">
      <w:pPr>
        <w:jc w:val="center"/>
        <w:rPr>
          <w:rFonts w:cs="Times New Roman"/>
          <w:b/>
          <w:bCs/>
          <w:sz w:val="22"/>
          <w:szCs w:val="22"/>
        </w:rPr>
      </w:pPr>
    </w:p>
    <w:p w14:paraId="00110EFC" w14:textId="77777777" w:rsidR="00F57384" w:rsidRDefault="00F57384">
      <w:pPr>
        <w:ind w:right="62"/>
        <w:jc w:val="center"/>
        <w:rPr>
          <w:rFonts w:cs="Times New Roman"/>
          <w:b/>
          <w:bCs/>
          <w:sz w:val="22"/>
          <w:szCs w:val="22"/>
        </w:rPr>
      </w:pPr>
    </w:p>
    <w:p w14:paraId="29787CC4" w14:textId="77777777" w:rsidR="00F57384" w:rsidRDefault="005318DC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>«08» октября 2026 года</w:t>
      </w:r>
      <w:r>
        <w:rPr>
          <w:rFonts w:cs="Times New Roman"/>
          <w:b/>
          <w:sz w:val="22"/>
          <w:szCs w:val="22"/>
        </w:rPr>
        <w:t xml:space="preserve"> с 10:00 до 18:00 </w:t>
      </w:r>
    </w:p>
    <w:p w14:paraId="0E572CEC" w14:textId="77777777" w:rsidR="00F57384" w:rsidRDefault="005318DC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инновационной электронной торговой площадке </w:t>
      </w:r>
    </w:p>
    <w:p w14:paraId="4162FFF3" w14:textId="77777777" w:rsidR="00F57384" w:rsidRDefault="005318DC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АО «Российский аукционный дом» (далее - Оператор электронной площадки)</w:t>
      </w:r>
    </w:p>
    <w:p w14:paraId="0E01D92F" w14:textId="77777777" w:rsidR="00F57384" w:rsidRDefault="005318DC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77F5939F" w14:textId="77777777" w:rsidR="00F57384" w:rsidRDefault="00F57384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232D39C4" w14:textId="77777777" w:rsidR="00F57384" w:rsidRDefault="005318DC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190DE98D" w14:textId="77777777" w:rsidR="00F57384" w:rsidRDefault="005318DC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>
        <w:rPr>
          <w:rFonts w:cs="Times New Roman"/>
          <w:b/>
          <w:bCs/>
          <w:sz w:val="22"/>
          <w:szCs w:val="22"/>
        </w:rPr>
        <w:t>15:00 «01» сентября 2026 года по «01» октября 2026 года до 18:00</w:t>
      </w:r>
    </w:p>
    <w:p w14:paraId="45C5756D" w14:textId="77777777" w:rsidR="00F57384" w:rsidRDefault="005318DC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площадке АО «РАД» 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4336C112" w14:textId="77777777" w:rsidR="00F57384" w:rsidRDefault="00F57384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</w:p>
    <w:p w14:paraId="2699ADA7" w14:textId="77777777" w:rsidR="00F57384" w:rsidRDefault="005318DC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расчетный счет </w:t>
      </w:r>
      <w:bookmarkStart w:id="0" w:name="_Hlk195094884"/>
      <w:r>
        <w:rPr>
          <w:rFonts w:cs="Times New Roman"/>
          <w:b/>
          <w:sz w:val="22"/>
          <w:szCs w:val="22"/>
        </w:rPr>
        <w:t>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электронной площадки</w:t>
      </w:r>
      <w:bookmarkEnd w:id="0"/>
      <w:r>
        <w:rPr>
          <w:rFonts w:cs="Times New Roman"/>
          <w:b/>
          <w:sz w:val="22"/>
          <w:szCs w:val="22"/>
        </w:rPr>
        <w:t xml:space="preserve"> </w:t>
      </w:r>
    </w:p>
    <w:p w14:paraId="70A79889" w14:textId="77777777" w:rsidR="00F57384" w:rsidRDefault="005318DC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не позднее «01»</w:t>
      </w:r>
      <w:r>
        <w:rPr>
          <w:rFonts w:cs="Times New Roman"/>
          <w:b/>
          <w:bCs/>
          <w:sz w:val="22"/>
          <w:szCs w:val="22"/>
        </w:rPr>
        <w:t xml:space="preserve"> октября 2026 года 18</w:t>
      </w:r>
      <w:r>
        <w:rPr>
          <w:rFonts w:cs="Times New Roman"/>
          <w:b/>
          <w:sz w:val="22"/>
          <w:szCs w:val="22"/>
        </w:rPr>
        <w:t xml:space="preserve">:00. </w:t>
      </w:r>
    </w:p>
    <w:p w14:paraId="6893BACD" w14:textId="77777777" w:rsidR="00F57384" w:rsidRDefault="005318DC">
      <w:pPr>
        <w:tabs>
          <w:tab w:val="left" w:pos="10065"/>
        </w:tabs>
        <w:spacing w:after="8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«07»</w:t>
      </w:r>
      <w:r>
        <w:rPr>
          <w:rFonts w:cs="Times New Roman"/>
          <w:b/>
          <w:bCs/>
          <w:sz w:val="22"/>
          <w:szCs w:val="22"/>
        </w:rPr>
        <w:t xml:space="preserve"> октября 2026 года до</w:t>
      </w:r>
      <w:r>
        <w:rPr>
          <w:rFonts w:cs="Times New Roman"/>
          <w:b/>
          <w:sz w:val="22"/>
          <w:szCs w:val="22"/>
        </w:rPr>
        <w:t xml:space="preserve"> 18:00. </w:t>
      </w:r>
    </w:p>
    <w:p w14:paraId="06722E35" w14:textId="77777777" w:rsidR="00F57384" w:rsidRDefault="00F57384">
      <w:pPr>
        <w:spacing w:after="18" w:line="259" w:lineRule="auto"/>
        <w:ind w:right="60" w:firstLine="183"/>
        <w:jc w:val="center"/>
        <w:rPr>
          <w:rFonts w:cs="Times New Roman"/>
          <w:sz w:val="22"/>
          <w:szCs w:val="22"/>
        </w:rPr>
      </w:pPr>
    </w:p>
    <w:p w14:paraId="656351A9" w14:textId="77777777" w:rsidR="00F57384" w:rsidRDefault="005318DC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2E40B941" w14:textId="77777777" w:rsidR="00F57384" w:rsidRDefault="005318DC">
      <w:pPr>
        <w:spacing w:after="22" w:line="259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</w:t>
      </w:r>
    </w:p>
    <w:p w14:paraId="040FCBEF" w14:textId="77777777" w:rsidR="00F57384" w:rsidRDefault="005318DC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(Указанное в настоящем информационном сообщении время – Московское) </w:t>
      </w:r>
    </w:p>
    <w:p w14:paraId="6D0F30B7" w14:textId="77777777" w:rsidR="00F57384" w:rsidRDefault="005318DC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7ACCD2B7" w14:textId="77777777" w:rsidR="00F57384" w:rsidRDefault="00F57384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1EBCA899" w14:textId="77777777" w:rsidR="00F57384" w:rsidRDefault="005318DC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Земельный участок входит в состав активов Закрытого паевого инвестиционного фонда комбинированного «ЮСТА» (далее – ЗПИФ комбинированный «ЮСТА») под управлением ООО УКИФ «Профит» (ОГРН 1182375080766, ИНН 2312275445) (далее – </w:t>
      </w:r>
      <w:r>
        <w:rPr>
          <w:rFonts w:cs="Times New Roman"/>
          <w:b/>
          <w:bCs/>
          <w:sz w:val="22"/>
          <w:szCs w:val="22"/>
        </w:rPr>
        <w:t>Продавец</w:t>
      </w:r>
      <w:r>
        <w:rPr>
          <w:rFonts w:cs="Times New Roman"/>
          <w:sz w:val="22"/>
          <w:szCs w:val="22"/>
        </w:rPr>
        <w:t>) и продаётся в соответствии с договором поручения № РХ-58/2026 от 20</w:t>
      </w:r>
      <w:r>
        <w:rPr>
          <w:rFonts w:cs="Times New Roman"/>
          <w:sz w:val="22"/>
          <w:szCs w:val="22"/>
        </w:rPr>
        <w:t>.05.2026 г., заключённым между ООО УКИФ «Профит» Д.У. ЗПИФ комбинированный «ЮСТА» и Организатором торгов (далее – договор поручения).</w:t>
      </w:r>
    </w:p>
    <w:p w14:paraId="469CC1A2" w14:textId="77777777" w:rsidR="00F57384" w:rsidRDefault="005318DC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Предметом аукциона является </w:t>
      </w:r>
      <w:r>
        <w:rPr>
          <w:rFonts w:cs="Times New Roman"/>
          <w:b/>
          <w:bCs/>
          <w:sz w:val="22"/>
          <w:szCs w:val="22"/>
        </w:rPr>
        <w:t>земельный участок, со следующими характеристиками (далее – Лот):</w:t>
      </w:r>
    </w:p>
    <w:p w14:paraId="06BD4BB5" w14:textId="77777777" w:rsidR="00F57384" w:rsidRDefault="00F57384">
      <w:pPr>
        <w:ind w:right="-57" w:firstLine="709"/>
        <w:jc w:val="both"/>
        <w:rPr>
          <w:rFonts w:cs="Times New Roman"/>
          <w:sz w:val="22"/>
          <w:szCs w:val="22"/>
        </w:rPr>
      </w:pPr>
    </w:p>
    <w:p w14:paraId="270E08CA" w14:textId="77777777" w:rsidR="00F57384" w:rsidRDefault="005318DC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Земельный участок, местоположение установлено относительно ориентира, расположенного в границах участка. Почтовый адрес ориентира: Краснодарский край, г. Краснодар, </w:t>
      </w:r>
      <w:proofErr w:type="spellStart"/>
      <w:r>
        <w:rPr>
          <w:rFonts w:cs="Times New Roman"/>
          <w:sz w:val="22"/>
          <w:szCs w:val="22"/>
        </w:rPr>
        <w:t>ст-ца</w:t>
      </w:r>
      <w:proofErr w:type="spellEnd"/>
      <w:r>
        <w:rPr>
          <w:rFonts w:cs="Times New Roman"/>
          <w:sz w:val="22"/>
          <w:szCs w:val="22"/>
        </w:rPr>
        <w:t xml:space="preserve"> Старокорсунская, кадастровый номер </w:t>
      </w:r>
      <w:r>
        <w:rPr>
          <w:rFonts w:cs="Times New Roman"/>
          <w:b/>
          <w:bCs/>
          <w:sz w:val="22"/>
          <w:szCs w:val="22"/>
        </w:rPr>
        <w:t>23:43:0436002:683</w:t>
      </w:r>
      <w:r>
        <w:rPr>
          <w:rFonts w:cs="Times New Roman"/>
          <w:sz w:val="22"/>
          <w:szCs w:val="22"/>
        </w:rPr>
        <w:t>, площадь 48929 +/- 1936 кв.м., категория земель: Земли населенных пунктов, вид разрешенного использования: для сельскохозяйственного производства. Земельный участок принадлежит владельцам инвестиционных паев ЗПИФ комбинированный «ЮСТА» на праве общей долевой собственности, что подтверждается записью в Едином государственном реестре недвижимости (далее – ЕГРН) от 07.05.2026 № 23:43:0436002:683-23/226/2026-27.</w:t>
      </w:r>
    </w:p>
    <w:p w14:paraId="60740366" w14:textId="77777777" w:rsidR="00F57384" w:rsidRDefault="005318DC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Обременения (ограничения) в соответствии с выпиской из ЕГРН от 14.05.2026 г.: в</w:t>
      </w:r>
      <w:r>
        <w:rPr>
          <w:rFonts w:cs="Times New Roman"/>
          <w:sz w:val="22"/>
          <w:szCs w:val="22"/>
        </w:rPr>
        <w:t xml:space="preserve"> отношении объекта согласно сведениям ЕГРН установлено обременение в виде доверительного управления в пользу ООО УКИФ «Профит» (запись регистрации от 07.05.2026 № 23:43:0436002:683-23/226/2026-28).</w:t>
      </w:r>
    </w:p>
    <w:p w14:paraId="5DB34DF9" w14:textId="77777777" w:rsidR="00F57384" w:rsidRDefault="005318DC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Для данного земельного участка обеспечен доступ посредством земельного участка с кадастровым номером (кадастровыми номерами): 23:43:0000000:14572. Сведения об ограничениях права на объект недвижимости, обременениях данного объекта, не зарегистрированных в реестре прав, ограничений прав и обреме</w:t>
      </w:r>
      <w:r>
        <w:rPr>
          <w:rFonts w:cs="Times New Roman"/>
          <w:sz w:val="22"/>
          <w:szCs w:val="22"/>
        </w:rPr>
        <w:t>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11.07.2020; реквизиты документа-основания: приказ от 22.12.2016 № 543 вы</w:t>
      </w:r>
      <w:r>
        <w:rPr>
          <w:rFonts w:cs="Times New Roman"/>
          <w:sz w:val="22"/>
          <w:szCs w:val="22"/>
        </w:rPr>
        <w:lastRenderedPageBreak/>
        <w:t>дан: Министерство тран</w:t>
      </w:r>
      <w:r>
        <w:rPr>
          <w:rFonts w:cs="Times New Roman"/>
          <w:sz w:val="22"/>
          <w:szCs w:val="22"/>
        </w:rPr>
        <w:t>спорта и дорожного хозяйства Краснодарского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07.07.2023; реквизиты документа-основания: приказ Министерства транспорта и дорожного хозяйства Краснодарского края «О внесении изменений в границы придорожных полос автомобильной дороги общего пользования регионального значения «г. Краснодар - г. Кропоткин - граница Ставропольского края» в городе Краснода</w:t>
      </w:r>
      <w:r>
        <w:rPr>
          <w:rFonts w:cs="Times New Roman"/>
          <w:sz w:val="22"/>
          <w:szCs w:val="22"/>
        </w:rPr>
        <w:t xml:space="preserve">ре» от 12.10.2022 № 729 выдан: Министерство транспорта и дорожного хозяйства Краснодарского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15.10.2024; рек-визиты документа-основания: приказ «Об утверждении границ и режима использования тер-ритории объекта культурного наследия федерального значения «Курган «Прибрежный 3», первое тысячелетие до н.э. – XV в. н.э., Краснодарский край, г. Краснодар, </w:t>
      </w:r>
      <w:proofErr w:type="spellStart"/>
      <w:r>
        <w:rPr>
          <w:rFonts w:cs="Times New Roman"/>
          <w:sz w:val="22"/>
          <w:szCs w:val="22"/>
        </w:rPr>
        <w:t>ст</w:t>
      </w:r>
      <w:proofErr w:type="spellEnd"/>
      <w:r>
        <w:rPr>
          <w:rFonts w:cs="Times New Roman"/>
          <w:sz w:val="22"/>
          <w:szCs w:val="22"/>
        </w:rPr>
        <w:t>–</w:t>
      </w:r>
      <w:proofErr w:type="spellStart"/>
      <w:r>
        <w:rPr>
          <w:rFonts w:cs="Times New Roman"/>
          <w:sz w:val="22"/>
          <w:szCs w:val="22"/>
        </w:rPr>
        <w:t>ца</w:t>
      </w:r>
      <w:proofErr w:type="spellEnd"/>
      <w:r>
        <w:rPr>
          <w:rFonts w:cs="Times New Roman"/>
          <w:sz w:val="22"/>
          <w:szCs w:val="22"/>
        </w:rPr>
        <w:t xml:space="preserve"> Старокорсунская, ОАО «Нива», 0,8 км к </w:t>
      </w:r>
      <w:proofErr w:type="spellStart"/>
      <w:r>
        <w:rPr>
          <w:rFonts w:cs="Times New Roman"/>
          <w:sz w:val="22"/>
          <w:szCs w:val="22"/>
        </w:rPr>
        <w:t>северо</w:t>
      </w:r>
      <w:proofErr w:type="spellEnd"/>
      <w:r>
        <w:rPr>
          <w:rFonts w:cs="Times New Roman"/>
          <w:sz w:val="22"/>
          <w:szCs w:val="22"/>
        </w:rPr>
        <w:t xml:space="preserve"> востоку от фермы № 6» от 22.08.2024 № 1048-кн выдан: Администрация Краснодарского края.</w:t>
      </w:r>
    </w:p>
    <w:p w14:paraId="42C33534" w14:textId="77777777" w:rsidR="00F57384" w:rsidRDefault="005318DC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Начальная цена продажи земельного участка устанавливается в размере 150 000 000 (Сто пятьдесят миллионов рублей ноль копеек), НДС не облагается.</w:t>
      </w:r>
    </w:p>
    <w:p w14:paraId="55DCED5F" w14:textId="77777777" w:rsidR="00F57384" w:rsidRDefault="005318DC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Сумма задатка устанавливается в размере 15 000 000 (Пятнадцать миллионов) рублей 00 копеек (10% от начальной цены).</w:t>
      </w:r>
    </w:p>
    <w:p w14:paraId="178B3B6B" w14:textId="77777777" w:rsidR="00F57384" w:rsidRDefault="005318DC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Шаг аукциона на повышение устанавливается в размере 1 000 000 (Один миллион) рублей 00 коп.</w:t>
      </w:r>
    </w:p>
    <w:p w14:paraId="53732C8B" w14:textId="77777777" w:rsidR="00F57384" w:rsidRDefault="00F57384">
      <w:pPr>
        <w:rPr>
          <w:rFonts w:cs="Times New Roman"/>
          <w:sz w:val="22"/>
          <w:szCs w:val="22"/>
        </w:rPr>
      </w:pPr>
    </w:p>
    <w:p w14:paraId="0480C4F0" w14:textId="77777777" w:rsidR="00F57384" w:rsidRDefault="005318DC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Продавец гарантирует, что земельный участок не продан, не заложен, не передан в уставный капитал иных организаций, не является предметом судебного разбирательства, не находится под арестом, не обременен какими-либо иными правами третьих лиц, кроме обременений (ограничений), указанных в настоящем информационном сообщении.</w:t>
      </w:r>
    </w:p>
    <w:p w14:paraId="5B0FE901" w14:textId="77777777" w:rsidR="00F57384" w:rsidRDefault="00F57384">
      <w:pPr>
        <w:rPr>
          <w:rFonts w:cs="Times New Roman"/>
          <w:sz w:val="22"/>
          <w:szCs w:val="22"/>
        </w:rPr>
      </w:pPr>
    </w:p>
    <w:p w14:paraId="0C6A9F96" w14:textId="77777777" w:rsidR="00F57384" w:rsidRDefault="005318DC">
      <w:pPr>
        <w:tabs>
          <w:tab w:val="right" w:leader="dot" w:pos="4762"/>
        </w:tabs>
        <w:spacing w:line="210" w:lineRule="atLeast"/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Порядок ознакомления с документами по Лоту:</w:t>
      </w:r>
      <w:r>
        <w:rPr>
          <w:rFonts w:cs="Times New Roman"/>
          <w:bCs/>
          <w:sz w:val="22"/>
          <w:szCs w:val="22"/>
        </w:rPr>
        <w:t xml:space="preserve"> </w:t>
      </w:r>
    </w:p>
    <w:p w14:paraId="7178F742" w14:textId="77777777" w:rsidR="00F57384" w:rsidRDefault="005318DC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Документы по Лоту предоставляются Продавцом исключительно по письменному запросу Претендента, содержащему конкрет</w:t>
      </w:r>
      <w:r>
        <w:rPr>
          <w:rFonts w:cs="Times New Roman"/>
          <w:bCs/>
          <w:sz w:val="22"/>
          <w:szCs w:val="22"/>
        </w:rPr>
        <w:t>ный перечень запрашиваемых документов. Такой запрос направляется Претендентом на адрес электронной почты Организатора торгов, указанный в настоящем информационном сообщении, в срок не позднее чем за 3 (три) рабочих дня до дня окончания срока приема заявок.</w:t>
      </w:r>
    </w:p>
    <w:p w14:paraId="48B2A0E7" w14:textId="77777777" w:rsidR="00F57384" w:rsidRDefault="005318DC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Описание в запросе должно позволять Продавцу с разумной степенью определенности идентифицировать запрашиваемый документ. </w:t>
      </w:r>
    </w:p>
    <w:p w14:paraId="07D39690" w14:textId="77777777" w:rsidR="00F57384" w:rsidRDefault="005318DC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>).</w:t>
      </w:r>
    </w:p>
    <w:p w14:paraId="5B43C137" w14:textId="77777777" w:rsidR="00F57384" w:rsidRDefault="005318DC">
      <w:pPr>
        <w:ind w:right="-57" w:firstLine="567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Продавец оставляет за собой право отказать в предоставлении любого запрашиваемого документа без указания причин.</w:t>
      </w:r>
    </w:p>
    <w:p w14:paraId="51584FF1" w14:textId="77777777" w:rsidR="00F57384" w:rsidRDefault="00F57384">
      <w:pPr>
        <w:tabs>
          <w:tab w:val="left" w:pos="567"/>
        </w:tabs>
        <w:spacing w:line="252" w:lineRule="auto"/>
        <w:jc w:val="both"/>
        <w:rPr>
          <w:rFonts w:cs="Times New Roman"/>
          <w:color w:val="000000"/>
          <w:sz w:val="22"/>
          <w:szCs w:val="22"/>
          <w:shd w:val="clear" w:color="auto" w:fill="FFFFFF"/>
        </w:rPr>
      </w:pPr>
    </w:p>
    <w:p w14:paraId="43FFBF25" w14:textId="77777777" w:rsidR="00F57384" w:rsidRDefault="005318DC">
      <w:pPr>
        <w:tabs>
          <w:tab w:val="left" w:pos="567"/>
        </w:tabs>
        <w:spacing w:line="252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ОБЩИЕ ПОЛОЖЕНИЯ:</w:t>
      </w:r>
    </w:p>
    <w:p w14:paraId="4554CC2D" w14:textId="77777777" w:rsidR="00F57384" w:rsidRDefault="005318DC">
      <w:pPr>
        <w:ind w:left="-15" w:right="60" w:firstLine="68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взаимодействия между Организатором торгов, О</w:t>
      </w:r>
      <w:r>
        <w:rPr>
          <w:rFonts w:eastAsia="Times New Roman" w:cs="Times New Roman"/>
          <w:bCs/>
          <w:sz w:val="22"/>
          <w:szCs w:val="22"/>
        </w:rPr>
        <w:t>ператором электронной площадки,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прав </w:t>
        </w:r>
      </w:hyperlink>
      <w:r>
        <w:rPr>
          <w:rFonts w:eastAsia="Times New Roman" w:cs="Times New Roman"/>
          <w:sz w:val="22"/>
          <w:szCs w:val="22"/>
        </w:rPr>
        <w:t>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 (далее – Регламент), размещенном на сайте www.lot-online.ru (</w:t>
      </w:r>
      <w:hyperlink r:id="rId24" w:tooltip="https://catalog.lot-online.ru/index.php?dispatch=rad_attachment.getfile&amp;attachment_id=2726858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https://catalog.lot-online.ru/index.php?dispatch=rad_attachment.getfile&amp;attachment_id=2726858&amp;inline=true</w:t>
        </w:r>
      </w:hyperlink>
      <w:r>
        <w:rPr>
          <w:rFonts w:eastAsia="Times New Roman" w:cs="Times New Roman"/>
          <w:sz w:val="22"/>
          <w:szCs w:val="22"/>
        </w:rPr>
        <w:t>).</w:t>
      </w:r>
    </w:p>
    <w:p w14:paraId="6129BD1A" w14:textId="77777777" w:rsidR="00F57384" w:rsidRDefault="005318DC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Порядок работы с денежными средствами, перечисляемыми Претендентом Оператору электронной площадки в качестве Задатка при проведении аукциона регулируется</w:t>
      </w:r>
      <w:r>
        <w:rPr>
          <w:rFonts w:eastAsia="Times New Roman" w:cs="Times New Roman"/>
          <w:sz w:val="22"/>
          <w:szCs w:val="22"/>
        </w:rPr>
        <w:t xml:space="preserve"> Регламентом АО «Российский аукционный дом» О порядке работы с денежными средствами, перечисляемыми в качестве задатка, обеспечительного плат</w:t>
      </w:r>
      <w:r>
        <w:rPr>
          <w:rFonts w:eastAsia="Times New Roman" w:cs="Times New Roman"/>
          <w:sz w:val="22"/>
          <w:szCs w:val="22"/>
        </w:rPr>
        <w:t xml:space="preserve">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средствами), размещенном на сайте </w:t>
      </w:r>
      <w:hyperlink r:id="rId25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(</w:t>
      </w:r>
      <w:hyperlink r:id="rId26" w:tooltip="https://catalog.lot-online.ru/index.php?dispatch=rad_attachment.getfile&amp;attachment_id=2726853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https://catalog.lot-online.ru/index.php?dispatch=rad_attachment.getfile&amp;attachment_id=2726853&amp;inline=true</w:t>
        </w:r>
      </w:hyperlink>
      <w:r>
        <w:rPr>
          <w:rFonts w:eastAsia="Times New Roman" w:cs="Times New Roman"/>
          <w:sz w:val="22"/>
          <w:szCs w:val="22"/>
        </w:rPr>
        <w:t xml:space="preserve">), </w:t>
      </w:r>
      <w:r>
        <w:rPr>
          <w:rFonts w:cs="Times New Roman"/>
          <w:sz w:val="22"/>
          <w:szCs w:val="22"/>
        </w:rPr>
        <w:t>в части, не противоречащей настоящему информационному сообщению</w:t>
      </w:r>
      <w:r>
        <w:rPr>
          <w:rFonts w:eastAsia="Times New Roman" w:cs="Times New Roman"/>
          <w:sz w:val="22"/>
          <w:szCs w:val="22"/>
        </w:rPr>
        <w:t>.</w:t>
      </w:r>
    </w:p>
    <w:p w14:paraId="194877B9" w14:textId="77777777" w:rsidR="00F57384" w:rsidRDefault="00F57384">
      <w:pPr>
        <w:ind w:left="-15" w:firstLine="684"/>
        <w:jc w:val="both"/>
        <w:rPr>
          <w:rFonts w:cs="Times New Roman"/>
          <w:sz w:val="22"/>
          <w:szCs w:val="22"/>
        </w:rPr>
      </w:pPr>
    </w:p>
    <w:p w14:paraId="0C25AF8E" w14:textId="77777777" w:rsidR="00F57384" w:rsidRDefault="005318DC">
      <w:pPr>
        <w:spacing w:line="259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УСЛОВИЯ ПРОВЕДЕНИЯ АУКЦИОНА:</w:t>
      </w:r>
    </w:p>
    <w:p w14:paraId="1CCC88AB" w14:textId="77777777" w:rsidR="00F57384" w:rsidRDefault="005318DC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Торги проводятся в форме электронного аукциона, открытого по составу участников и по форме подачи предложений по цене с применением метода повышения начальной цены («английский аукцион»)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(далее – торги, аукцион), в соответствии с договором поручения и условиями проведения торгов, опубликованными в настоящем информационном сообщении. </w:t>
      </w:r>
    </w:p>
    <w:p w14:paraId="6DA3D6CB" w14:textId="77777777" w:rsidR="00F57384" w:rsidRDefault="005318DC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</w:t>
      </w:r>
      <w:r>
        <w:rPr>
          <w:rFonts w:eastAsia="Times New Roman" w:cs="Times New Roman"/>
          <w:sz w:val="22"/>
          <w:szCs w:val="22"/>
        </w:rPr>
        <w:t xml:space="preserve">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средствами. </w:t>
      </w:r>
    </w:p>
    <w:p w14:paraId="41741F4F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Принимать участие в аукционе может любое юри</w:t>
      </w:r>
      <w:r>
        <w:rPr>
          <w:rFonts w:eastAsia="Times New Roman" w:cs="Times New Roman"/>
          <w:sz w:val="22"/>
          <w:szCs w:val="22"/>
        </w:rPr>
        <w:t xml:space="preserve">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1EE1F364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5D430710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F72D271" w14:textId="77777777" w:rsidR="00F57384" w:rsidRDefault="005318DC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27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>электронной подписью</w:t>
        </w:r>
      </w:hyperlink>
      <w:hyperlink r:id="rId28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r>
        <w:rPr>
          <w:rFonts w:eastAsia="Times New Roman" w:cs="Times New Roman"/>
          <w:sz w:val="22"/>
          <w:szCs w:val="22"/>
        </w:rPr>
        <w:t xml:space="preserve">Претендента документы. </w:t>
      </w:r>
    </w:p>
    <w:p w14:paraId="23002CE4" w14:textId="77777777" w:rsidR="00F57384" w:rsidRDefault="005318DC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Документы, необходимые для участия в аукционе в электронной форме:</w:t>
      </w:r>
    </w:p>
    <w:p w14:paraId="58C6F9C6" w14:textId="77777777" w:rsidR="00F57384" w:rsidRDefault="005318DC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1. Заявка на участие в аукционе, проводимом в электронной форме. Подача заявки осущест</w:t>
      </w:r>
      <w:r>
        <w:rPr>
          <w:rFonts w:eastAsia="Times New Roman" w:cs="Times New Roman"/>
          <w:sz w:val="22"/>
          <w:szCs w:val="22"/>
        </w:rPr>
        <w:t xml:space="preserve">вляется посредством предоставления электронного документа, оформленного в соответствии с информационным сообщением, и подписанного электронной подписью Претендента (его уполномоченного представителя), по форме, размещенной на электронной торговой площадке </w:t>
      </w:r>
      <w:hyperlink r:id="rId29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 (</w:t>
      </w:r>
      <w:r>
        <w:rPr>
          <w:rFonts w:cs="Times New Roman"/>
          <w:sz w:val="22"/>
          <w:szCs w:val="22"/>
        </w:rPr>
        <w:t>Приложение 5)</w:t>
      </w:r>
      <w:r>
        <w:rPr>
          <w:rFonts w:eastAsia="Times New Roman" w:cs="Times New Roman"/>
          <w:sz w:val="22"/>
          <w:szCs w:val="22"/>
        </w:rPr>
        <w:t>.</w:t>
      </w:r>
    </w:p>
    <w:p w14:paraId="6468FDB0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2. Договор о задатке по форме, размещенной на электронной торговой площадке </w:t>
      </w:r>
      <w:hyperlink r:id="rId30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лоту». Договор в форме электронного документа подписывается электронной подписью Претендента (его уполномоченного представителя). В случае непредоставления Претендентом подписанного д</w:t>
      </w:r>
      <w:r>
        <w:rPr>
          <w:rFonts w:eastAsia="Times New Roman" w:cs="Times New Roman"/>
          <w:sz w:val="22"/>
          <w:szCs w:val="22"/>
        </w:rPr>
        <w:t>оговора о задатке, подача Претендентом заявки и перечисление Претендентом задатка на расчетный счет Оператора электронной площадки, указанный в настоящем информационном сообщении, считается акцептом размещенного на электронной площадке договора о задатке (</w:t>
      </w:r>
      <w:r>
        <w:rPr>
          <w:rFonts w:cs="Times New Roman"/>
          <w:sz w:val="22"/>
          <w:szCs w:val="22"/>
        </w:rPr>
        <w:t>Приложение 6)</w:t>
      </w:r>
      <w:r>
        <w:rPr>
          <w:rFonts w:eastAsia="Times New Roman" w:cs="Times New Roman"/>
          <w:sz w:val="22"/>
          <w:szCs w:val="22"/>
        </w:rPr>
        <w:t>.</w:t>
      </w:r>
    </w:p>
    <w:p w14:paraId="2AD94432" w14:textId="77777777" w:rsidR="00F57384" w:rsidRDefault="005318DC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3. Доверенност</w:t>
      </w:r>
      <w:r>
        <w:rPr>
          <w:rFonts w:eastAsia="Times New Roman" w:cs="Times New Roman"/>
          <w:sz w:val="22"/>
          <w:szCs w:val="22"/>
        </w:rPr>
        <w:t>ь, оформленная в соответствии с требованиями законодательства РФ, на лицо, имеющее право действовать от имени Претендента, если заявка подается представителем Претендента (подписывается электронной подписью Претендента (его уполномоченного представителя)).</w:t>
      </w:r>
    </w:p>
    <w:p w14:paraId="6C1A0448" w14:textId="77777777" w:rsidR="00F57384" w:rsidRDefault="005318DC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4. Одновременно к заявке Претенденты прилагают подписанные электронной подписью документы: </w:t>
      </w:r>
    </w:p>
    <w:p w14:paraId="3D23415B" w14:textId="77777777" w:rsidR="00F57384" w:rsidRDefault="005318DC">
      <w:pPr>
        <w:tabs>
          <w:tab w:val="left" w:pos="1134"/>
        </w:tabs>
        <w:ind w:left="709"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4.1. Физические лица:</w:t>
      </w:r>
    </w:p>
    <w:p w14:paraId="0C8F1C00" w14:textId="77777777" w:rsidR="00F57384" w:rsidRDefault="005318DC">
      <w:pPr>
        <w:tabs>
          <w:tab w:val="left" w:pos="1134"/>
        </w:tabs>
        <w:ind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копии всех листов документа, удостоверяющего личность;</w:t>
      </w:r>
    </w:p>
    <w:p w14:paraId="6931DA9A" w14:textId="77777777" w:rsidR="00F57384" w:rsidRDefault="005318DC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389C4566" w14:textId="77777777" w:rsidR="00F57384" w:rsidRDefault="005318DC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анкета физического лица (Приложение 1);</w:t>
      </w:r>
    </w:p>
    <w:p w14:paraId="5E1F32C5" w14:textId="77777777" w:rsidR="00F57384" w:rsidRDefault="005318DC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(Приложение 2);</w:t>
      </w:r>
    </w:p>
    <w:p w14:paraId="6DEB8BCD" w14:textId="77777777" w:rsidR="00F57384" w:rsidRDefault="005318DC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информация о принадлежности клиента к ПДЛ (Приложение 3).</w:t>
      </w:r>
      <w:r>
        <w:rPr>
          <w:rFonts w:cs="Times New Roman"/>
          <w:sz w:val="22"/>
          <w:szCs w:val="22"/>
        </w:rPr>
        <w:t xml:space="preserve"> </w:t>
      </w:r>
    </w:p>
    <w:p w14:paraId="005F2852" w14:textId="77777777" w:rsidR="00F57384" w:rsidRDefault="00F57384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5D9A742E" w14:textId="77777777" w:rsidR="00F57384" w:rsidRDefault="005318DC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4.2. Индивидуальные предприниматели:  </w:t>
      </w:r>
    </w:p>
    <w:p w14:paraId="0967F0DE" w14:textId="77777777" w:rsidR="00F57384" w:rsidRDefault="005318DC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73902294" w14:textId="77777777" w:rsidR="00F57384" w:rsidRDefault="005318DC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7B8B6EDD" w14:textId="77777777" w:rsidR="00F57384" w:rsidRDefault="005318DC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свидетельство о постановке на налоговый учет;</w:t>
      </w:r>
    </w:p>
    <w:p w14:paraId="2F291217" w14:textId="77777777" w:rsidR="00F57384" w:rsidRDefault="005318DC">
      <w:pPr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анкета физического лица (Приложение 1);</w:t>
      </w:r>
    </w:p>
    <w:p w14:paraId="55A7D54B" w14:textId="77777777" w:rsidR="00F57384" w:rsidRDefault="005318DC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</w:t>
      </w:r>
      <w:r>
        <w:rPr>
          <w:rFonts w:eastAsia="Times New Roman" w:cs="Times New Roman"/>
          <w:sz w:val="22"/>
          <w:szCs w:val="22"/>
        </w:rPr>
        <w:t>опия лицензии на право осуществления деятельности, если она подлежит лицензированию;</w:t>
      </w:r>
    </w:p>
    <w:p w14:paraId="22AE8F64" w14:textId="77777777" w:rsidR="00F57384" w:rsidRDefault="005318DC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клиента (Приложение 2);</w:t>
      </w:r>
    </w:p>
    <w:p w14:paraId="1DBFAD72" w14:textId="77777777" w:rsidR="00F57384" w:rsidRDefault="005318DC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>- информация о принадлежности клиента к ПДЛ (Приложение 3);</w:t>
      </w:r>
    </w:p>
    <w:p w14:paraId="5D6DB824" w14:textId="77777777" w:rsidR="00F57384" w:rsidRDefault="005318DC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отзывы (в произвольной письменной форме, при возможности их получения) от кредитных организаций и (или) некредитных финансовых организаций, в которых юридическое лицо находится (находился) на обслуживании, с информацией об оценке деловой репутации клиента;</w:t>
      </w:r>
    </w:p>
    <w:p w14:paraId="553E3317" w14:textId="77777777" w:rsidR="00F57384" w:rsidRDefault="005318DC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копии годовой (либо квартальной) налоговой декларации с отметками налогового органа об их принятии.</w:t>
      </w:r>
    </w:p>
    <w:p w14:paraId="4E3AD66A" w14:textId="77777777" w:rsidR="00F57384" w:rsidRDefault="00F57384">
      <w:pPr>
        <w:tabs>
          <w:tab w:val="left" w:pos="1134"/>
        </w:tabs>
        <w:ind w:right="60"/>
        <w:jc w:val="both"/>
        <w:rPr>
          <w:rFonts w:cs="Times New Roman"/>
          <w:sz w:val="22"/>
          <w:szCs w:val="22"/>
        </w:rPr>
      </w:pPr>
    </w:p>
    <w:p w14:paraId="42409146" w14:textId="77777777" w:rsidR="00F57384" w:rsidRDefault="005318DC">
      <w:pPr>
        <w:tabs>
          <w:tab w:val="left" w:pos="1134"/>
        </w:tabs>
        <w:ind w:left="709"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4.3. Юридические лица: </w:t>
      </w:r>
    </w:p>
    <w:p w14:paraId="4212126E" w14:textId="77777777" w:rsidR="00F57384" w:rsidRDefault="005318DC">
      <w:pPr>
        <w:tabs>
          <w:tab w:val="left" w:pos="1134"/>
        </w:tabs>
        <w:ind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учредительные документы (устав и (или) учредительный договор</w:t>
      </w:r>
      <w:r>
        <w:rPr>
          <w:rFonts w:cs="Times New Roman"/>
          <w:color w:val="212121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решения (протокола) о создании и изменениях компании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4A59E44C" w14:textId="77777777" w:rsidR="00F57384" w:rsidRDefault="005318DC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свиде</w:t>
      </w:r>
      <w:r>
        <w:rPr>
          <w:rFonts w:eastAsia="Times New Roman" w:cs="Times New Roman"/>
          <w:sz w:val="22"/>
          <w:szCs w:val="22"/>
        </w:rPr>
        <w:t xml:space="preserve">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(регистрации) (или его аналог в соответствии с законодательством страны инкорпорации (регистрации));  </w:t>
      </w:r>
    </w:p>
    <w:p w14:paraId="75980562" w14:textId="77777777" w:rsidR="00F57384" w:rsidRDefault="005318DC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свидетельство о постановке на учет в налоговом органе; </w:t>
      </w:r>
    </w:p>
    <w:p w14:paraId="64136F45" w14:textId="77777777" w:rsidR="00F57384" w:rsidRDefault="005318DC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-копия лицензии на право осуществления деятельности, если она подлежит лицензированию;</w:t>
      </w:r>
    </w:p>
    <w:p w14:paraId="58A08ED8" w14:textId="77777777" w:rsidR="00F57384" w:rsidRDefault="005318DC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клиента (Приложение 2);</w:t>
      </w:r>
    </w:p>
    <w:p w14:paraId="2294DA13" w14:textId="77777777" w:rsidR="00F57384" w:rsidRDefault="005318DC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документы руководителя (представителя): </w:t>
      </w:r>
    </w:p>
    <w:p w14:paraId="437ECA11" w14:textId="77777777" w:rsidR="00F57384" w:rsidRDefault="005318DC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1) если функции ЕИО выполняет физическое лицо: копия приказа (при наличии) и решения (протокола) о назначении, Анкета физического лица (Приложение 1); </w:t>
      </w:r>
    </w:p>
    <w:p w14:paraId="721ACCBC" w14:textId="1A36AA37" w:rsidR="00F57384" w:rsidRDefault="005318DC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2) если функции ЕИО выполняет управляющая организация: копия решения (протокола) о передаче полномочий, копии свидетельства о регистрации (ОГРН) и о постановке на учет в налоговый орган (ИНН/КПП), копия договора управления, копия приказа (при наличии) и решения (протокола) о назначении руководителя, Анкета руководителя управляющей организации (</w:t>
      </w:r>
      <w:r>
        <w:rPr>
          <w:rFonts w:eastAsia="Times New Roman" w:cs="Times New Roman"/>
          <w:sz w:val="22"/>
          <w:szCs w:val="22"/>
        </w:rPr>
        <w:t xml:space="preserve">Приложение </w:t>
      </w:r>
      <w:r>
        <w:rPr>
          <w:rFonts w:eastAsia="Times New Roman" w:cs="Times New Roman"/>
          <w:sz w:val="22"/>
          <w:szCs w:val="22"/>
        </w:rPr>
        <w:t>1</w:t>
      </w:r>
      <w:r>
        <w:rPr>
          <w:rFonts w:eastAsia="Times New Roman" w:cs="Times New Roman"/>
          <w:sz w:val="22"/>
          <w:szCs w:val="22"/>
        </w:rPr>
        <w:t>);</w:t>
      </w:r>
    </w:p>
    <w:p w14:paraId="092D2AFB" w14:textId="77777777" w:rsidR="00F57384" w:rsidRDefault="005318DC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документы бенефициаров</w:t>
      </w:r>
      <w:r>
        <w:rPr>
          <w:rFonts w:eastAsia="Times New Roman" w:cs="Times New Roman"/>
          <w:b/>
          <w:sz w:val="22"/>
          <w:szCs w:val="22"/>
          <w:vertAlign w:val="superscript"/>
        </w:rPr>
        <w:footnoteReference w:id="2"/>
      </w:r>
      <w:r>
        <w:rPr>
          <w:rFonts w:eastAsia="Times New Roman" w:cs="Times New Roman"/>
          <w:sz w:val="22"/>
          <w:szCs w:val="22"/>
        </w:rPr>
        <w:t>: Анкета (Приложение 1) на каждого собственника, информация о принадлежности клиента к ПДЛ (при возможности их получения) от каждого бенефициара (Приложение 3).</w:t>
      </w:r>
    </w:p>
    <w:p w14:paraId="24D69B34" w14:textId="77777777" w:rsidR="00F57384" w:rsidRDefault="005318DC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финансовые сведения: бухгалтерская отчетность, данные о выручке или копии ключевых контрактов, копии годовой (либо квартальной) налоговой декларации с отметками налогового органа об их принятии;</w:t>
      </w:r>
    </w:p>
    <w:p w14:paraId="580CE052" w14:textId="77777777" w:rsidR="00F57384" w:rsidRDefault="005318DC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отзывы (в произвольной письменной форме, при возможности их получения) от кредитных организаций и (или) некредитных финансовых организаций, в которых юридическое лицо находится (находился) на обслуживании, с информацией об оценке деловой репутации клиента;</w:t>
      </w:r>
    </w:p>
    <w:p w14:paraId="0106A01B" w14:textId="77777777" w:rsidR="00F57384" w:rsidRDefault="005318DC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юридические лица, период деятельности которых не превышает трех месяцев со дня их регистрации, представляют в письменном виде сведения по форме (Приложение 4). </w:t>
      </w:r>
    </w:p>
    <w:p w14:paraId="7638D803" w14:textId="77777777" w:rsidR="00F57384" w:rsidRDefault="00F57384">
      <w:pPr>
        <w:ind w:left="708" w:right="60"/>
        <w:jc w:val="both"/>
        <w:rPr>
          <w:rFonts w:eastAsia="Times New Roman" w:cs="Times New Roman"/>
          <w:sz w:val="22"/>
          <w:szCs w:val="22"/>
        </w:rPr>
      </w:pPr>
    </w:p>
    <w:p w14:paraId="7DC3F1BC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>
        <w:rPr>
          <w:rFonts w:eastAsia="Times New Roman" w:cs="Times New Roman"/>
          <w:sz w:val="22"/>
          <w:szCs w:val="22"/>
        </w:rPr>
        <w:t>doc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docx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pdf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gif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jpg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jpeg</w:t>
      </w:r>
      <w:proofErr w:type="spellEnd"/>
      <w:r>
        <w:rPr>
          <w:rFonts w:eastAsia="Times New Roman"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611DAE68" w14:textId="77777777" w:rsidR="00F57384" w:rsidRDefault="005318DC">
      <w:pPr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Организатор торгов оставляет за собой право запросить дополнительные документы в целях проверки соответствия Претендента указанным требованиям. Непредставление требуемых документов является основанием для отказа в допуске к участию в аукционе.</w:t>
      </w:r>
    </w:p>
    <w:p w14:paraId="4AB8C863" w14:textId="77777777" w:rsidR="00F57384" w:rsidRDefault="00F57384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2DEC5A6E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5F55E6FB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торгов,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7D8B0DC9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</w:t>
      </w:r>
      <w:r>
        <w:rPr>
          <w:rFonts w:eastAsia="Times New Roman" w:cs="Times New Roman"/>
          <w:sz w:val="22"/>
          <w:szCs w:val="22"/>
        </w:rPr>
        <w:lastRenderedPageBreak/>
        <w:t xml:space="preserve">направлены от имени соответственно Претендента, Участника торгов, Организатора торгов, Оператора электронной площадки и отправитель несет ответственность за подлинность и достоверность таких документов и сведений.  </w:t>
      </w:r>
    </w:p>
    <w:p w14:paraId="5A9CD9B8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31" w:tooltip="http://lot-online.ru/static/ecp_list.html" w:history="1">
        <w:r>
          <w:rPr>
            <w:rStyle w:val="aff"/>
            <w:rFonts w:eastAsia="Times New Roman" w:cs="Times New Roman"/>
            <w:sz w:val="22"/>
            <w:szCs w:val="22"/>
          </w:rPr>
          <w:t>http://lot-online.ru/static/ecp_list.html</w:t>
        </w:r>
      </w:hyperlink>
      <w:r>
        <w:rPr>
          <w:rFonts w:eastAsia="Times New Roman" w:cs="Times New Roman"/>
          <w:sz w:val="22"/>
          <w:szCs w:val="22"/>
        </w:rPr>
        <w:t xml:space="preserve">. </w:t>
      </w:r>
    </w:p>
    <w:p w14:paraId="4E5951DE" w14:textId="77777777" w:rsidR="00F57384" w:rsidRDefault="00F57384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53A68C50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2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www</w:t>
        </w:r>
      </w:hyperlink>
      <w:hyperlink r:id="rId33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4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lot</w:t>
        </w:r>
      </w:hyperlink>
      <w:hyperlink r:id="rId35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-</w:t>
        </w:r>
      </w:hyperlink>
      <w:hyperlink r:id="rId36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online</w:t>
        </w:r>
      </w:hyperlink>
      <w:hyperlink r:id="rId37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8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3761AAA9" w14:textId="77777777" w:rsidR="00F57384" w:rsidRDefault="005318DC">
      <w:pPr>
        <w:ind w:left="-15" w:right="60" w:firstLine="724"/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eastAsia="Times New Roman" w:cs="Times New Roman"/>
          <w:b/>
          <w:sz w:val="22"/>
          <w:szCs w:val="22"/>
        </w:rPr>
        <w:t>р/с № 40702810355000036459 в СЕВЕРО-ЗАПАДНЫЙ БАНК ПАО СБЕРБАНК,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/>
          <w:sz w:val="22"/>
          <w:szCs w:val="22"/>
        </w:rPr>
        <w:t>БИК 044030653, к/с 30101810500000000653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.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</w:t>
      </w:r>
    </w:p>
    <w:p w14:paraId="38DCE7D1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Задаток должен поступить на указанный счет не позднее 18:00 «01</w:t>
      </w:r>
      <w:r>
        <w:rPr>
          <w:rFonts w:eastAsia="Times New Roman" w:cs="Times New Roman"/>
          <w:b/>
          <w:bCs/>
          <w:sz w:val="22"/>
          <w:szCs w:val="22"/>
        </w:rPr>
        <w:t>» октября 2026 года</w:t>
      </w:r>
      <w:r>
        <w:rPr>
          <w:rFonts w:eastAsia="Times New Roman" w:cs="Times New Roman"/>
          <w:b/>
          <w:sz w:val="22"/>
          <w:szCs w:val="22"/>
        </w:rPr>
        <w:t>.</w:t>
      </w:r>
    </w:p>
    <w:p w14:paraId="0DB60F46" w14:textId="77777777" w:rsidR="00F57384" w:rsidRDefault="005318DC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</w:t>
      </w:r>
    </w:p>
    <w:p w14:paraId="1C74BBCF" w14:textId="77777777" w:rsidR="00F57384" w:rsidRDefault="005318DC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39" w:tooltip="http://www.lot-online.ru" w:history="1"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www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lot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-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online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proofErr w:type="spellStart"/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ru</w:t>
        </w:r>
        <w:proofErr w:type="spellEnd"/>
      </w:hyperlink>
      <w:r>
        <w:rPr>
          <w:rFonts w:eastAsia="Times New Roman" w:cs="Times New Roman"/>
          <w:sz w:val="22"/>
          <w:szCs w:val="22"/>
          <w:lang w:eastAsia="ru-RU" w:bidi="ar-SA"/>
        </w:rPr>
        <w:t xml:space="preserve"> в разделе «карточка лота». </w:t>
      </w:r>
    </w:p>
    <w:p w14:paraId="4555C3B3" w14:textId="77777777" w:rsidR="00F57384" w:rsidRDefault="005318DC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аукционе, а также внесения и блокирования денежных средств на лицевом счете Претендента в качестве Задатка на участие в аукционе. </w:t>
      </w:r>
    </w:p>
    <w:p w14:paraId="06417928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Задаток перечисляется непосредственно стороной по договору о задатке (договору присоединения). </w:t>
      </w:r>
      <w:r>
        <w:rPr>
          <w:rFonts w:eastAsia="Times New Roman" w:cs="Times New Roman"/>
          <w:b/>
          <w:bCs/>
          <w:sz w:val="22"/>
          <w:szCs w:val="22"/>
        </w:rPr>
        <w:t xml:space="preserve">Исполнение обязанности по внесению суммы задатка третьими лицами не допускается. </w:t>
      </w:r>
    </w:p>
    <w:p w14:paraId="18D19FD1" w14:textId="77777777" w:rsidR="00F57384" w:rsidRDefault="005318DC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В платежном документе в графе «назначение платежа» должна содержаться информация: «№ л/с _____Средства для проведения операций по обеспечению участия в электронных процедурах. НДС не облагается».</w:t>
      </w:r>
    </w:p>
    <w:p w14:paraId="3CECD5D0" w14:textId="77777777" w:rsidR="00F57384" w:rsidRDefault="005318DC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Задаток служит обеспечением исполнения обязательства победителя аукциона/единственного участника аукциона по заключению договора купли-продажи земельного участка и оплате приобретенного на аукционе земельного участка.</w:t>
      </w:r>
    </w:p>
    <w:p w14:paraId="64D371F0" w14:textId="77777777" w:rsidR="00F57384" w:rsidRDefault="005318DC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Задаток возвращается всем Участникам аукциона, кроме победителя аукцион</w:t>
      </w:r>
      <w:r>
        <w:rPr>
          <w:rFonts w:eastAsia="Times New Roman" w:cs="Times New Roman"/>
          <w:sz w:val="22"/>
          <w:szCs w:val="22"/>
        </w:rPr>
        <w:t xml:space="preserve">а/единственного участника аукциона в течение 5 (пяти) рабочих дней с даты подведения итогов аукциона. Задаток, перечисленный победителем аукциона/единственным участником аукциона, засчитывается в сумму платежа по договору купли-продажи земельного участка. </w:t>
      </w:r>
    </w:p>
    <w:p w14:paraId="1EC6FB2D" w14:textId="5648740A" w:rsidR="00F57384" w:rsidRDefault="005318DC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Условия, сроки и порядок внесения, использования, возврата и удержания задатка </w:t>
      </w:r>
      <w:r>
        <w:rPr>
          <w:rFonts w:cs="Times New Roman"/>
          <w:sz w:val="22"/>
          <w:szCs w:val="22"/>
        </w:rPr>
        <w:t>устанавлива</w:t>
      </w:r>
      <w:r>
        <w:rPr>
          <w:rFonts w:cs="Times New Roman"/>
          <w:sz w:val="22"/>
          <w:szCs w:val="22"/>
        </w:rPr>
        <w:t>ю</w:t>
      </w:r>
      <w:r>
        <w:rPr>
          <w:rFonts w:cs="Times New Roman"/>
          <w:sz w:val="22"/>
          <w:szCs w:val="22"/>
        </w:rPr>
        <w:t>тся настоящим информационным сообщением и договором о задатке (договором присоединения), а т</w:t>
      </w:r>
      <w:r>
        <w:rPr>
          <w:rFonts w:cs="Times New Roman"/>
          <w:sz w:val="22"/>
          <w:szCs w:val="22"/>
        </w:rPr>
        <w:t>акже определяются в соответствии с Регламентом о порядке работы с денежными средствами, в части, не противоречащей настоящему информационному сообщению.</w:t>
      </w:r>
    </w:p>
    <w:p w14:paraId="529EB1E8" w14:textId="77777777" w:rsidR="00F57384" w:rsidRDefault="005318DC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>Фактом внесения и блокирования</w:t>
      </w:r>
      <w:r>
        <w:rPr>
          <w:rFonts w:eastAsia="Times New Roman" w:cs="Times New Roman"/>
          <w:sz w:val="22"/>
          <w:szCs w:val="22"/>
          <w:lang w:eastAsia="ru-RU" w:bidi="ar-SA"/>
        </w:rPr>
        <w:t xml:space="preserve">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2D1BF2D7" w14:textId="77777777" w:rsidR="00F57384" w:rsidRDefault="005318DC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243FE89D" w14:textId="77777777" w:rsidR="00F57384" w:rsidRDefault="005318DC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42CBA5F4" w14:textId="77777777" w:rsidR="00F57384" w:rsidRDefault="005318DC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19AA5018" w14:textId="77777777" w:rsidR="00F57384" w:rsidRDefault="005318DC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</w:t>
      </w:r>
    </w:p>
    <w:p w14:paraId="35CF6304" w14:textId="77777777" w:rsidR="00F57384" w:rsidRDefault="005318DC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lastRenderedPageBreak/>
        <w:t>К участию в торгах допускаются Претенденты, представившие заявки на участие в электро</w:t>
      </w:r>
      <w:r>
        <w:rPr>
          <w:rFonts w:eastAsia="Times New Roman" w:cs="Times New Roman"/>
          <w:sz w:val="22"/>
          <w:szCs w:val="22"/>
        </w:rPr>
        <w:t xml:space="preserve">нном аукционе и прилагаемые к ним документы, которые соответствуют требованиям, установленным законодательством и настоящим информационным сообщением, и перечислившие задаток в порядке и размере, указанном в договоре о задатке и информационном сообщении.  </w:t>
      </w:r>
    </w:p>
    <w:p w14:paraId="70165011" w14:textId="77777777" w:rsidR="00F57384" w:rsidRDefault="005318DC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rFonts w:eastAsia="Times New Roman" w:cs="Times New Roman"/>
          <w:sz w:val="22"/>
          <w:szCs w:val="22"/>
        </w:rPr>
        <w:t>апостилированы</w:t>
      </w:r>
      <w:proofErr w:type="spellEnd"/>
      <w:r>
        <w:rPr>
          <w:rFonts w:eastAsia="Times New Roman" w:cs="Times New Roman"/>
          <w:sz w:val="22"/>
          <w:szCs w:val="22"/>
        </w:rPr>
        <w:t xml:space="preserve"> и иметь надлежащим образом, заверенный перевод на русский язык. Документы, содержащие помарки, подчистки, исправления и т.п., не рассматриваются.</w:t>
      </w:r>
    </w:p>
    <w:p w14:paraId="230A7E2F" w14:textId="77777777" w:rsidR="00F57384" w:rsidRDefault="00F57384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64979B07" w14:textId="77777777" w:rsidR="00F57384" w:rsidRDefault="005318DC">
      <w:pPr>
        <w:ind w:left="-15" w:right="60" w:firstLine="582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27234019" w14:textId="77777777" w:rsidR="00F57384" w:rsidRDefault="005318DC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1) заявка на участие в аукционе не соответствует требованиям, установленным Регламентом и настоящим информационным сообщением; </w:t>
      </w:r>
    </w:p>
    <w:p w14:paraId="0E5ECFC8" w14:textId="77777777" w:rsidR="00F57384" w:rsidRDefault="005318DC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2) 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6655F72F" w14:textId="77777777" w:rsidR="00F57384" w:rsidRDefault="005318DC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 поступление задатка на счет, указанный в информационном сообщении о проведении торгов в соответствии с условиями договора о задатке, не подтверждено на дату определения Участников торгов.</w:t>
      </w:r>
    </w:p>
    <w:p w14:paraId="0AF8A383" w14:textId="77777777" w:rsidR="00F57384" w:rsidRDefault="00F57384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7FA59F78" w14:textId="77777777" w:rsidR="00F57384" w:rsidRDefault="005318DC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0FE3B85B" w14:textId="77777777" w:rsidR="00F57384" w:rsidRDefault="005318DC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2E2434FB" w14:textId="77777777" w:rsidR="00F57384" w:rsidRDefault="005318DC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</w:t>
      </w:r>
      <w:r>
        <w:rPr>
          <w:rFonts w:eastAsia="Times New Roman" w:cs="Times New Roman"/>
          <w:sz w:val="22"/>
          <w:szCs w:val="22"/>
        </w:rPr>
        <w:t xml:space="preserve">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E114452" w14:textId="77777777" w:rsidR="00F57384" w:rsidRDefault="005318DC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3776CE0A" w14:textId="77777777" w:rsidR="00F57384" w:rsidRDefault="005318DC">
      <w:pPr>
        <w:ind w:left="-15" w:right="60" w:firstLine="582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Организатор торгов вправе, независ</w:t>
      </w:r>
      <w:r>
        <w:rPr>
          <w:rFonts w:eastAsia="Times New Roman" w:cs="Times New Roman"/>
          <w:sz w:val="22"/>
          <w:szCs w:val="22"/>
        </w:rPr>
        <w:t xml:space="preserve">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рабочих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40" w:tooltip="http://www.lot-online.ru/" w:history="1">
        <w:r>
          <w:rPr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>.</w:t>
      </w:r>
    </w:p>
    <w:p w14:paraId="63CB1DB6" w14:textId="77777777" w:rsidR="00F57384" w:rsidRDefault="00F57384">
      <w:pPr>
        <w:ind w:left="-15" w:right="60" w:firstLine="724"/>
        <w:jc w:val="both"/>
        <w:rPr>
          <w:rFonts w:cs="Times New Roman"/>
          <w:sz w:val="22"/>
          <w:szCs w:val="22"/>
        </w:rPr>
      </w:pPr>
    </w:p>
    <w:p w14:paraId="023FC548" w14:textId="77777777" w:rsidR="00F57384" w:rsidRDefault="005318DC">
      <w:pPr>
        <w:spacing w:line="264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ПРОВЕДЕНИЯ ЭЛЕКТРОННОГО АУКЦИОНА:</w:t>
      </w:r>
    </w:p>
    <w:p w14:paraId="63801FCA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проведения торгов на повышение (английский аукцион) регулируется Регламентом.</w:t>
      </w:r>
    </w:p>
    <w:p w14:paraId="455070E9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торгов при регистрации заявки.</w:t>
      </w:r>
    </w:p>
    <w:p w14:paraId="3A087409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71584B7E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земельного участка.</w:t>
      </w:r>
    </w:p>
    <w:p w14:paraId="635512E3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51C280E1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земельного участка, которое не соответствует текущему предложению по цене.</w:t>
      </w:r>
    </w:p>
    <w:p w14:paraId="2DD71F97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>Время регистрации электронной площадкой предложения по цене земельного участка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30E3B441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2A86F7A2" w14:textId="77777777" w:rsidR="00F57384" w:rsidRDefault="005318DC">
      <w:pPr>
        <w:ind w:right="62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• если в течение одного часа с момента начала представления предложения о цене не поступил</w:t>
      </w:r>
      <w:r>
        <w:rPr>
          <w:rFonts w:eastAsia="Times New Roman" w:cs="Times New Roman"/>
          <w:sz w:val="22"/>
          <w:szCs w:val="22"/>
        </w:rPr>
        <w:t xml:space="preserve">о ни одного предложения о цене земельного участка, открытые торги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торгов;           </w:t>
      </w:r>
    </w:p>
    <w:p w14:paraId="16D6C969" w14:textId="77777777" w:rsidR="00F57384" w:rsidRDefault="005318DC">
      <w:pPr>
        <w:tabs>
          <w:tab w:val="left" w:pos="284"/>
        </w:tabs>
        <w:ind w:right="6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• в случае поступления </w:t>
      </w:r>
      <w:r>
        <w:rPr>
          <w:rFonts w:eastAsia="Times New Roman" w:cs="Times New Roman"/>
          <w:sz w:val="22"/>
          <w:szCs w:val="22"/>
        </w:rPr>
        <w:t>предложения о цене земельного участка в течение одного часа с момента начала представления предложений время представления предложений о цене земельного участка продлевается на 30 (тридцать) минут с момента представления каждого из предложений. Если в течение 30 (тридцати) минут после представления последнего предложения о цене земельного участка не поступило следующее предложение о цене земельного участка открытые торги с помощью программно-аппаратных средств электронной площадки завершаются автоматически.</w:t>
      </w:r>
    </w:p>
    <w:p w14:paraId="48F98687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  Ход проведения процедуры аукциона фиксируется в электронном журнале.</w:t>
      </w:r>
    </w:p>
    <w:p w14:paraId="27AACA87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земельного участка в момент его поступления, направив уведомление об отказе в приеме предложения, в случае если: </w:t>
      </w:r>
    </w:p>
    <w:p w14:paraId="5E285C95" w14:textId="77777777" w:rsidR="00F57384" w:rsidRDefault="005318DC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4D749B2B" w14:textId="77777777" w:rsidR="00F57384" w:rsidRDefault="005318DC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представленное предложение о цене земельного участка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0D718EB3" w14:textId="77777777" w:rsidR="00F57384" w:rsidRDefault="005318DC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Победителем аукциона признается участник торгов, предложивший наибольшую цену за Лот.</w:t>
      </w:r>
    </w:p>
    <w:p w14:paraId="587C26D8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2DEB00B1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2B864012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торгов протокола о результатах электронного аукциона.</w:t>
      </w:r>
    </w:p>
    <w:p w14:paraId="5854CE1A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После по</w:t>
      </w:r>
      <w:r>
        <w:rPr>
          <w:rFonts w:eastAsia="Times New Roman" w:cs="Times New Roman"/>
          <w:sz w:val="22"/>
          <w:szCs w:val="22"/>
        </w:rPr>
        <w:t>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487393EF" w14:textId="77777777" w:rsidR="00F57384" w:rsidRDefault="005318DC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Электронный аукцион признается несостоявшимся в следующих случаях:</w:t>
      </w:r>
    </w:p>
    <w:p w14:paraId="14FF2586" w14:textId="77777777" w:rsidR="00F57384" w:rsidRDefault="005318DC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1)</w:t>
      </w:r>
      <w:r>
        <w:rPr>
          <w:rFonts w:eastAsia="Times New Roman" w:cs="Times New Roman"/>
          <w:sz w:val="22"/>
          <w:szCs w:val="22"/>
        </w:rPr>
        <w:tab/>
        <w:t xml:space="preserve">не было подано ни одной заявки на участие, либо ни один из Претендентов не признан Участником; </w:t>
      </w:r>
    </w:p>
    <w:p w14:paraId="1B4F3629" w14:textId="77777777" w:rsidR="00F57384" w:rsidRDefault="005318DC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2)</w:t>
      </w:r>
      <w:r>
        <w:rPr>
          <w:rFonts w:eastAsia="Times New Roman" w:cs="Times New Roman"/>
          <w:sz w:val="22"/>
          <w:szCs w:val="22"/>
        </w:rPr>
        <w:tab/>
        <w:t xml:space="preserve">к участию в Аукционе допущен только один Претендент; </w:t>
      </w:r>
    </w:p>
    <w:p w14:paraId="48DD8A60" w14:textId="77777777" w:rsidR="00F57384" w:rsidRDefault="005318DC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</w:t>
      </w: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>ни один из Участников аукциона не сделал предложения о цене.</w:t>
      </w:r>
    </w:p>
    <w:p w14:paraId="761269A7" w14:textId="77777777" w:rsidR="00F57384" w:rsidRDefault="005318DC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3B6C1145" w14:textId="77777777" w:rsidR="00F57384" w:rsidRDefault="005318DC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Оператор электронной площадки информирует участников аукцион</w:t>
      </w:r>
      <w:r>
        <w:rPr>
          <w:rFonts w:eastAsia="Times New Roman" w:cs="Times New Roman"/>
          <w:sz w:val="22"/>
          <w:szCs w:val="22"/>
        </w:rPr>
        <w:t>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3BDF6998" w14:textId="77777777" w:rsidR="00F57384" w:rsidRDefault="00F57384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</w:p>
    <w:p w14:paraId="04E2CAC8" w14:textId="77777777" w:rsidR="00F57384" w:rsidRDefault="005318DC">
      <w:pPr>
        <w:spacing w:line="264" w:lineRule="auto"/>
        <w:ind w:right="60"/>
        <w:jc w:val="center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ЗАКЛЮЧЕНИЯ ДОГОВОРА ПО ИТОГАМ ТОРГОВ:</w:t>
      </w:r>
    </w:p>
    <w:p w14:paraId="0B8A16FA" w14:textId="6F84F3D8" w:rsidR="00F57384" w:rsidRDefault="005318DC">
      <w:pPr>
        <w:ind w:right="-57" w:firstLine="540"/>
        <w:jc w:val="both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Договор купли-продажи земельного участка по итогам торгов заключается между Продавцом и Покупателем (Победителем аукциона/ Единственным участником аукциона/ лицом, имеющ</w:t>
      </w:r>
      <w:r>
        <w:rPr>
          <w:rFonts w:eastAsia="Times New Roman" w:cs="Times New Roman"/>
          <w:bCs/>
          <w:sz w:val="22"/>
          <w:szCs w:val="22"/>
        </w:rPr>
        <w:t>им</w:t>
      </w:r>
      <w:r>
        <w:rPr>
          <w:rFonts w:eastAsia="Times New Roman" w:cs="Times New Roman"/>
          <w:bCs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</w:rPr>
        <w:lastRenderedPageBreak/>
        <w:t xml:space="preserve">право на заключение договора по итогам торгов) только при наступлении следующего отлагательного условия: </w:t>
      </w:r>
      <w:r>
        <w:rPr>
          <w:rFonts w:eastAsia="Times New Roman" w:cs="Times New Roman"/>
          <w:b/>
          <w:sz w:val="22"/>
          <w:szCs w:val="22"/>
        </w:rPr>
        <w:t xml:space="preserve">получение Продавцом письменного согласия АО «Специализированный депозитарий «ИНФИНИТУМ» (ОГРН 1027739039283, ИНН 7705380065) на заключение договора купли-продажи земельного участка по итогам торгов (далее – Согласия АО «Специализированный депозитарий «ИНФИНИТУМ»). </w:t>
      </w:r>
    </w:p>
    <w:p w14:paraId="4BA030C3" w14:textId="77777777" w:rsidR="00F57384" w:rsidRDefault="005318DC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Срок для получения Продавцом Согласия АО «Специализированный депозитарий «ИНФИНИТУМ» в случае, если Покупателем будет признан Победитель аукциона/ Единственный участник аукциона – 10 (десять) рабочих дней с даты подведения итогов торгов.</w:t>
      </w:r>
    </w:p>
    <w:p w14:paraId="5B7B8EAB" w14:textId="77777777" w:rsidR="00F57384" w:rsidRDefault="005318DC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В случае неполучения Продавцом Согласия АО «Специализированный депозитарий «ИНФИНИТУМ» обязанность у</w:t>
      </w:r>
      <w:r>
        <w:rPr>
          <w:rFonts w:eastAsia="Times New Roman" w:cs="Times New Roman"/>
          <w:bCs/>
          <w:sz w:val="22"/>
          <w:szCs w:val="22"/>
        </w:rPr>
        <w:t xml:space="preserve"> Продавца по заключению договора купли-продажи земельного участка по итогам проведенного аукциона не возникает, равно как не возникает у Продавца/ Организатора торгов обязанности по возврату задатка в двойном размере, предусмотренной п. 2 статьи 381 ГК РФ.</w:t>
      </w:r>
    </w:p>
    <w:p w14:paraId="2E1D0A31" w14:textId="77777777" w:rsidR="00F57384" w:rsidRDefault="005318DC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</w:t>
      </w:r>
      <w:proofErr w:type="gramStart"/>
      <w:r>
        <w:rPr>
          <w:rFonts w:eastAsia="Times New Roman" w:cs="Times New Roman"/>
          <w:bCs/>
          <w:sz w:val="22"/>
          <w:szCs w:val="22"/>
        </w:rPr>
        <w:t>не получения</w:t>
      </w:r>
      <w:proofErr w:type="gramEnd"/>
      <w:r>
        <w:rPr>
          <w:rFonts w:eastAsia="Times New Roman" w:cs="Times New Roman"/>
          <w:bCs/>
          <w:sz w:val="22"/>
          <w:szCs w:val="22"/>
        </w:rPr>
        <w:t xml:space="preserve"> Продавцом Согласия АО «Специализированный депозитарий «ИНФИНИТУМ», внесенный Победителем аукциона/ Единственным участником аукциона задаток возвращается Победителю аукциона/ Единственн</w:t>
      </w:r>
      <w:r>
        <w:rPr>
          <w:rFonts w:eastAsia="Times New Roman" w:cs="Times New Roman"/>
          <w:bCs/>
          <w:sz w:val="22"/>
          <w:szCs w:val="22"/>
        </w:rPr>
        <w:t>ому участнику аукциона в полном объеме в срок не позднее 5 (пяти) рабочих дней с даты истечения срока для заключения договора купли-продажи земельного участка с Победителем аукциона / Единственным участником аукциона в соответствии с п. 1 статьи 381 ГК РФ.</w:t>
      </w:r>
    </w:p>
    <w:p w14:paraId="2B1CCC00" w14:textId="77777777" w:rsidR="00F57384" w:rsidRDefault="005318DC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В случае незаключения Продав</w:t>
      </w:r>
      <w:r>
        <w:rPr>
          <w:rFonts w:eastAsia="Times New Roman" w:cs="Times New Roman"/>
          <w:bCs/>
          <w:sz w:val="22"/>
          <w:szCs w:val="22"/>
        </w:rPr>
        <w:t xml:space="preserve">цом договора купли-продажи земельного участка с Победителем аукциона / Единственным участником аукциона вследствие неполучения согласия Специализированного депозитария, Продавец и Организатор торгов не несут ответственности, предусмотренной ст. 381 ГК РФ. </w:t>
      </w:r>
    </w:p>
    <w:p w14:paraId="0ACAD972" w14:textId="77777777" w:rsidR="00F57384" w:rsidRDefault="005318DC">
      <w:pPr>
        <w:spacing w:line="264" w:lineRule="auto"/>
        <w:ind w:left="-15" w:right="60" w:firstLine="724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Договор купли-продажи земельного участка заключается между Продавцом и Победителем аукциона в течение 5 (пяти) рабочих дней с даты подведения итогов аукциона и получения Согласия АО «Специализиров</w:t>
      </w:r>
      <w:r>
        <w:rPr>
          <w:rFonts w:eastAsia="Times New Roman" w:cs="Times New Roman"/>
          <w:bCs/>
          <w:sz w:val="22"/>
          <w:szCs w:val="22"/>
        </w:rPr>
        <w:t xml:space="preserve">анный депозитарий «ИНФИНИТУМ» в соответствии с примерной формой, размещенной на сайте www.lot-online.ru в разделе «карточка лота». При этом задаток, внесенный Победителем аукциона, ему не возвращается и засчитывается в счет оплаты цены земельного участка. </w:t>
      </w:r>
    </w:p>
    <w:p w14:paraId="23049BCB" w14:textId="77777777" w:rsidR="00F57384" w:rsidRDefault="005318DC">
      <w:pPr>
        <w:ind w:right="-57"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В случае признания торгов несостоявшимися по причине допуска к участию только одного участника, Договор купли-продажи земельного участка заключается между Продавцом и Единственным участником аукциона по начальной цене продажи Лота, указанной в настоящем</w:t>
      </w:r>
      <w:r>
        <w:rPr>
          <w:rFonts w:eastAsia="Times New Roman" w:cs="Times New Roman"/>
          <w:bCs/>
          <w:sz w:val="22"/>
          <w:szCs w:val="22"/>
        </w:rPr>
        <w:t xml:space="preserve"> информационном сообщении, в течение 5 (пяти) рабочих дней с даты подведения итогов аукциона и получения Согласия АО «Специализированный депозитарий «ИНФИНИТУМ» в соответствии с примерной формой, размещенной на сайте www.lot-online.ru в разделе «карточка лота». При этом для Единственного участника аукциона заключение договора купли-продажи земельного участка является обязанностью. Задаток, внесенный Единственным участником аукциона, ему не возвращается и засчитывается в счет оплаты цены земельного участка. </w:t>
      </w:r>
    </w:p>
    <w:p w14:paraId="02D98920" w14:textId="77777777" w:rsidR="00F57384" w:rsidRDefault="005318DC">
      <w:pPr>
        <w:ind w:right="-57" w:firstLine="540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Оплата цены продажи земельного участка производится Победителем аукциона/Единственным участником аукциона в порядке, размере, сроки и на условиях, указанных в договоре купли-продажи Лота, примерная форма которого размещена на сайте www.lot-online.ru в разделе «карточка лота».</w:t>
      </w:r>
    </w:p>
    <w:p w14:paraId="6E6E43F3" w14:textId="77777777" w:rsidR="00F57384" w:rsidRDefault="005318DC">
      <w:pPr>
        <w:ind w:right="-57"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При уклонении (отказе) Победителя аукциона / Единственного участника аукциона от заключения в установленный срок договора купли-продажи земельного участка, от оплаты </w:t>
      </w:r>
      <w:r>
        <w:rPr>
          <w:rFonts w:eastAsia="Times New Roman" w:cs="Times New Roman"/>
          <w:bCs/>
          <w:sz w:val="22"/>
          <w:szCs w:val="22"/>
          <w:lang w:eastAsia="en-US"/>
        </w:rPr>
        <w:t xml:space="preserve">в установленный срок </w:t>
      </w:r>
      <w:r>
        <w:rPr>
          <w:rFonts w:eastAsia="Times New Roman" w:cs="Times New Roman"/>
          <w:bCs/>
          <w:sz w:val="22"/>
          <w:szCs w:val="22"/>
        </w:rPr>
        <w:t>цены земельного участка, при условии получения Продавцом Согласия АО «Специализированный депозитарий «ИНФИНИТУМ», задаток ему не возвращается, и он утрачивает право на заключение указанного договора.</w:t>
      </w:r>
    </w:p>
    <w:p w14:paraId="1731AB62" w14:textId="77777777" w:rsidR="00F57384" w:rsidRDefault="005318DC">
      <w:pPr>
        <w:ind w:firstLine="709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  <w:lang w:eastAsia="en-US"/>
        </w:rPr>
        <w:t>В случае уклонения (отказа) Победителя аукциона от заключения договора купли-продажи Лота в установленный срок, оплаты цены продажи Лота,</w:t>
      </w:r>
      <w:r>
        <w:rPr>
          <w:rFonts w:eastAsia="Times New Roman" w:cs="Times New Roman"/>
          <w:bCs/>
          <w:sz w:val="22"/>
          <w:szCs w:val="22"/>
        </w:rPr>
        <w:t xml:space="preserve"> договор купли-продажи земельного участка может быть заключен с участником аукциона,</w:t>
      </w:r>
      <w:r>
        <w:rPr>
          <w:rFonts w:eastAsia="Times New Roman" w:cs="Times New Roman"/>
          <w:bCs/>
          <w:sz w:val="22"/>
          <w:szCs w:val="22"/>
          <w:shd w:val="clear" w:color="auto" w:fill="FFFFFF"/>
        </w:rPr>
        <w:t xml:space="preserve"> сделавшим предпоследнее предложение по цене Лота</w:t>
      </w:r>
      <w:r>
        <w:rPr>
          <w:rFonts w:eastAsia="Times New Roman" w:cs="Times New Roman"/>
          <w:bCs/>
          <w:sz w:val="22"/>
          <w:szCs w:val="22"/>
        </w:rPr>
        <w:t>, по последней предложенной им це</w:t>
      </w:r>
      <w:r>
        <w:rPr>
          <w:rFonts w:eastAsia="Times New Roman" w:cs="Times New Roman"/>
          <w:bCs/>
          <w:sz w:val="22"/>
          <w:szCs w:val="22"/>
        </w:rPr>
        <w:t>не в течение 5 (пяти) рабочих дней с даты получения указанным лицом от Продавца предложения о заключении договора купли-продажи земельного участка, при условии получения Продавцом Согласия АО «Специализированный депозитарий «ИНФИНИТУМ». При этом для участника, сделавшего предпоследнее предложение по цене Лота в ходе торгов, заключение договора купли-продажи земельного участка является правом. Оплата цены Лота производится участником аукциона, сделавшим предпоследнее предложение по цене Лота в ходе торгов, в</w:t>
      </w:r>
      <w:r>
        <w:rPr>
          <w:rFonts w:eastAsia="Times New Roman" w:cs="Times New Roman"/>
          <w:sz w:val="22"/>
          <w:szCs w:val="22"/>
        </w:rPr>
        <w:t xml:space="preserve"> полном объеме в порядке, размере, сроки и на условиях, указанных в договоре купли-</w:t>
      </w:r>
      <w:r>
        <w:rPr>
          <w:rFonts w:eastAsia="Times New Roman" w:cs="Times New Roman"/>
          <w:sz w:val="22"/>
          <w:szCs w:val="22"/>
        </w:rPr>
        <w:lastRenderedPageBreak/>
        <w:t xml:space="preserve">продажи Лота, примерная </w:t>
      </w:r>
      <w:r>
        <w:rPr>
          <w:rFonts w:eastAsia="Times New Roman" w:cs="Times New Roman"/>
          <w:bCs/>
          <w:sz w:val="22"/>
          <w:szCs w:val="22"/>
        </w:rPr>
        <w:t>форма которого размещена на сайте www.lot-online.ru в разделе «карточка лота».</w:t>
      </w:r>
    </w:p>
    <w:p w14:paraId="67887A95" w14:textId="77777777" w:rsidR="00F57384" w:rsidRDefault="005318DC">
      <w:pPr>
        <w:ind w:right="-57" w:firstLine="567"/>
        <w:jc w:val="both"/>
        <w:rPr>
          <w:rFonts w:cs="Times New Roman"/>
          <w:sz w:val="22"/>
          <w:szCs w:val="22"/>
          <w:highlight w:val="white"/>
        </w:rPr>
      </w:pPr>
      <w:r>
        <w:rPr>
          <w:rFonts w:cs="Times New Roman"/>
          <w:b/>
          <w:bCs/>
          <w:sz w:val="22"/>
          <w:szCs w:val="22"/>
          <w:highlight w:val="white"/>
        </w:rPr>
        <w:t xml:space="preserve">Договор купли-продажи </w:t>
      </w:r>
      <w:r>
        <w:rPr>
          <w:rFonts w:cs="Times New Roman"/>
          <w:b/>
          <w:bCs/>
          <w:sz w:val="22"/>
          <w:szCs w:val="22"/>
        </w:rPr>
        <w:t>земельного участка</w:t>
      </w:r>
      <w:r>
        <w:rPr>
          <w:rFonts w:cs="Times New Roman"/>
          <w:b/>
          <w:bCs/>
          <w:sz w:val="22"/>
          <w:szCs w:val="22"/>
          <w:highlight w:val="white"/>
        </w:rPr>
        <w:t xml:space="preserve"> заключается </w:t>
      </w:r>
      <w:r>
        <w:rPr>
          <w:rFonts w:cs="Times New Roman"/>
          <w:b/>
          <w:bCs/>
          <w:sz w:val="22"/>
          <w:szCs w:val="22"/>
        </w:rPr>
        <w:t xml:space="preserve">в соответствии с примерной формой, размещенной </w:t>
      </w:r>
      <w:r>
        <w:rPr>
          <w:rFonts w:cs="Times New Roman"/>
          <w:b/>
          <w:bCs/>
          <w:sz w:val="22"/>
          <w:szCs w:val="22"/>
          <w:highlight w:val="white"/>
        </w:rPr>
        <w:t>на сайте www.lot-online.ru в разделе «карточка лота».</w:t>
      </w:r>
    </w:p>
    <w:p w14:paraId="45761583" w14:textId="489D2BC5" w:rsidR="00F57384" w:rsidRDefault="005318DC" w:rsidP="001C3373">
      <w:pPr>
        <w:ind w:firstLine="709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 xml:space="preserve">Договор купли-продажи земельного участка подлежит государственной регистрации перехода права собственности в порядке, установленном Федеральным законом от 13.07.2015 № 218-ФЗ «О государственной регистрации </w:t>
      </w:r>
      <w:proofErr w:type="spellStart"/>
      <w:r>
        <w:rPr>
          <w:rFonts w:eastAsia="Times New Roman" w:cs="Times New Roman"/>
          <w:b/>
          <w:sz w:val="22"/>
          <w:szCs w:val="22"/>
        </w:rPr>
        <w:t>недвижимости»</w:t>
      </w:r>
      <w:r>
        <w:rPr>
          <w:rFonts w:eastAsia="Times New Roman" w:cs="Times New Roman"/>
          <w:sz w:val="22"/>
          <w:szCs w:val="22"/>
        </w:rPr>
        <w:t>По</w:t>
      </w:r>
      <w:proofErr w:type="spellEnd"/>
      <w:r>
        <w:rPr>
          <w:rFonts w:eastAsia="Times New Roman" w:cs="Times New Roman"/>
          <w:sz w:val="22"/>
          <w:szCs w:val="22"/>
        </w:rPr>
        <w:t xml:space="preserve"> вопросам ознакомления с документами по Лоту, предоставления дополнительной информации по Лоту, по вопросам заключения </w:t>
      </w:r>
      <w:r>
        <w:rPr>
          <w:rFonts w:cs="Times New Roman"/>
          <w:bCs/>
          <w:sz w:val="22"/>
          <w:szCs w:val="22"/>
        </w:rPr>
        <w:t>соглашения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 xml:space="preserve">) и </w:t>
      </w:r>
      <w:r>
        <w:rPr>
          <w:rFonts w:eastAsia="Times New Roman" w:cs="Times New Roman"/>
          <w:sz w:val="22"/>
          <w:szCs w:val="22"/>
        </w:rPr>
        <w:t>договора купли-продажи земельного участка по итогам торгов, обращаться по телефонам Организатора торгов: +</w:t>
      </w:r>
      <w:r>
        <w:rPr>
          <w:rFonts w:ascii="Tahoma" w:eastAsiaTheme="minorEastAsia" w:hAnsi="Tahoma"/>
          <w:sz w:val="18"/>
          <w:szCs w:val="18"/>
          <w:lang w:eastAsia="ru-RU" w:bidi="ar-SA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7 (967) 246–44-02, </w:t>
      </w:r>
      <w:r>
        <w:rPr>
          <w:rFonts w:cs="Times New Roman"/>
          <w:bCs/>
          <w:sz w:val="22"/>
          <w:szCs w:val="22"/>
        </w:rPr>
        <w:t xml:space="preserve">адресу электронной почты Организатора торгов: </w:t>
      </w:r>
      <w:hyperlink r:id="rId41" w:tooltip="mailto:gonikberg@radholding.ru" w:history="1">
        <w:r>
          <w:rPr>
            <w:rStyle w:val="aff"/>
            <w:rFonts w:cs="Times New Roman"/>
            <w:bCs/>
            <w:sz w:val="22"/>
            <w:szCs w:val="22"/>
          </w:rPr>
          <w:t>gonikberg@radholding.ru</w:t>
        </w:r>
      </w:hyperlink>
    </w:p>
    <w:p w14:paraId="5E2411CA" w14:textId="77777777" w:rsidR="00F57384" w:rsidRDefault="00F57384">
      <w:pPr>
        <w:spacing w:line="259" w:lineRule="auto"/>
        <w:ind w:right="60" w:firstLine="709"/>
        <w:jc w:val="both"/>
        <w:rPr>
          <w:rFonts w:cs="Times New Roman"/>
          <w:bCs/>
          <w:sz w:val="22"/>
          <w:szCs w:val="22"/>
        </w:rPr>
      </w:pPr>
    </w:p>
    <w:p w14:paraId="28CB4C00" w14:textId="77777777" w:rsidR="00F57384" w:rsidRDefault="005318DC">
      <w:pPr>
        <w:tabs>
          <w:tab w:val="left" w:pos="10080"/>
        </w:tabs>
        <w:ind w:right="125" w:firstLine="567"/>
        <w:jc w:val="both"/>
        <w:rPr>
          <w:rFonts w:cs="Times New Roman"/>
          <w:bCs/>
          <w:sz w:val="22"/>
          <w:szCs w:val="22"/>
        </w:rPr>
      </w:pPr>
      <w:bookmarkStart w:id="1" w:name="_Hlk46490404"/>
      <w:r>
        <w:rPr>
          <w:rFonts w:eastAsia="Times New Roman" w:cs="Times New Roman"/>
          <w:b/>
          <w:bCs/>
          <w:sz w:val="22"/>
          <w:szCs w:val="22"/>
          <w:lang w:eastAsia="ru-RU"/>
        </w:rPr>
        <w:t xml:space="preserve">Участник аукциона, </w:t>
      </w:r>
      <w:proofErr w:type="spellStart"/>
      <w:r>
        <w:rPr>
          <w:rFonts w:eastAsia="Times New Roman" w:cs="Times New Roman"/>
          <w:b/>
          <w:bCs/>
          <w:sz w:val="22"/>
          <w:szCs w:val="22"/>
          <w:lang w:eastAsia="ru-RU"/>
        </w:rPr>
        <w:t>нереализовавший</w:t>
      </w:r>
      <w:proofErr w:type="spellEnd"/>
      <w:r>
        <w:rPr>
          <w:rFonts w:eastAsia="Times New Roman" w:cs="Times New Roman"/>
          <w:b/>
          <w:bCs/>
          <w:sz w:val="22"/>
          <w:szCs w:val="22"/>
          <w:lang w:eastAsia="ru-RU"/>
        </w:rPr>
        <w:t xml:space="preserve"> свое право на озн</w:t>
      </w:r>
      <w:r>
        <w:rPr>
          <w:rFonts w:eastAsia="Times New Roman" w:cs="Times New Roman"/>
          <w:b/>
          <w:bCs/>
          <w:sz w:val="22"/>
          <w:szCs w:val="22"/>
          <w:lang w:eastAsia="ru-RU"/>
        </w:rPr>
        <w:t>акомление с документами по Лоту и иной дополнительной информацией по Лоту в порядке, установленном настоящим информационным сообщением, лишается права предъявлять претензии к Организатору торгов и Продавцу по поводу юридического, физического состояния Лота</w:t>
      </w:r>
      <w:bookmarkEnd w:id="1"/>
      <w:r>
        <w:rPr>
          <w:rFonts w:eastAsia="Times New Roman" w:cs="Times New Roman"/>
          <w:bCs/>
          <w:sz w:val="22"/>
          <w:szCs w:val="22"/>
          <w:lang w:eastAsia="ru-RU"/>
        </w:rPr>
        <w:t>.</w:t>
      </w:r>
    </w:p>
    <w:p w14:paraId="1A2F58C5" w14:textId="77777777" w:rsidR="00F57384" w:rsidRDefault="00F57384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256D3CF5" w14:textId="77777777" w:rsidR="00F57384" w:rsidRDefault="005318DC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Телефоны службы технической поддержки lot-online.ru: 8-812-777-57-57. </w:t>
      </w:r>
    </w:p>
    <w:p w14:paraId="6AC8501A" w14:textId="77777777" w:rsidR="00F57384" w:rsidRDefault="005318DC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Call–центр и служба поддержки пользователей: 8-800-777-57-57.</w:t>
      </w:r>
    </w:p>
    <w:p w14:paraId="21B5F221" w14:textId="77777777" w:rsidR="00F57384" w:rsidRDefault="005318DC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(звонок по РФ бесплатный)</w:t>
      </w:r>
    </w:p>
    <w:p w14:paraId="5C16990E" w14:textId="77777777" w:rsidR="00F57384" w:rsidRDefault="00F57384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69FA8959" w14:textId="77777777" w:rsidR="00F57384" w:rsidRDefault="00F57384">
      <w:pPr>
        <w:jc w:val="right"/>
        <w:rPr>
          <w:rFonts w:cs="Times New Roman"/>
          <w:b/>
          <w:bCs/>
          <w:sz w:val="22"/>
          <w:szCs w:val="22"/>
        </w:rPr>
      </w:pPr>
    </w:p>
    <w:p w14:paraId="4B73FE50" w14:textId="77777777" w:rsidR="00F57384" w:rsidRDefault="005318DC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br w:type="page" w:clear="all"/>
      </w:r>
    </w:p>
    <w:p w14:paraId="3BF01AE1" w14:textId="77777777" w:rsidR="00F57384" w:rsidRDefault="005318DC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1</w:t>
      </w:r>
    </w:p>
    <w:p w14:paraId="0543FF16" w14:textId="77777777" w:rsidR="00F57384" w:rsidRDefault="00F57384">
      <w:pPr>
        <w:jc w:val="right"/>
        <w:rPr>
          <w:rFonts w:cs="Times New Roman"/>
          <w:b/>
          <w:bCs/>
          <w:sz w:val="22"/>
          <w:szCs w:val="22"/>
        </w:rPr>
      </w:pPr>
    </w:p>
    <w:p w14:paraId="1C9D9E33" w14:textId="77777777" w:rsidR="00F57384" w:rsidRDefault="00F57384">
      <w:pPr>
        <w:jc w:val="right"/>
        <w:rPr>
          <w:rFonts w:cs="Times New Roman"/>
          <w:b/>
          <w:bCs/>
          <w:sz w:val="22"/>
          <w:szCs w:val="22"/>
        </w:rPr>
      </w:pPr>
    </w:p>
    <w:p w14:paraId="65CACEA3" w14:textId="77777777" w:rsidR="00F57384" w:rsidRDefault="005318DC">
      <w:pPr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АНКЕТА</w:t>
      </w:r>
    </w:p>
    <w:p w14:paraId="30662153" w14:textId="77777777" w:rsidR="00F57384" w:rsidRDefault="005318DC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представителя, выгодоприобретателя - физического лица, бенефициарного владельца</w:t>
      </w:r>
    </w:p>
    <w:p w14:paraId="59194C63" w14:textId="77777777" w:rsidR="00F57384" w:rsidRDefault="00F57384">
      <w:pPr>
        <w:rPr>
          <w:rFonts w:cs="Times New Roman"/>
          <w:sz w:val="22"/>
          <w:szCs w:val="22"/>
        </w:rPr>
      </w:pPr>
    </w:p>
    <w:tbl>
      <w:tblPr>
        <w:tblW w:w="96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270"/>
      </w:tblGrid>
      <w:tr w:rsidR="00F57384" w14:paraId="2BF29D29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446A2" w14:textId="77777777" w:rsidR="00F57384" w:rsidRDefault="005318DC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986E" w14:textId="77777777" w:rsidR="00F57384" w:rsidRDefault="00F57384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7384" w14:paraId="50C5622C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408A3" w14:textId="77777777" w:rsidR="00F57384" w:rsidRDefault="005318DC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рождения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076C" w14:textId="77777777" w:rsidR="00F57384" w:rsidRDefault="00F57384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7384" w14:paraId="20D850EE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404B5" w14:textId="77777777" w:rsidR="00F57384" w:rsidRDefault="005318DC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Гражданство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5B9D" w14:textId="77777777" w:rsidR="00F57384" w:rsidRDefault="00F57384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7384" w14:paraId="7551073B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58B76" w14:textId="77777777" w:rsidR="00F57384" w:rsidRDefault="005318DC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Реквизиты документа, удостоверяющего личность: серия (при наличии) и номер документа, дата выдачи документа, наименование органа, выдавшего документ (при наличии кода подразделения может не устанавливаться), и код подразделения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EEE7" w14:textId="77777777" w:rsidR="00F57384" w:rsidRDefault="00F57384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7384" w14:paraId="6A7A5551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F512E" w14:textId="77777777" w:rsidR="00F57384" w:rsidRDefault="005318DC">
            <w:pPr>
              <w:ind w:firstLine="201"/>
              <w:jc w:val="both"/>
              <w:rPr>
                <w:rFonts w:eastAsia="Arial" w:cs="Times New Roman"/>
                <w:sz w:val="22"/>
                <w:szCs w:val="22"/>
                <w:lang w:bidi="ar-SA"/>
              </w:rPr>
            </w:pPr>
            <w:r>
              <w:rPr>
                <w:rFonts w:eastAsia="Arial" w:cs="Times New Roman"/>
                <w:sz w:val="22"/>
                <w:szCs w:val="22"/>
                <w:lang w:bidi="ar-SA"/>
              </w:rPr>
              <w:t>Данные документа, подтверждающего право иностранного гражданина или лица без гражданства</w:t>
            </w:r>
            <w:r>
              <w:rPr>
                <w:rFonts w:eastAsia="Arial" w:cs="Times New Roman"/>
                <w:sz w:val="22"/>
                <w:szCs w:val="22"/>
                <w:lang w:bidi="ar-SA"/>
              </w:rPr>
              <w:t xml:space="preserve"> на пребывание (проживание) в РФ (данные миграционной карты в случае отсутствия иных документов):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(проживания).</w:t>
            </w:r>
          </w:p>
          <w:p w14:paraId="552A172B" w14:textId="77777777" w:rsidR="00F57384" w:rsidRDefault="005318DC">
            <w:pPr>
              <w:pStyle w:val="ConsNormal"/>
              <w:tabs>
                <w:tab w:val="left" w:pos="318"/>
              </w:tabs>
              <w:ind w:firstLine="2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Сведения устанавливаются в отношении иностранных граждан и лиц без гражданства, находящихся 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территории РФ, в случае если необходимость наличия у них документа, подтверждающего право иностранного гражданина или лица без гражданства на пребывание (проживание) в РФ, предусмотрена международными договорами Российской Федерации и законодательством РФ.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B512" w14:textId="77777777" w:rsidR="00F57384" w:rsidRDefault="00F57384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7384" w14:paraId="2790BC11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80633" w14:textId="77777777" w:rsidR="00F57384" w:rsidRDefault="005318DC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места жительства (регистрации) или места пребывания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C373" w14:textId="77777777" w:rsidR="00F57384" w:rsidRDefault="00F57384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7384" w14:paraId="69EC475E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B8EDF" w14:textId="77777777" w:rsidR="00F57384" w:rsidRDefault="005318DC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Идентификационный номер налогоплательщика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F1C7" w14:textId="77777777" w:rsidR="00F57384" w:rsidRDefault="00F57384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7384" w14:paraId="16166FCB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AC674" w14:textId="77777777" w:rsidR="00F57384" w:rsidRDefault="005318DC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Информация о страховом номере индивидуального лицевого счета застрахованного лица в системе обязательного пенсионного страхования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19CC" w14:textId="77777777" w:rsidR="00F57384" w:rsidRDefault="00F57384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7384" w14:paraId="1260D9EA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B7990" w14:textId="77777777" w:rsidR="00F57384" w:rsidRDefault="005318DC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Номера телефонов и факсов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79B5" w14:textId="77777777" w:rsidR="00F57384" w:rsidRDefault="00F57384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7384" w14:paraId="257A2C9B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4B296" w14:textId="77777777" w:rsidR="00F57384" w:rsidRDefault="005318DC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Иная контактная информация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F064" w14:textId="77777777" w:rsidR="00F57384" w:rsidRDefault="00F57384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7384" w14:paraId="1BBEAA76" w14:textId="77777777">
        <w:trPr>
          <w:cantSplit/>
          <w:trHeight w:val="23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0E0EF3" w14:textId="77777777" w:rsidR="00F57384" w:rsidRDefault="005318D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Сведения об источниках происхождения денежных средств и (или) иного имущества клиента (заполняется в отношении клиента)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0558C" w14:textId="77777777" w:rsidR="00F57384" w:rsidRDefault="00F57384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7C9E3918" w14:textId="77777777" w:rsidR="00F57384" w:rsidRDefault="00F57384">
      <w:pPr>
        <w:rPr>
          <w:rFonts w:cs="Times New Roman"/>
          <w:sz w:val="22"/>
          <w:szCs w:val="22"/>
        </w:rPr>
      </w:pPr>
    </w:p>
    <w:p w14:paraId="5D0151D1" w14:textId="77777777" w:rsidR="00F57384" w:rsidRDefault="005318DC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2"/>
          <w:szCs w:val="22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2"/>
          <w:szCs w:val="22"/>
          <w:lang w:eastAsia="en-US"/>
        </w:rPr>
        <w:t xml:space="preserve">_____________20__г.                                  ________________ </w:t>
      </w:r>
    </w:p>
    <w:p w14:paraId="16ACA1C2" w14:textId="77777777" w:rsidR="00F57384" w:rsidRDefault="005318DC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i/>
          <w:sz w:val="22"/>
          <w:szCs w:val="22"/>
          <w:lang w:eastAsia="en-US"/>
        </w:rPr>
        <w:t xml:space="preserve">                                                                                        Подпись            </w:t>
      </w:r>
    </w:p>
    <w:p w14:paraId="77C6595A" w14:textId="77777777" w:rsidR="00F57384" w:rsidRDefault="00F57384">
      <w:pPr>
        <w:rPr>
          <w:rFonts w:cs="Times New Roman"/>
          <w:sz w:val="22"/>
          <w:szCs w:val="22"/>
        </w:rPr>
      </w:pPr>
    </w:p>
    <w:p w14:paraId="0F5ED5A6" w14:textId="77777777" w:rsidR="00F57384" w:rsidRDefault="005318DC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4436EFD6" w14:textId="77777777" w:rsidR="00F57384" w:rsidRDefault="005318DC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2</w:t>
      </w:r>
    </w:p>
    <w:p w14:paraId="0A9BB6DE" w14:textId="77777777" w:rsidR="00F57384" w:rsidRDefault="00F57384">
      <w:pPr>
        <w:tabs>
          <w:tab w:val="left" w:pos="8364"/>
        </w:tabs>
        <w:ind w:left="851" w:right="-1"/>
        <w:jc w:val="right"/>
        <w:rPr>
          <w:rFonts w:cs="Times New Roman"/>
          <w:color w:val="212121"/>
          <w:sz w:val="21"/>
          <w:szCs w:val="21"/>
        </w:rPr>
      </w:pPr>
    </w:p>
    <w:p w14:paraId="12C31920" w14:textId="77777777" w:rsidR="00F57384" w:rsidRDefault="005318DC">
      <w:pPr>
        <w:jc w:val="center"/>
        <w:rPr>
          <w:rFonts w:eastAsia="Arial" w:cs="Times New Roman"/>
          <w:b/>
          <w:sz w:val="21"/>
          <w:szCs w:val="21"/>
          <w:lang w:eastAsia="zh-CN"/>
        </w:rPr>
      </w:pPr>
      <w:bookmarkStart w:id="2" w:name="_Hlk83120940"/>
      <w:r>
        <w:rPr>
          <w:rFonts w:eastAsia="Arial" w:cs="Times New Roman"/>
          <w:b/>
          <w:sz w:val="21"/>
          <w:szCs w:val="21"/>
          <w:lang w:eastAsia="zh-CN"/>
        </w:rPr>
        <w:t>Опросный лист для выявления выгодоприобретателей и бенефициарных владельцев</w:t>
      </w:r>
    </w:p>
    <w:p w14:paraId="61A7961F" w14:textId="77777777" w:rsidR="00F57384" w:rsidRDefault="005318DC">
      <w:pPr>
        <w:contextualSpacing/>
        <w:rPr>
          <w:rFonts w:cs="Times New Roman"/>
          <w:b/>
          <w:bCs/>
          <w:sz w:val="21"/>
          <w:szCs w:val="21"/>
          <w:lang w:eastAsia="zh-CN"/>
        </w:rPr>
      </w:pPr>
      <w:r>
        <w:rPr>
          <w:rFonts w:eastAsia="Calibri" w:cs="Times New Roman"/>
          <w:i/>
          <w:sz w:val="21"/>
          <w:szCs w:val="21"/>
          <w:lang w:eastAsia="en-US"/>
        </w:rPr>
        <w:t>В соответствии с требованиями п.14 ст.7 Федерального закона от 07.08.2001 № 115-ФЗ настоящим в ООО УКИФ «Профит» предоставляю следующие сведения: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567"/>
        <w:gridCol w:w="2693"/>
        <w:gridCol w:w="6166"/>
      </w:tblGrid>
      <w:tr w:rsidR="00F57384" w14:paraId="5D923256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7537179F" w14:textId="77777777" w:rsidR="00F57384" w:rsidRDefault="005318DC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1. Общие сведения о клиенте</w:t>
            </w:r>
          </w:p>
        </w:tc>
      </w:tr>
      <w:tr w:rsidR="00F57384" w14:paraId="0237E309" w14:textId="77777777">
        <w:trPr>
          <w:jc w:val="center"/>
        </w:trPr>
        <w:tc>
          <w:tcPr>
            <w:tcW w:w="3615" w:type="dxa"/>
            <w:gridSpan w:val="3"/>
          </w:tcPr>
          <w:p w14:paraId="4CA1E595" w14:textId="77777777" w:rsidR="00F57384" w:rsidRDefault="005318DC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Наименование юридического лица/Ф.И.О. </w:t>
            </w:r>
          </w:p>
        </w:tc>
        <w:tc>
          <w:tcPr>
            <w:tcW w:w="6166" w:type="dxa"/>
          </w:tcPr>
          <w:p w14:paraId="79F164E2" w14:textId="77777777" w:rsidR="00F57384" w:rsidRDefault="00F57384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  <w:p w14:paraId="3CB8378D" w14:textId="77777777" w:rsidR="00F57384" w:rsidRDefault="00F57384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F57384" w14:paraId="2DE16A55" w14:textId="77777777">
        <w:trPr>
          <w:jc w:val="center"/>
        </w:trPr>
        <w:tc>
          <w:tcPr>
            <w:tcW w:w="3615" w:type="dxa"/>
            <w:gridSpan w:val="3"/>
          </w:tcPr>
          <w:p w14:paraId="350D7656" w14:textId="77777777" w:rsidR="00F57384" w:rsidRDefault="005318DC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ИНН - для резидента; </w:t>
            </w:r>
          </w:p>
          <w:p w14:paraId="60817F35" w14:textId="77777777" w:rsidR="00F57384" w:rsidRDefault="005318DC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ИНН или КИО – для организации-нерезидента</w:t>
            </w:r>
          </w:p>
        </w:tc>
        <w:tc>
          <w:tcPr>
            <w:tcW w:w="6166" w:type="dxa"/>
          </w:tcPr>
          <w:p w14:paraId="62FA0D69" w14:textId="77777777" w:rsidR="00F57384" w:rsidRDefault="00F57384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F57384" w14:paraId="5ECB0088" w14:textId="77777777">
        <w:trPr>
          <w:jc w:val="center"/>
        </w:trPr>
        <w:tc>
          <w:tcPr>
            <w:tcW w:w="3615" w:type="dxa"/>
            <w:gridSpan w:val="3"/>
          </w:tcPr>
          <w:p w14:paraId="3BB91C04" w14:textId="77777777" w:rsidR="00F57384" w:rsidRDefault="005318DC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Номера телефонов и факсов (при наличии)</w:t>
            </w:r>
          </w:p>
        </w:tc>
        <w:tc>
          <w:tcPr>
            <w:tcW w:w="6166" w:type="dxa"/>
          </w:tcPr>
          <w:p w14:paraId="477496D3" w14:textId="77777777" w:rsidR="00F57384" w:rsidRDefault="00F57384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F57384" w14:paraId="0C82773C" w14:textId="77777777">
        <w:trPr>
          <w:jc w:val="center"/>
        </w:trPr>
        <w:tc>
          <w:tcPr>
            <w:tcW w:w="3615" w:type="dxa"/>
            <w:gridSpan w:val="3"/>
          </w:tcPr>
          <w:p w14:paraId="2CE0401E" w14:textId="77777777" w:rsidR="00F57384" w:rsidRDefault="005318DC">
            <w:pPr>
              <w:ind w:right="-105"/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Иная контактная информация (при наличии)</w:t>
            </w:r>
          </w:p>
        </w:tc>
        <w:tc>
          <w:tcPr>
            <w:tcW w:w="6166" w:type="dxa"/>
          </w:tcPr>
          <w:p w14:paraId="32088927" w14:textId="77777777" w:rsidR="00F57384" w:rsidRDefault="00F57384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F57384" w14:paraId="3A3E0F40" w14:textId="77777777">
        <w:trPr>
          <w:jc w:val="center"/>
        </w:trPr>
        <w:tc>
          <w:tcPr>
            <w:tcW w:w="3615" w:type="dxa"/>
            <w:gridSpan w:val="3"/>
          </w:tcPr>
          <w:p w14:paraId="0424F904" w14:textId="77777777" w:rsidR="00F57384" w:rsidRDefault="005318DC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Адрес сайта в сети «Интернет» (при наличии); доменное имя, указатель страницы сайта в сети «Интернет», с использованием которых юридическим лицом (ИП) оказываются услуги (при наличии)</w:t>
            </w:r>
          </w:p>
        </w:tc>
        <w:tc>
          <w:tcPr>
            <w:tcW w:w="6166" w:type="dxa"/>
          </w:tcPr>
          <w:p w14:paraId="1971B51E" w14:textId="77777777" w:rsidR="00F57384" w:rsidRDefault="00F57384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F57384" w14:paraId="00186294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79DBCB6F" w14:textId="77777777" w:rsidR="00F57384" w:rsidRDefault="005318DC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2. Сведения о наличии Выгодоприобретателей</w:t>
            </w:r>
          </w:p>
        </w:tc>
      </w:tr>
      <w:tr w:rsidR="00F57384" w14:paraId="3590759B" w14:textId="77777777">
        <w:trPr>
          <w:jc w:val="center"/>
        </w:trPr>
        <w:tc>
          <w:tcPr>
            <w:tcW w:w="922" w:type="dxa"/>
            <w:gridSpan w:val="2"/>
            <w:vAlign w:val="center"/>
          </w:tcPr>
          <w:p w14:paraId="428A87FB" w14:textId="77777777" w:rsidR="00F57384" w:rsidRDefault="005318DC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  <w:lang w:eastAsia="en-US"/>
              </w:rPr>
              <w:t>☐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НЕТ</w:t>
            </w:r>
          </w:p>
        </w:tc>
        <w:tc>
          <w:tcPr>
            <w:tcW w:w="8859" w:type="dxa"/>
            <w:gridSpan w:val="2"/>
          </w:tcPr>
          <w:p w14:paraId="578F7536" w14:textId="77777777" w:rsidR="00F57384" w:rsidRDefault="005318DC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Отсутствуют (не заключены) договоры поручения, комиссии, доверительного управления, агентские договоры (либо ины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>м гражданско-правовым договорам в пользу третьих лиц), все сделки и платежи проводит к собственной выгоде и за свой счет. В случае заключения в дальнейшем агентских договоров, договоров поручения, комиссии, доверительного управления, осуществления платежей в пользу третьих лиц (за третьих лиц) сведения о лице(ах), в чьих интересах заключен(ы) договор(ы) либо осуществлен платеж, будут предоставлены в ООО УКИФ «Профит» до совершения таких операций, но не позднее 7 рабочих дней со дня совершения таких операций</w:t>
            </w:r>
          </w:p>
        </w:tc>
      </w:tr>
      <w:tr w:rsidR="00F57384" w14:paraId="10D23FB9" w14:textId="77777777">
        <w:trPr>
          <w:jc w:val="center"/>
        </w:trPr>
        <w:tc>
          <w:tcPr>
            <w:tcW w:w="922" w:type="dxa"/>
            <w:gridSpan w:val="2"/>
            <w:vAlign w:val="center"/>
          </w:tcPr>
          <w:p w14:paraId="01FC7EC0" w14:textId="77777777" w:rsidR="00F57384" w:rsidRDefault="005318DC">
            <w:pPr>
              <w:ind w:right="-104"/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  <w:lang w:eastAsia="en-US"/>
              </w:rPr>
              <w:t>☐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ДА</w:t>
            </w:r>
          </w:p>
        </w:tc>
        <w:tc>
          <w:tcPr>
            <w:tcW w:w="8859" w:type="dxa"/>
            <w:gridSpan w:val="2"/>
          </w:tcPr>
          <w:p w14:paraId="4E972B25" w14:textId="77777777" w:rsidR="00F57384" w:rsidRDefault="005318DC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Заполните дополнительную Анкету Выгодоприобретателя </w:t>
            </w:r>
          </w:p>
          <w:p w14:paraId="185F0868" w14:textId="77777777" w:rsidR="00F57384" w:rsidRDefault="005318DC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i/>
                <w:sz w:val="21"/>
                <w:szCs w:val="21"/>
                <w:lang w:eastAsia="en-US"/>
              </w:rPr>
              <w:t>Внимание! При наличии нескольких Выгодоприобретателей Анкета Выгодоприобретателя заполняются на каждого отдельно</w:t>
            </w:r>
          </w:p>
        </w:tc>
      </w:tr>
      <w:tr w:rsidR="00F57384" w14:paraId="668EC897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6CE349B0" w14:textId="77777777" w:rsidR="00F57384" w:rsidRDefault="005318DC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3. Сведения о Бенефициарных владельцах (о физическом лице (лицах), которое владеет или осуществляет контроль над клиентом)</w:t>
            </w:r>
            <w:r>
              <w:rPr>
                <w:rFonts w:eastAsia="Calibri" w:cs="Times New Roman"/>
                <w:b/>
                <w:sz w:val="21"/>
                <w:szCs w:val="21"/>
                <w:vertAlign w:val="superscript"/>
                <w:lang w:eastAsia="en-US"/>
              </w:rPr>
              <w:footnoteReference w:id="3"/>
            </w:r>
          </w:p>
        </w:tc>
      </w:tr>
      <w:tr w:rsidR="00F57384" w14:paraId="7AA14BD4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B2392D" w14:textId="77777777" w:rsidR="00F57384" w:rsidRDefault="005318DC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9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483189" w14:textId="77777777" w:rsidR="00F57384" w:rsidRDefault="00F57384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F57384" w14:paraId="689333B9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E6F5E9" w14:textId="77777777" w:rsidR="00F57384" w:rsidRDefault="005318DC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74A2B7" w14:textId="77777777" w:rsidR="00F57384" w:rsidRDefault="00F57384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F57384" w14:paraId="00A4E5A7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343A1D" w14:textId="77777777" w:rsidR="00F57384" w:rsidRDefault="005318DC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A658AE" w14:textId="77777777" w:rsidR="00F57384" w:rsidRDefault="00F57384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F57384" w14:paraId="2C7169F1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0AF45C" w14:textId="77777777" w:rsidR="00F57384" w:rsidRDefault="005318DC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4D4C35" w14:textId="77777777" w:rsidR="00F57384" w:rsidRDefault="00F57384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F57384" w14:paraId="3556EE90" w14:textId="77777777">
        <w:trPr>
          <w:trHeight w:val="542"/>
          <w:jc w:val="center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A107B" w14:textId="77777777" w:rsidR="00F57384" w:rsidRDefault="005318DC">
            <w:pPr>
              <w:contextualSpacing/>
              <w:rPr>
                <w:rFonts w:eastAsia="Calibri" w:cs="Times New Roman"/>
                <w:i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i/>
                <w:sz w:val="21"/>
                <w:szCs w:val="21"/>
                <w:lang w:eastAsia="en-US"/>
              </w:rPr>
              <w:t>Внимание! При наличии нескольких бенефициарных владельцев Анкета Бенефициарного владельца заполняются на каждого отдельно</w:t>
            </w:r>
          </w:p>
        </w:tc>
      </w:tr>
    </w:tbl>
    <w:p w14:paraId="630AE6C6" w14:textId="77777777" w:rsidR="00F57384" w:rsidRDefault="005318DC">
      <w:pPr>
        <w:ind w:right="-29" w:firstLine="426"/>
        <w:rPr>
          <w:rFonts w:cs="Times New Roman"/>
          <w:b/>
          <w:i/>
          <w:sz w:val="21"/>
          <w:szCs w:val="21"/>
          <w:lang w:eastAsia="zh-CN"/>
        </w:rPr>
      </w:pPr>
      <w:r>
        <w:rPr>
          <w:rFonts w:eastAsia="Calibri" w:cs="Times New Roman"/>
          <w:b/>
          <w:i/>
          <w:sz w:val="21"/>
          <w:szCs w:val="21"/>
          <w:lang w:eastAsia="en-US"/>
        </w:rPr>
        <w:t>Достоверность сведений, указанных в настоящей анкете, подтверждаю. Проинформирован о необходимости обновления указанных в анкете сведений (информации) не реже одного раза в год.</w:t>
      </w:r>
      <w:r>
        <w:rPr>
          <w:rFonts w:cs="Times New Roman"/>
          <w:b/>
          <w:i/>
          <w:sz w:val="21"/>
          <w:szCs w:val="21"/>
          <w:lang w:eastAsia="zh-CN"/>
        </w:rPr>
        <w:t xml:space="preserve"> В случае, если </w:t>
      </w:r>
      <w:r>
        <w:rPr>
          <w:rFonts w:cs="Times New Roman"/>
          <w:b/>
          <w:bCs/>
          <w:i/>
          <w:sz w:val="21"/>
          <w:szCs w:val="21"/>
          <w:lang w:eastAsia="zh-CN"/>
        </w:rPr>
        <w:t xml:space="preserve">период деятельности юридического лица не превышает трех месяцев со дня регистрации, обязуюсь предоставить сведения (документы) о своем финансовом положении, </w:t>
      </w:r>
      <w:r>
        <w:rPr>
          <w:rFonts w:cs="Times New Roman"/>
          <w:b/>
          <w:i/>
          <w:sz w:val="21"/>
          <w:szCs w:val="21"/>
          <w:lang w:eastAsia="zh-CN"/>
        </w:rPr>
        <w:t>не позднее 7 (семи) рабочих дней с момента их получения (появления).</w:t>
      </w:r>
    </w:p>
    <w:p w14:paraId="34441950" w14:textId="77777777" w:rsidR="00F57384" w:rsidRDefault="00F57384">
      <w:pPr>
        <w:ind w:left="-426"/>
        <w:contextualSpacing/>
        <w:rPr>
          <w:rFonts w:eastAsia="Calibri" w:cs="Times New Roman"/>
          <w:i/>
          <w:sz w:val="21"/>
          <w:szCs w:val="21"/>
          <w:lang w:eastAsia="en-US"/>
        </w:rPr>
      </w:pPr>
    </w:p>
    <w:p w14:paraId="338BF4AB" w14:textId="77777777" w:rsidR="00F57384" w:rsidRDefault="005318DC">
      <w:pPr>
        <w:contextualSpacing/>
        <w:rPr>
          <w:rFonts w:eastAsia="Calibri" w:cs="Times New Roman"/>
          <w:b/>
          <w:i/>
          <w:sz w:val="21"/>
          <w:szCs w:val="21"/>
          <w:lang w:eastAsia="en-US"/>
        </w:rPr>
      </w:pPr>
      <w:r>
        <w:rPr>
          <w:rFonts w:eastAsia="Calibri" w:cs="Times New Roman"/>
          <w:b/>
          <w:i/>
          <w:sz w:val="21"/>
          <w:szCs w:val="21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1"/>
          <w:szCs w:val="21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1"/>
          <w:szCs w:val="21"/>
          <w:lang w:eastAsia="en-US"/>
        </w:rPr>
        <w:t xml:space="preserve">_____________20__г.                                  ________________/______________________________________/                            </w:t>
      </w:r>
    </w:p>
    <w:p w14:paraId="1B361F76" w14:textId="77777777" w:rsidR="00F57384" w:rsidRDefault="005318DC">
      <w:pPr>
        <w:contextualSpacing/>
        <w:rPr>
          <w:rFonts w:eastAsia="Calibri" w:cs="Times New Roman"/>
          <w:b/>
          <w:i/>
          <w:sz w:val="21"/>
          <w:szCs w:val="21"/>
          <w:lang w:eastAsia="en-US"/>
        </w:rPr>
      </w:pPr>
      <w:r>
        <w:rPr>
          <w:rFonts w:eastAsia="Calibri" w:cs="Times New Roman"/>
          <w:i/>
          <w:sz w:val="21"/>
          <w:szCs w:val="21"/>
          <w:lang w:eastAsia="en-US"/>
        </w:rPr>
        <w:t xml:space="preserve">                                               М.П. (при наличии)              Подпись                        Расшифровка подписи</w:t>
      </w:r>
      <w:bookmarkEnd w:id="2"/>
    </w:p>
    <w:p w14:paraId="0661B575" w14:textId="77777777" w:rsidR="00F57384" w:rsidRDefault="00F57384">
      <w:pPr>
        <w:rPr>
          <w:rFonts w:cs="Times New Roman"/>
          <w:sz w:val="22"/>
          <w:szCs w:val="22"/>
        </w:rPr>
      </w:pPr>
    </w:p>
    <w:p w14:paraId="6D7AF6D5" w14:textId="77777777" w:rsidR="00F57384" w:rsidRDefault="005318DC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3</w:t>
      </w:r>
    </w:p>
    <w:p w14:paraId="215C4576" w14:textId="77777777" w:rsidR="00F57384" w:rsidRDefault="005318DC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Информация о принадлежности к ПДЛ</w:t>
      </w:r>
      <w:r>
        <w:rPr>
          <w:rStyle w:val="a3"/>
          <w:rFonts w:ascii="Times New Roman" w:hAnsi="Times New Roman" w:cs="Times New Roman"/>
          <w:b/>
          <w:bCs/>
          <w:sz w:val="22"/>
          <w:szCs w:val="22"/>
          <w:vertAlign w:val="superscript"/>
        </w:rPr>
        <w:footnoteReference w:id="4"/>
      </w:r>
    </w:p>
    <w:p w14:paraId="6BE191E9" w14:textId="77777777" w:rsidR="00F57384" w:rsidRDefault="00F57384">
      <w:pPr>
        <w:pStyle w:val="a6"/>
        <w:rPr>
          <w:rFonts w:ascii="Times New Roman" w:hAnsi="Times New Roman" w:cs="Times New Roman"/>
          <w:sz w:val="22"/>
          <w:szCs w:val="22"/>
        </w:rPr>
      </w:pPr>
    </w:p>
    <w:p w14:paraId="47A793E0" w14:textId="77777777" w:rsidR="00F57384" w:rsidRDefault="005318DC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Ф.И.О. (полностью) ____________________________________________________________</w:t>
      </w:r>
    </w:p>
    <w:p w14:paraId="02E0D883" w14:textId="77777777" w:rsidR="00F57384" w:rsidRDefault="005318DC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______________________________, ИНН или серия и номер </w:t>
      </w:r>
      <w:proofErr w:type="gramStart"/>
      <w:r>
        <w:rPr>
          <w:rFonts w:ascii="Times New Roman" w:hAnsi="Times New Roman" w:cs="Times New Roman"/>
          <w:sz w:val="22"/>
          <w:szCs w:val="22"/>
        </w:rPr>
        <w:t>паспорта  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</w:t>
      </w:r>
    </w:p>
    <w:p w14:paraId="06DECECB" w14:textId="77777777" w:rsidR="00F57384" w:rsidRDefault="00F57384">
      <w:pPr>
        <w:pStyle w:val="ConsNormal"/>
        <w:tabs>
          <w:tab w:val="left" w:pos="284"/>
          <w:tab w:val="left" w:pos="426"/>
          <w:tab w:val="left" w:pos="3969"/>
        </w:tabs>
        <w:ind w:right="-116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2863"/>
      </w:tblGrid>
      <w:tr w:rsidR="00F57384" w14:paraId="290CD5EC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FF3E1" w14:textId="77777777" w:rsidR="00F57384" w:rsidRDefault="005318DC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Являетесь ли Вы либо Ваш родственник или супруг(а) ПДЛ?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B6B3" w14:textId="77777777" w:rsidR="00F57384" w:rsidRDefault="00F57384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7384" w14:paraId="0AC676AF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7755B" w14:textId="77777777" w:rsidR="00F57384" w:rsidRDefault="005318DC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Ваша должность как ПДЛ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0DDC" w14:textId="77777777" w:rsidR="00F57384" w:rsidRDefault="00F57384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7384" w14:paraId="374B5325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3CF2B" w14:textId="77777777" w:rsidR="00F57384" w:rsidRDefault="005318DC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Степень Вашего родства либо Вашего статуса (супруг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или  супруга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) по отношению к ПДЛ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9C48" w14:textId="77777777" w:rsidR="00F57384" w:rsidRDefault="00F57384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FC175E0" w14:textId="77777777" w:rsidR="00F57384" w:rsidRDefault="00F57384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14:paraId="1BD3FE80" w14:textId="77777777" w:rsidR="00F57384" w:rsidRDefault="005318DC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Подтверждаю, что со справочным материалом относительно содержания понятий ПДЛ, ИПДЛ, ДЛПМО и РПДЛ ознакомлен(а)</w:t>
      </w:r>
    </w:p>
    <w:p w14:paraId="2ED72C19" w14:textId="77777777" w:rsidR="00F57384" w:rsidRDefault="005318DC">
      <w:pPr>
        <w:pStyle w:val="ConsNonformat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Подтверждаю, что информация, приведенная в настоящем документе, является достоверной.</w:t>
      </w:r>
    </w:p>
    <w:p w14:paraId="0FC38C62" w14:textId="77777777" w:rsidR="00F57384" w:rsidRDefault="00F57384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14:paraId="5BED4226" w14:textId="77777777" w:rsidR="00F57384" w:rsidRDefault="00F57384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tbl>
      <w:tblPr>
        <w:tblW w:w="96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2268"/>
        <w:gridCol w:w="3260"/>
        <w:gridCol w:w="59"/>
      </w:tblGrid>
      <w:tr w:rsidR="00F57384" w14:paraId="7DA85827" w14:textId="77777777">
        <w:tc>
          <w:tcPr>
            <w:tcW w:w="4111" w:type="dxa"/>
          </w:tcPr>
          <w:p w14:paraId="380F8EA3" w14:textId="77777777" w:rsidR="00F57384" w:rsidRDefault="005318DC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________________________________</w:t>
            </w:r>
          </w:p>
        </w:tc>
        <w:tc>
          <w:tcPr>
            <w:tcW w:w="2268" w:type="dxa"/>
          </w:tcPr>
          <w:p w14:paraId="47DFCD18" w14:textId="77777777" w:rsidR="00F57384" w:rsidRDefault="005318DC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</w:t>
            </w:r>
          </w:p>
        </w:tc>
        <w:tc>
          <w:tcPr>
            <w:tcW w:w="3319" w:type="dxa"/>
            <w:gridSpan w:val="2"/>
          </w:tcPr>
          <w:p w14:paraId="6FCBEF4D" w14:textId="77777777" w:rsidR="00F57384" w:rsidRDefault="005318DC">
            <w:pPr>
              <w:ind w:hanging="13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</w:t>
            </w:r>
          </w:p>
        </w:tc>
      </w:tr>
      <w:tr w:rsidR="00F57384" w14:paraId="5E6317C3" w14:textId="77777777">
        <w:trPr>
          <w:gridAfter w:val="1"/>
          <w:wAfter w:w="59" w:type="dxa"/>
        </w:trPr>
        <w:tc>
          <w:tcPr>
            <w:tcW w:w="4111" w:type="dxa"/>
          </w:tcPr>
          <w:p w14:paraId="3E4AC1AF" w14:textId="77777777" w:rsidR="00F57384" w:rsidRDefault="005318DC">
            <w:pPr>
              <w:ind w:firstLine="34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Дата</w:t>
            </w:r>
          </w:p>
        </w:tc>
        <w:tc>
          <w:tcPr>
            <w:tcW w:w="5528" w:type="dxa"/>
            <w:gridSpan w:val="2"/>
          </w:tcPr>
          <w:p w14:paraId="54F5379B" w14:textId="77777777" w:rsidR="00F57384" w:rsidRDefault="005318DC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Подпись                          Фамилия И.О.</w:t>
            </w:r>
          </w:p>
        </w:tc>
      </w:tr>
    </w:tbl>
    <w:p w14:paraId="1A93879B" w14:textId="77777777" w:rsidR="00F57384" w:rsidRDefault="00F57384">
      <w:pPr>
        <w:rPr>
          <w:rFonts w:cs="Times New Roman"/>
          <w:sz w:val="22"/>
          <w:szCs w:val="22"/>
        </w:rPr>
      </w:pPr>
    </w:p>
    <w:p w14:paraId="28C61123" w14:textId="77777777" w:rsidR="00F57384" w:rsidRDefault="00F57384">
      <w:pPr>
        <w:rPr>
          <w:rFonts w:cs="Times New Roman"/>
          <w:sz w:val="22"/>
          <w:szCs w:val="22"/>
        </w:rPr>
      </w:pPr>
    </w:p>
    <w:p w14:paraId="518C3EA9" w14:textId="77777777" w:rsidR="00F57384" w:rsidRDefault="00F57384">
      <w:pPr>
        <w:rPr>
          <w:rFonts w:cs="Times New Roman"/>
          <w:sz w:val="22"/>
          <w:szCs w:val="22"/>
        </w:rPr>
      </w:pPr>
    </w:p>
    <w:p w14:paraId="0C4CB629" w14:textId="77777777" w:rsidR="00F57384" w:rsidRDefault="00F57384">
      <w:pPr>
        <w:rPr>
          <w:rFonts w:cs="Times New Roman"/>
          <w:sz w:val="22"/>
          <w:szCs w:val="22"/>
        </w:rPr>
      </w:pPr>
    </w:p>
    <w:p w14:paraId="75F4F16C" w14:textId="77777777" w:rsidR="00F57384" w:rsidRDefault="00F57384">
      <w:pPr>
        <w:rPr>
          <w:rFonts w:cs="Times New Roman"/>
          <w:sz w:val="22"/>
          <w:szCs w:val="22"/>
        </w:rPr>
      </w:pPr>
    </w:p>
    <w:p w14:paraId="50DEB4B8" w14:textId="77777777" w:rsidR="00F57384" w:rsidRDefault="00F57384">
      <w:pPr>
        <w:rPr>
          <w:rFonts w:cs="Times New Roman"/>
          <w:sz w:val="22"/>
          <w:szCs w:val="22"/>
        </w:rPr>
      </w:pPr>
    </w:p>
    <w:p w14:paraId="0AC7D3AF" w14:textId="77777777" w:rsidR="00F57384" w:rsidRDefault="00F57384">
      <w:pPr>
        <w:rPr>
          <w:rFonts w:cs="Times New Roman"/>
          <w:sz w:val="22"/>
          <w:szCs w:val="22"/>
        </w:rPr>
      </w:pPr>
    </w:p>
    <w:p w14:paraId="2F109613" w14:textId="77777777" w:rsidR="00F57384" w:rsidRDefault="00F57384">
      <w:pPr>
        <w:rPr>
          <w:rFonts w:cs="Times New Roman"/>
          <w:sz w:val="22"/>
          <w:szCs w:val="22"/>
        </w:rPr>
      </w:pPr>
    </w:p>
    <w:p w14:paraId="2A5A24E8" w14:textId="77777777" w:rsidR="00F57384" w:rsidRDefault="00F57384">
      <w:pPr>
        <w:rPr>
          <w:rFonts w:cs="Times New Roman"/>
          <w:sz w:val="22"/>
          <w:szCs w:val="22"/>
        </w:rPr>
      </w:pPr>
    </w:p>
    <w:p w14:paraId="5F468F21" w14:textId="77777777" w:rsidR="00F57384" w:rsidRDefault="00F57384">
      <w:pPr>
        <w:rPr>
          <w:rFonts w:cs="Times New Roman"/>
          <w:sz w:val="22"/>
          <w:szCs w:val="22"/>
        </w:rPr>
      </w:pPr>
    </w:p>
    <w:p w14:paraId="30EDBD54" w14:textId="77777777" w:rsidR="00F57384" w:rsidRDefault="00F57384">
      <w:pPr>
        <w:rPr>
          <w:rFonts w:cs="Times New Roman"/>
          <w:sz w:val="22"/>
          <w:szCs w:val="22"/>
        </w:rPr>
      </w:pPr>
    </w:p>
    <w:p w14:paraId="2B851F47" w14:textId="77777777" w:rsidR="00F57384" w:rsidRDefault="00F57384">
      <w:pPr>
        <w:rPr>
          <w:rFonts w:cs="Times New Roman"/>
          <w:sz w:val="22"/>
          <w:szCs w:val="22"/>
        </w:rPr>
      </w:pPr>
    </w:p>
    <w:p w14:paraId="2D0D9F84" w14:textId="77777777" w:rsidR="00F57384" w:rsidRDefault="00F57384">
      <w:pPr>
        <w:rPr>
          <w:rFonts w:cs="Times New Roman"/>
          <w:sz w:val="22"/>
          <w:szCs w:val="22"/>
        </w:rPr>
      </w:pPr>
    </w:p>
    <w:p w14:paraId="7EAD51AF" w14:textId="77777777" w:rsidR="00F57384" w:rsidRDefault="00F57384">
      <w:pPr>
        <w:rPr>
          <w:rFonts w:cs="Times New Roman"/>
          <w:sz w:val="22"/>
          <w:szCs w:val="22"/>
        </w:rPr>
      </w:pPr>
    </w:p>
    <w:p w14:paraId="5A239265" w14:textId="77777777" w:rsidR="00F57384" w:rsidRDefault="00F57384">
      <w:pPr>
        <w:rPr>
          <w:rFonts w:cs="Times New Roman"/>
          <w:sz w:val="22"/>
          <w:szCs w:val="22"/>
        </w:rPr>
      </w:pPr>
    </w:p>
    <w:p w14:paraId="21B41538" w14:textId="77777777" w:rsidR="00F57384" w:rsidRDefault="00F57384">
      <w:pPr>
        <w:rPr>
          <w:rFonts w:cs="Times New Roman"/>
          <w:sz w:val="22"/>
          <w:szCs w:val="22"/>
        </w:rPr>
      </w:pPr>
    </w:p>
    <w:p w14:paraId="149EC7BC" w14:textId="77777777" w:rsidR="00F57384" w:rsidRDefault="00F57384">
      <w:pPr>
        <w:rPr>
          <w:rFonts w:cs="Times New Roman"/>
          <w:sz w:val="22"/>
          <w:szCs w:val="22"/>
        </w:rPr>
      </w:pPr>
    </w:p>
    <w:p w14:paraId="2A61283A" w14:textId="77777777" w:rsidR="00F57384" w:rsidRDefault="00F57384">
      <w:pPr>
        <w:rPr>
          <w:rFonts w:cs="Times New Roman"/>
          <w:sz w:val="22"/>
          <w:szCs w:val="22"/>
        </w:rPr>
      </w:pPr>
    </w:p>
    <w:p w14:paraId="6C5103FF" w14:textId="77777777" w:rsidR="00F57384" w:rsidRDefault="00F57384">
      <w:pPr>
        <w:rPr>
          <w:rFonts w:cs="Times New Roman"/>
          <w:sz w:val="22"/>
          <w:szCs w:val="22"/>
        </w:rPr>
      </w:pPr>
    </w:p>
    <w:p w14:paraId="7B13400D" w14:textId="77777777" w:rsidR="00F57384" w:rsidRDefault="00F57384">
      <w:pPr>
        <w:rPr>
          <w:rFonts w:cs="Times New Roman"/>
          <w:sz w:val="22"/>
          <w:szCs w:val="22"/>
        </w:rPr>
      </w:pPr>
    </w:p>
    <w:p w14:paraId="2C8D1AA6" w14:textId="77777777" w:rsidR="00F57384" w:rsidRDefault="00F57384">
      <w:pPr>
        <w:rPr>
          <w:rFonts w:cs="Times New Roman"/>
          <w:sz w:val="22"/>
          <w:szCs w:val="22"/>
        </w:rPr>
      </w:pPr>
    </w:p>
    <w:p w14:paraId="3C4429BF" w14:textId="77777777" w:rsidR="00F57384" w:rsidRDefault="00F57384">
      <w:pPr>
        <w:rPr>
          <w:rFonts w:cs="Times New Roman"/>
          <w:sz w:val="22"/>
          <w:szCs w:val="22"/>
        </w:rPr>
      </w:pPr>
    </w:p>
    <w:p w14:paraId="1E025D41" w14:textId="77777777" w:rsidR="00F57384" w:rsidRDefault="00F57384">
      <w:pPr>
        <w:rPr>
          <w:rFonts w:cs="Times New Roman"/>
          <w:sz w:val="22"/>
          <w:szCs w:val="22"/>
        </w:rPr>
      </w:pPr>
    </w:p>
    <w:p w14:paraId="5BC04A6C" w14:textId="77777777" w:rsidR="00F57384" w:rsidRDefault="00F57384">
      <w:pPr>
        <w:rPr>
          <w:rFonts w:cs="Times New Roman"/>
          <w:sz w:val="22"/>
          <w:szCs w:val="22"/>
        </w:rPr>
      </w:pPr>
    </w:p>
    <w:p w14:paraId="7AF3F9D5" w14:textId="77777777" w:rsidR="00F57384" w:rsidRDefault="00F57384">
      <w:pPr>
        <w:rPr>
          <w:rFonts w:cs="Times New Roman"/>
          <w:sz w:val="22"/>
          <w:szCs w:val="22"/>
        </w:rPr>
      </w:pPr>
    </w:p>
    <w:p w14:paraId="7CC45018" w14:textId="77777777" w:rsidR="00F57384" w:rsidRDefault="00F57384">
      <w:pPr>
        <w:rPr>
          <w:rFonts w:cs="Times New Roman"/>
          <w:sz w:val="22"/>
          <w:szCs w:val="22"/>
        </w:rPr>
      </w:pPr>
    </w:p>
    <w:p w14:paraId="1241A255" w14:textId="77777777" w:rsidR="00F57384" w:rsidRDefault="00F57384">
      <w:pPr>
        <w:rPr>
          <w:rFonts w:cs="Times New Roman"/>
          <w:sz w:val="22"/>
          <w:szCs w:val="22"/>
        </w:rPr>
      </w:pPr>
    </w:p>
    <w:p w14:paraId="7AFD42DC" w14:textId="77777777" w:rsidR="00F57384" w:rsidRDefault="005318DC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Справочный материал относительно содержания понятий</w:t>
      </w:r>
    </w:p>
    <w:p w14:paraId="60FAE3A9" w14:textId="77777777" w:rsidR="00F57384" w:rsidRDefault="005318DC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ПДЛ, ИПДЛ, ДЛПМО и РПДЛ</w:t>
      </w:r>
    </w:p>
    <w:p w14:paraId="13FCC069" w14:textId="77777777" w:rsidR="00F57384" w:rsidRDefault="00F57384">
      <w:pPr>
        <w:rPr>
          <w:rFonts w:cs="Times New Roman"/>
          <w:sz w:val="22"/>
          <w:szCs w:val="22"/>
        </w:rPr>
      </w:pPr>
    </w:p>
    <w:p w14:paraId="626E32D7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Категориях публичных должностных лиц (ПДЛ):</w:t>
      </w:r>
    </w:p>
    <w:p w14:paraId="38A152E0" w14:textId="77777777" w:rsidR="00F57384" w:rsidRDefault="00F57384">
      <w:pPr>
        <w:rPr>
          <w:rFonts w:cs="Times New Roman"/>
          <w:sz w:val="22"/>
          <w:szCs w:val="22"/>
        </w:rPr>
      </w:pPr>
    </w:p>
    <w:p w14:paraId="1FF51D04" w14:textId="77777777" w:rsidR="00F57384" w:rsidRDefault="005318DC">
      <w:pPr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>1. Иностранное публичное должностное лицо (ИПДЛ)</w:t>
      </w:r>
    </w:p>
    <w:p w14:paraId="1966DA6D" w14:textId="77777777" w:rsidR="00F57384" w:rsidRDefault="005318DC">
      <w:pPr>
        <w:rPr>
          <w:rFonts w:cs="Times New Roman"/>
          <w:sz w:val="22"/>
          <w:szCs w:val="22"/>
        </w:rPr>
      </w:pPr>
      <w:proofErr w:type="gramStart"/>
      <w:r>
        <w:rPr>
          <w:rFonts w:cs="Times New Roman"/>
          <w:sz w:val="22"/>
          <w:szCs w:val="22"/>
        </w:rPr>
        <w:t>- это любое</w:t>
      </w:r>
      <w:proofErr w:type="gramEnd"/>
      <w:r>
        <w:rPr>
          <w:rFonts w:cs="Times New Roman"/>
          <w:sz w:val="22"/>
          <w:szCs w:val="22"/>
        </w:rPr>
        <w:t xml:space="preserve"> назначаемое или избираемое лицо, занимающее какую-либо должность в</w:t>
      </w:r>
      <w:r>
        <w:rPr>
          <w:rFonts w:cs="Times New Roman"/>
          <w:sz w:val="22"/>
          <w:szCs w:val="22"/>
        </w:rPr>
        <w:t xml:space="preserve">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предприятия, а именно:</w:t>
      </w:r>
    </w:p>
    <w:p w14:paraId="19D65560" w14:textId="77777777" w:rsidR="00F57384" w:rsidRDefault="005318DC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Главы государств (в том числе правящие королевские династии) или правительств;</w:t>
      </w:r>
    </w:p>
    <w:p w14:paraId="4E960C2E" w14:textId="77777777" w:rsidR="00F57384" w:rsidRDefault="005318DC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Министры, их заместители и помощники;</w:t>
      </w:r>
    </w:p>
    <w:p w14:paraId="6D5E256A" w14:textId="77777777" w:rsidR="00F57384" w:rsidRDefault="005318DC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Высшие правительственные чиновники;</w:t>
      </w:r>
    </w:p>
    <w:p w14:paraId="4FCE3224" w14:textId="77777777" w:rsidR="00F57384" w:rsidRDefault="005318DC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и заместители руководителей судебных органов власти "последней инстанции" (Верховный, Конституционный суд), на решение которых не подается апелляция;</w:t>
      </w:r>
    </w:p>
    <w:p w14:paraId="346678CE" w14:textId="77777777" w:rsidR="00F57384" w:rsidRDefault="005318DC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Государственный прокурор и его заместители;</w:t>
      </w:r>
    </w:p>
    <w:p w14:paraId="5A3535A0" w14:textId="77777777" w:rsidR="00F57384" w:rsidRDefault="005318DC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Высшие военные чиновники (начальники генеральных штабов, верховные главнокомандующие и т.д.);</w:t>
      </w:r>
    </w:p>
    <w:p w14:paraId="46571D35" w14:textId="77777777" w:rsidR="00F57384" w:rsidRDefault="005318DC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и члены Советов директоров Национальных Банков;</w:t>
      </w:r>
    </w:p>
    <w:p w14:paraId="17084B2E" w14:textId="77777777" w:rsidR="00F57384" w:rsidRDefault="005318DC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Послы;</w:t>
      </w:r>
    </w:p>
    <w:p w14:paraId="3438DDC8" w14:textId="77777777" w:rsidR="00F57384" w:rsidRDefault="005318DC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государственных корпораций;</w:t>
      </w:r>
    </w:p>
    <w:p w14:paraId="04A112BC" w14:textId="77777777" w:rsidR="00F57384" w:rsidRDefault="005318DC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Члены Парламента или иного законодательного органа и т.д.1</w:t>
      </w:r>
    </w:p>
    <w:p w14:paraId="325857F1" w14:textId="77777777" w:rsidR="00F57384" w:rsidRDefault="00F57384">
      <w:pPr>
        <w:rPr>
          <w:rFonts w:cs="Times New Roman"/>
          <w:sz w:val="22"/>
          <w:szCs w:val="22"/>
        </w:rPr>
      </w:pPr>
    </w:p>
    <w:p w14:paraId="02328163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Вышеприведенный перечень должностей, по которым определяется принадлежность к ИПДЛ, не является исчерпывающим и может варьироваться в зависимости от государственного устройства той или иной страны.</w:t>
      </w:r>
    </w:p>
    <w:p w14:paraId="669A555B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Принадлежность лица к категории ИПДЛ определяется в соответствии с рекомендациями ФАТФ.</w:t>
      </w:r>
    </w:p>
    <w:p w14:paraId="49C96C36" w14:textId="77777777" w:rsidR="00F57384" w:rsidRDefault="00F57384">
      <w:pPr>
        <w:rPr>
          <w:rFonts w:cs="Times New Roman"/>
          <w:sz w:val="22"/>
          <w:szCs w:val="22"/>
        </w:rPr>
      </w:pPr>
    </w:p>
    <w:p w14:paraId="4F493087" w14:textId="77777777" w:rsidR="00F57384" w:rsidRDefault="005318DC">
      <w:pPr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 xml:space="preserve">2. Должностное лицо публичной международной организации (ДЛПМО) </w:t>
      </w:r>
    </w:p>
    <w:p w14:paraId="45D78DE0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лицо, которому доверены или были доверены важные функции международной организацией (за исключением руководителей среднего звена или лиц, занимающих более низкие позиции в указанной категории)</w:t>
      </w:r>
      <w:r>
        <w:rPr>
          <w:rFonts w:cs="Times New Roman"/>
          <w:sz w:val="22"/>
          <w:szCs w:val="22"/>
        </w:rPr>
        <w:footnoteReference w:id="5"/>
      </w:r>
      <w:r>
        <w:rPr>
          <w:rFonts w:cs="Times New Roman"/>
          <w:sz w:val="22"/>
          <w:szCs w:val="22"/>
        </w:rPr>
        <w:t>, в частности:</w:t>
      </w:r>
    </w:p>
    <w:p w14:paraId="796A9440" w14:textId="77777777" w:rsidR="00F57384" w:rsidRDefault="00F57384">
      <w:pPr>
        <w:rPr>
          <w:rFonts w:cs="Times New Roman"/>
          <w:sz w:val="22"/>
          <w:szCs w:val="22"/>
        </w:rPr>
      </w:pPr>
    </w:p>
    <w:p w14:paraId="08C65F34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 Руководители, заместители руководителей международных и наднациональных организаций:</w:t>
      </w:r>
    </w:p>
    <w:p w14:paraId="3D3EFC6C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Объединенных Наций (ООН),</w:t>
      </w:r>
    </w:p>
    <w:p w14:paraId="34668D5B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экономического развития и сотрудничества (ОЭСР)</w:t>
      </w:r>
    </w:p>
    <w:p w14:paraId="5D49B8E5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Экономический и Социальный Совет ООН</w:t>
      </w:r>
    </w:p>
    <w:p w14:paraId="7047050D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стран - экспортеров нефти (ОПЕК)</w:t>
      </w:r>
    </w:p>
    <w:p w14:paraId="6F99B815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олимпийский комитет (МОК)</w:t>
      </w:r>
    </w:p>
    <w:p w14:paraId="77380146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Всемирный банк (ВБ)</w:t>
      </w:r>
    </w:p>
    <w:p w14:paraId="3A95E02D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валютный фонд (МВФ)</w:t>
      </w:r>
    </w:p>
    <w:p w14:paraId="22C60108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Европейская комиссия</w:t>
      </w:r>
    </w:p>
    <w:p w14:paraId="21224BDA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Европейский центральный банк (ЕЦБ)</w:t>
      </w:r>
    </w:p>
    <w:p w14:paraId="3BC4A9A9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Европарламент;</w:t>
      </w:r>
    </w:p>
    <w:p w14:paraId="02AD8C78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и др.</w:t>
      </w:r>
    </w:p>
    <w:p w14:paraId="56F2836D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Руководители и члены международных и наднациональных судебных организаций:</w:t>
      </w:r>
    </w:p>
    <w:p w14:paraId="30A8D068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суд ООН</w:t>
      </w:r>
    </w:p>
    <w:p w14:paraId="574FEE29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Европейский суд по правам человека</w:t>
      </w:r>
    </w:p>
    <w:p w14:paraId="30708691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Суд Европейского союза</w:t>
      </w:r>
    </w:p>
    <w:p w14:paraId="67E74330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и др.</w:t>
      </w:r>
    </w:p>
    <w:p w14:paraId="2E097276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Принадлежность лица к категории ДЛПМО определяется в соответствии с рекомендациями </w:t>
      </w:r>
      <w:r>
        <w:rPr>
          <w:rFonts w:cs="Times New Roman"/>
          <w:sz w:val="22"/>
          <w:szCs w:val="22"/>
        </w:rPr>
        <w:lastRenderedPageBreak/>
        <w:t>ФАТФ.</w:t>
      </w:r>
    </w:p>
    <w:p w14:paraId="3B78F388" w14:textId="77777777" w:rsidR="00F57384" w:rsidRDefault="00F57384">
      <w:pPr>
        <w:rPr>
          <w:rFonts w:cs="Times New Roman"/>
          <w:sz w:val="22"/>
          <w:szCs w:val="22"/>
        </w:rPr>
      </w:pPr>
    </w:p>
    <w:p w14:paraId="2A237A01" w14:textId="77777777" w:rsidR="00F57384" w:rsidRDefault="005318DC">
      <w:pPr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3. Российские публичные должностные лица (РПДЛ)</w:t>
      </w:r>
    </w:p>
    <w:p w14:paraId="2E0C4AC9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лица,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</w:t>
      </w:r>
      <w:r>
        <w:rPr>
          <w:rFonts w:cs="Times New Roman"/>
          <w:sz w:val="22"/>
          <w:szCs w:val="22"/>
        </w:rPr>
        <w:t>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Федерации.</w:t>
      </w:r>
    </w:p>
    <w:p w14:paraId="289DD35E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качестве источника информации в отношении государственных должностей Российской Федерации необходимо использовать </w:t>
      </w:r>
      <w:hyperlink r:id="rId42" w:tooltip="consultantplus://offline/ref=F7230824660DDAF21EA5278C4DCCB0A40193D634DF0E96603E596081FDDC91BD2741A80EA823229569EDE85C7Fl1C8U" w:history="1">
        <w:r>
          <w:rPr>
            <w:rStyle w:val="aff"/>
            <w:rFonts w:cs="Times New Roman"/>
            <w:sz w:val="22"/>
            <w:szCs w:val="22"/>
          </w:rPr>
          <w:t>Указ</w:t>
        </w:r>
      </w:hyperlink>
      <w:r>
        <w:rPr>
          <w:rFonts w:cs="Times New Roman"/>
          <w:sz w:val="22"/>
          <w:szCs w:val="22"/>
        </w:rPr>
        <w:t xml:space="preserve"> Президента Российской Федерации от 14.11.2024 N 974 "О государственных должностях Российской Федерации".</w:t>
      </w:r>
    </w:p>
    <w:p w14:paraId="49C28887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Информация о должностях членов Совета директоров Банка России размещена на официальном сайте Центрального банка Российской Федерации в информационно-телекоммуникационной сети "Интернет" (www.cbr.ru).</w:t>
      </w:r>
    </w:p>
    <w:p w14:paraId="46FC728B" w14:textId="77777777" w:rsidR="00F57384" w:rsidRDefault="00F57384">
      <w:pPr>
        <w:rPr>
          <w:rFonts w:cs="Times New Roman"/>
          <w:sz w:val="22"/>
          <w:szCs w:val="22"/>
        </w:rPr>
      </w:pPr>
    </w:p>
    <w:p w14:paraId="5DC30D9E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u w:val="single"/>
        </w:rPr>
        <w:t>4. Лицо, связанное с ПДЛ</w:t>
      </w:r>
      <w:r>
        <w:rPr>
          <w:rFonts w:cs="Times New Roman"/>
          <w:sz w:val="22"/>
          <w:szCs w:val="22"/>
        </w:rPr>
        <w:t xml:space="preserve"> - супруг или супруга ПДЛ, его близкий родственник (родственник по прямой восходящей и нисходящей линии (родители и дети, дедушки, бабушки и внуки), полнородный и неполнородный (имеющий общего отца или мать) брат и сестра, усыновитель и усыновленный).</w:t>
      </w:r>
    </w:p>
    <w:p w14:paraId="1EEE5F69" w14:textId="77777777" w:rsidR="00F57384" w:rsidRDefault="00F57384">
      <w:pPr>
        <w:rPr>
          <w:rFonts w:cs="Times New Roman"/>
          <w:sz w:val="22"/>
          <w:szCs w:val="22"/>
        </w:rPr>
      </w:pPr>
    </w:p>
    <w:p w14:paraId="39CF0008" w14:textId="77777777" w:rsidR="00F57384" w:rsidRDefault="00F57384">
      <w:pPr>
        <w:rPr>
          <w:rFonts w:cs="Times New Roman"/>
          <w:sz w:val="22"/>
          <w:szCs w:val="22"/>
        </w:rPr>
      </w:pPr>
    </w:p>
    <w:p w14:paraId="55411849" w14:textId="77777777" w:rsidR="00F57384" w:rsidRDefault="005318DC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3D4D7925" w14:textId="77777777" w:rsidR="00F57384" w:rsidRDefault="005318DC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4</w:t>
      </w:r>
    </w:p>
    <w:p w14:paraId="602D4500" w14:textId="77777777" w:rsidR="00F57384" w:rsidRDefault="00F57384">
      <w:pPr>
        <w:ind w:left="851" w:right="851"/>
        <w:jc w:val="center"/>
        <w:rPr>
          <w:rFonts w:cs="Times New Roman"/>
          <w:b/>
          <w:bCs/>
          <w:color w:val="212121"/>
          <w:sz w:val="22"/>
          <w:szCs w:val="22"/>
        </w:rPr>
      </w:pPr>
    </w:p>
    <w:p w14:paraId="43BCF28F" w14:textId="77777777" w:rsidR="00F57384" w:rsidRDefault="005318DC">
      <w:pPr>
        <w:ind w:left="851" w:right="851"/>
        <w:jc w:val="both"/>
        <w:rPr>
          <w:rFonts w:cs="Times New Roman"/>
          <w:b/>
          <w:bCs/>
          <w:color w:val="212121"/>
          <w:sz w:val="22"/>
          <w:szCs w:val="22"/>
        </w:rPr>
      </w:pPr>
      <w:r>
        <w:rPr>
          <w:rFonts w:cs="Times New Roman"/>
          <w:b/>
          <w:bCs/>
          <w:color w:val="212121"/>
          <w:sz w:val="22"/>
          <w:szCs w:val="22"/>
        </w:rPr>
        <w:t>Сведения о планируемых финансовых показателях юридического лица, период деятельности которого не превышает трех месяцев со дня его регистрации</w:t>
      </w:r>
    </w:p>
    <w:p w14:paraId="42B21E75" w14:textId="77777777" w:rsidR="00F57384" w:rsidRDefault="00F57384">
      <w:pPr>
        <w:ind w:left="851" w:right="851"/>
        <w:jc w:val="center"/>
        <w:rPr>
          <w:rFonts w:cs="Times New Roman"/>
          <w:b/>
          <w:bCs/>
          <w:color w:val="212121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F57384" w14:paraId="0923303C" w14:textId="77777777">
        <w:tc>
          <w:tcPr>
            <w:tcW w:w="5103" w:type="dxa"/>
          </w:tcPr>
          <w:p w14:paraId="4647456C" w14:textId="77777777" w:rsidR="00F57384" w:rsidRDefault="005318DC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rFonts w:cs="Times New Roman"/>
                <w:b/>
                <w:sz w:val="22"/>
                <w:szCs w:val="22"/>
                <w:lang w:eastAsia="zh-CN"/>
              </w:rPr>
            </w:pPr>
            <w:r>
              <w:rPr>
                <w:rFonts w:cs="Times New Roman"/>
                <w:b/>
                <w:sz w:val="22"/>
                <w:szCs w:val="22"/>
                <w:lang w:eastAsia="zh-CN"/>
              </w:rPr>
              <w:t>Показатель</w:t>
            </w:r>
          </w:p>
        </w:tc>
        <w:tc>
          <w:tcPr>
            <w:tcW w:w="4536" w:type="dxa"/>
          </w:tcPr>
          <w:p w14:paraId="373F0EAF" w14:textId="77777777" w:rsidR="00F57384" w:rsidRDefault="005318DC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rFonts w:cs="Times New Roman"/>
                <w:b/>
                <w:sz w:val="22"/>
                <w:szCs w:val="22"/>
                <w:lang w:eastAsia="zh-CN"/>
              </w:rPr>
            </w:pPr>
            <w:r>
              <w:rPr>
                <w:rFonts w:cs="Times New Roman"/>
                <w:b/>
                <w:sz w:val="22"/>
                <w:szCs w:val="22"/>
                <w:lang w:eastAsia="zh-CN"/>
              </w:rPr>
              <w:t>Ожидаемое значение, тыс. руб.</w:t>
            </w:r>
          </w:p>
        </w:tc>
      </w:tr>
      <w:tr w:rsidR="00F57384" w14:paraId="42B65D1F" w14:textId="77777777">
        <w:tc>
          <w:tcPr>
            <w:tcW w:w="5103" w:type="dxa"/>
          </w:tcPr>
          <w:p w14:paraId="25FE2D6A" w14:textId="77777777" w:rsidR="00F57384" w:rsidRDefault="005318DC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Основные средства</w:t>
            </w:r>
          </w:p>
        </w:tc>
        <w:tc>
          <w:tcPr>
            <w:tcW w:w="4536" w:type="dxa"/>
          </w:tcPr>
          <w:p w14:paraId="2320F727" w14:textId="77777777" w:rsidR="00F57384" w:rsidRDefault="00F57384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F57384" w14:paraId="5E5A81A7" w14:textId="77777777">
        <w:tc>
          <w:tcPr>
            <w:tcW w:w="5103" w:type="dxa"/>
          </w:tcPr>
          <w:p w14:paraId="691F52D0" w14:textId="77777777" w:rsidR="00F57384" w:rsidRDefault="005318DC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Финансовые вложения (краткосрочные и долгосрочные)</w:t>
            </w:r>
          </w:p>
        </w:tc>
        <w:tc>
          <w:tcPr>
            <w:tcW w:w="4536" w:type="dxa"/>
          </w:tcPr>
          <w:p w14:paraId="71B8EC9F" w14:textId="77777777" w:rsidR="00F57384" w:rsidRDefault="00F57384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F57384" w14:paraId="35102CB2" w14:textId="77777777">
        <w:tc>
          <w:tcPr>
            <w:tcW w:w="5103" w:type="dxa"/>
          </w:tcPr>
          <w:p w14:paraId="512CC11A" w14:textId="77777777" w:rsidR="00F57384" w:rsidRDefault="005318DC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Запасы</w:t>
            </w:r>
          </w:p>
        </w:tc>
        <w:tc>
          <w:tcPr>
            <w:tcW w:w="4536" w:type="dxa"/>
          </w:tcPr>
          <w:p w14:paraId="3CF8EFB1" w14:textId="77777777" w:rsidR="00F57384" w:rsidRDefault="00F57384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F57384" w14:paraId="427B69DE" w14:textId="77777777">
        <w:tc>
          <w:tcPr>
            <w:tcW w:w="5103" w:type="dxa"/>
          </w:tcPr>
          <w:p w14:paraId="488F88DF" w14:textId="77777777" w:rsidR="00F57384" w:rsidRDefault="005318DC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Дебиторская задолженность</w:t>
            </w:r>
          </w:p>
        </w:tc>
        <w:tc>
          <w:tcPr>
            <w:tcW w:w="4536" w:type="dxa"/>
          </w:tcPr>
          <w:p w14:paraId="4582B58B" w14:textId="77777777" w:rsidR="00F57384" w:rsidRDefault="00F57384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F57384" w14:paraId="6CB0B97A" w14:textId="77777777">
        <w:tc>
          <w:tcPr>
            <w:tcW w:w="5103" w:type="dxa"/>
          </w:tcPr>
          <w:p w14:paraId="1399315C" w14:textId="77777777" w:rsidR="00F57384" w:rsidRDefault="005318DC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Кредиторская задолженность</w:t>
            </w:r>
          </w:p>
        </w:tc>
        <w:tc>
          <w:tcPr>
            <w:tcW w:w="4536" w:type="dxa"/>
          </w:tcPr>
          <w:p w14:paraId="77074360" w14:textId="77777777" w:rsidR="00F57384" w:rsidRDefault="00F57384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F57384" w14:paraId="29634622" w14:textId="77777777">
        <w:tc>
          <w:tcPr>
            <w:tcW w:w="5103" w:type="dxa"/>
          </w:tcPr>
          <w:p w14:paraId="52C8640C" w14:textId="77777777" w:rsidR="00F57384" w:rsidRDefault="005318DC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Денежные средства</w:t>
            </w:r>
          </w:p>
        </w:tc>
        <w:tc>
          <w:tcPr>
            <w:tcW w:w="4536" w:type="dxa"/>
          </w:tcPr>
          <w:p w14:paraId="6CB2FB65" w14:textId="77777777" w:rsidR="00F57384" w:rsidRDefault="00F57384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F57384" w14:paraId="4F976105" w14:textId="77777777">
        <w:tc>
          <w:tcPr>
            <w:tcW w:w="5103" w:type="dxa"/>
          </w:tcPr>
          <w:p w14:paraId="60864451" w14:textId="77777777" w:rsidR="00F57384" w:rsidRDefault="005318DC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Займы и кредиты</w:t>
            </w:r>
          </w:p>
        </w:tc>
        <w:tc>
          <w:tcPr>
            <w:tcW w:w="4536" w:type="dxa"/>
          </w:tcPr>
          <w:p w14:paraId="19F7B996" w14:textId="77777777" w:rsidR="00F57384" w:rsidRDefault="00F57384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</w:tbl>
    <w:p w14:paraId="7D71D920" w14:textId="77777777" w:rsidR="00F57384" w:rsidRDefault="00F57384">
      <w:pPr>
        <w:rPr>
          <w:rFonts w:cs="Times New Roman"/>
          <w:sz w:val="22"/>
          <w:szCs w:val="22"/>
        </w:rPr>
      </w:pPr>
    </w:p>
    <w:p w14:paraId="13A39870" w14:textId="77777777" w:rsidR="00F57384" w:rsidRDefault="005318DC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2"/>
          <w:szCs w:val="22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2"/>
          <w:szCs w:val="22"/>
          <w:lang w:eastAsia="en-US"/>
        </w:rPr>
        <w:t xml:space="preserve">_____________20__г.                                   _______________/______________________________________/                            </w:t>
      </w:r>
    </w:p>
    <w:p w14:paraId="061BC540" w14:textId="77777777" w:rsidR="00F57384" w:rsidRDefault="005318DC">
      <w:pPr>
        <w:contextualSpacing/>
        <w:rPr>
          <w:rFonts w:cs="Times New Roman"/>
          <w:sz w:val="22"/>
          <w:szCs w:val="22"/>
        </w:rPr>
      </w:pPr>
      <w:r>
        <w:rPr>
          <w:rFonts w:eastAsia="Calibri" w:cs="Times New Roman"/>
          <w:i/>
          <w:sz w:val="22"/>
          <w:szCs w:val="22"/>
          <w:lang w:eastAsia="en-US"/>
        </w:rPr>
        <w:t xml:space="preserve">                                                      М.П. (при наличии)    Подпись                        Расшифровка подписи</w:t>
      </w:r>
    </w:p>
    <w:p w14:paraId="726AE371" w14:textId="77777777" w:rsidR="00F57384" w:rsidRDefault="005318DC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09A452ED" w14:textId="77777777" w:rsidR="00F57384" w:rsidRDefault="00F57384">
      <w:pPr>
        <w:rPr>
          <w:rFonts w:eastAsiaTheme="minorHAnsi" w:cs="Times New Roman"/>
          <w:sz w:val="22"/>
          <w:szCs w:val="22"/>
        </w:rPr>
        <w:sectPr w:rsidR="00F57384">
          <w:pgSz w:w="11906" w:h="16838"/>
          <w:pgMar w:top="1134" w:right="850" w:bottom="1134" w:left="1701" w:header="708" w:footer="708" w:gutter="0"/>
          <w:cols w:space="708"/>
        </w:sectPr>
      </w:pPr>
    </w:p>
    <w:p w14:paraId="000DFEBB" w14:textId="77777777" w:rsidR="00F57384" w:rsidRDefault="005318DC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5</w:t>
      </w:r>
    </w:p>
    <w:p w14:paraId="33F1FAFD" w14:textId="77777777" w:rsidR="00F57384" w:rsidRDefault="005318D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65369872" w14:textId="77777777" w:rsidR="00F57384" w:rsidRDefault="005318DC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7A834166" w14:textId="77777777" w:rsidR="00F57384" w:rsidRDefault="00F57384">
      <w:pPr>
        <w:jc w:val="both"/>
        <w:rPr>
          <w:rFonts w:cs="Times New Roman"/>
          <w:sz w:val="22"/>
          <w:szCs w:val="22"/>
        </w:rPr>
      </w:pPr>
    </w:p>
    <w:p w14:paraId="1870ED27" w14:textId="77777777" w:rsidR="00F57384" w:rsidRDefault="005318DC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 xml:space="preserve">(полное наименование юр. лица, либо ФИО, номер и дата выдачи </w:t>
      </w:r>
      <w:proofErr w:type="gramStart"/>
      <w:r>
        <w:rPr>
          <w:rFonts w:ascii="Times New Roman" w:hAnsi="Times New Roman" w:cs="Times New Roman"/>
          <w:i/>
          <w:sz w:val="22"/>
          <w:szCs w:val="22"/>
        </w:rPr>
        <w:t>паспорта  физ.</w:t>
      </w:r>
      <w:proofErr w:type="gramEnd"/>
      <w:r>
        <w:rPr>
          <w:rFonts w:ascii="Times New Roman" w:hAnsi="Times New Roman" w:cs="Times New Roman"/>
          <w:i/>
          <w:sz w:val="22"/>
          <w:szCs w:val="22"/>
        </w:rPr>
        <w:t xml:space="preserve"> лица, подающего заявку)</w:t>
      </w:r>
    </w:p>
    <w:p w14:paraId="3F46B7D3" w14:textId="77777777" w:rsidR="00F57384" w:rsidRDefault="00F57384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706FE82" w14:textId="77777777" w:rsidR="00F57384" w:rsidRDefault="005318DC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025E8770" w14:textId="77777777" w:rsidR="00F57384" w:rsidRDefault="00F57384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7F7E8EBA" w14:textId="77777777" w:rsidR="00F57384" w:rsidRDefault="005318DC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35367ADF" w14:textId="77777777" w:rsidR="00F57384" w:rsidRDefault="005318DC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06148CD0" w14:textId="77777777" w:rsidR="00F57384" w:rsidRDefault="005318DC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5D6ACC32" w14:textId="77777777" w:rsidR="00F57384" w:rsidRDefault="00F57384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52882B0" w14:textId="77777777" w:rsidR="00F57384" w:rsidRDefault="005318DC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5E2A82B0" w14:textId="77777777" w:rsidR="00F57384" w:rsidRDefault="00F57384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FE4713B" w14:textId="77777777" w:rsidR="00F57384" w:rsidRDefault="005318DC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19D8AF5D" w14:textId="77777777" w:rsidR="00F57384" w:rsidRDefault="00F57384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8CC4ED7" w14:textId="77777777" w:rsidR="00F57384" w:rsidRDefault="005318DC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40F94F98" w14:textId="77777777" w:rsidR="00F57384" w:rsidRDefault="00F57384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376F4A9E" w14:textId="77777777" w:rsidR="00F57384" w:rsidRDefault="005318DC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38E656B" w14:textId="77777777" w:rsidR="00F57384" w:rsidRDefault="00F57384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8D5816D" w14:textId="77777777" w:rsidR="00F57384" w:rsidRDefault="005318DC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41D31E58" w14:textId="77777777" w:rsidR="00F57384" w:rsidRDefault="00F57384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B3FF773" w14:textId="77777777" w:rsidR="00F57384" w:rsidRDefault="005318DC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004DCAE" w14:textId="77777777" w:rsidR="00F57384" w:rsidRDefault="00F57384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592DA40" w14:textId="77777777" w:rsidR="00F57384" w:rsidRDefault="005318DC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3DCB9753" w14:textId="77777777" w:rsidR="00F57384" w:rsidRDefault="00F5738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46792F55" w14:textId="77777777" w:rsidR="00F57384" w:rsidRDefault="005318DC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«__» ___ 2026 года по продаже</w:t>
      </w:r>
      <w:r>
        <w:rPr>
          <w:rFonts w:cs="Times New Roman"/>
          <w:b/>
          <w:bCs/>
          <w:sz w:val="22"/>
          <w:szCs w:val="22"/>
        </w:rPr>
        <w:t xml:space="preserve"> земельного участка, кадастровый номер 23:43:0436002:683</w:t>
      </w:r>
      <w:r>
        <w:rPr>
          <w:rFonts w:cs="Times New Roman"/>
          <w:b/>
          <w:sz w:val="22"/>
          <w:szCs w:val="22"/>
        </w:rPr>
        <w:t xml:space="preserve">, </w:t>
      </w:r>
    </w:p>
    <w:p w14:paraId="3219A419" w14:textId="77777777" w:rsidR="00F57384" w:rsidRDefault="00F5738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1CB93338" w14:textId="77777777" w:rsidR="00F57384" w:rsidRDefault="005318DC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07EEA08C" w14:textId="77777777" w:rsidR="00F57384" w:rsidRDefault="005318DC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</w:t>
      </w:r>
      <w:proofErr w:type="gramStart"/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_(</w:t>
      </w:r>
      <w:proofErr w:type="gramEnd"/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43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44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6891CCFC" w14:textId="77777777" w:rsidR="00F57384" w:rsidRDefault="005318DC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сообщении:</w:t>
      </w:r>
    </w:p>
    <w:p w14:paraId="3C71CD3E" w14:textId="77777777" w:rsidR="00F57384" w:rsidRDefault="005318DC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земельного участка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5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74DB9A5D" w14:textId="77777777" w:rsidR="00F57384" w:rsidRDefault="005318DC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земельного участка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27BDCFA2" w14:textId="77777777" w:rsidR="00F57384" w:rsidRDefault="005318DC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37D3386B" w14:textId="77777777" w:rsidR="00F57384" w:rsidRDefault="005318DC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3D282E0C" w14:textId="77777777" w:rsidR="00F57384" w:rsidRDefault="005318DC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</w:t>
      </w:r>
      <w:r>
        <w:rPr>
          <w:rFonts w:cs="Times New Roman"/>
          <w:sz w:val="22"/>
          <w:szCs w:val="22"/>
        </w:rPr>
        <w:t xml:space="preserve">участник аукциона от заключения договора купли-продажи и/или оплаты цены продажи земельного участка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497B5FA5" w14:textId="77777777" w:rsidR="00F57384" w:rsidRDefault="005318DC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земельного участка, а также с документацией</w:t>
      </w:r>
      <w:r>
        <w:rPr>
          <w:rFonts w:cs="Times New Roman"/>
          <w:sz w:val="22"/>
          <w:szCs w:val="22"/>
        </w:rPr>
        <w:t xml:space="preserve"> в отношении земельного участка. С условиями договора купли-продажи земельного участка согласен, обязуюсь условия договора купли-продажи земельного участка выполнять. Претензий по качеству, состоянию и к документации в отношении земельного участка не имею.</w:t>
      </w:r>
    </w:p>
    <w:p w14:paraId="1D111C41" w14:textId="77777777" w:rsidR="00F57384" w:rsidRDefault="00F57384">
      <w:pPr>
        <w:jc w:val="both"/>
        <w:rPr>
          <w:rFonts w:cs="Times New Roman"/>
          <w:sz w:val="22"/>
          <w:szCs w:val="22"/>
        </w:rPr>
      </w:pPr>
    </w:p>
    <w:p w14:paraId="34759EE3" w14:textId="77777777" w:rsidR="00F57384" w:rsidRDefault="005318DC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купли-продажи земельного участка по ит</w:t>
      </w:r>
      <w:r>
        <w:rPr>
          <w:rFonts w:cs="Times New Roman"/>
          <w:sz w:val="22"/>
          <w:szCs w:val="22"/>
        </w:rPr>
        <w:t xml:space="preserve">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</w:t>
      </w:r>
      <w:r>
        <w:rPr>
          <w:rFonts w:cs="Times New Roman"/>
          <w:sz w:val="22"/>
          <w:szCs w:val="22"/>
        </w:rPr>
        <w:lastRenderedPageBreak/>
        <w:t xml:space="preserve">примерной формой, размещенной на сайте </w:t>
      </w:r>
      <w:hyperlink r:id="rId46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1F5D49ED" w14:textId="77777777" w:rsidR="00F57384" w:rsidRDefault="005318DC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58E9CC4F" w14:textId="77777777" w:rsidR="00F57384" w:rsidRDefault="005318DC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земельного участка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1C4FC9EB" w14:textId="77777777" w:rsidR="00F57384" w:rsidRDefault="005318DC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земельного участка в установленный срок задаток ему не возвращается, и он утрачивает право на заключение договора купли-продажи.</w:t>
      </w:r>
    </w:p>
    <w:p w14:paraId="3C020055" w14:textId="77777777" w:rsidR="00F57384" w:rsidRDefault="00F57384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33D38D0E" w14:textId="77777777" w:rsidR="00F57384" w:rsidRDefault="005318DC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55D71333" w14:textId="77777777" w:rsidR="00F57384" w:rsidRDefault="005318DC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37085F73" w14:textId="77777777" w:rsidR="00F57384" w:rsidRDefault="005318DC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57428309" w14:textId="77777777" w:rsidR="00F57384" w:rsidRDefault="00F57384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2DA9DC51" w14:textId="77777777" w:rsidR="00F57384" w:rsidRDefault="005318DC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</w:t>
      </w:r>
      <w:r>
        <w:rPr>
          <w:rFonts w:cs="Times New Roman"/>
          <w:sz w:val="22"/>
          <w:szCs w:val="22"/>
        </w:rPr>
        <w:t>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6875E66A" w14:textId="77777777" w:rsidR="00F57384" w:rsidRDefault="00F57384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0E156C4B" w14:textId="77777777" w:rsidR="00F57384" w:rsidRDefault="005318DC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3"/>
          <w:rFonts w:eastAsia="Times New Roman" w:cs="Times New Roman"/>
          <w:sz w:val="22"/>
          <w:szCs w:val="22"/>
          <w:lang w:eastAsia="ru-RU"/>
        </w:rPr>
        <w:footnoteReference w:id="6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66E82F6B" w14:textId="77777777" w:rsidR="00F57384" w:rsidRDefault="00F57384">
      <w:pPr>
        <w:jc w:val="both"/>
        <w:rPr>
          <w:rFonts w:cs="Times New Roman"/>
          <w:sz w:val="22"/>
          <w:szCs w:val="22"/>
        </w:rPr>
      </w:pPr>
    </w:p>
    <w:p w14:paraId="74700238" w14:textId="77777777" w:rsidR="00F57384" w:rsidRDefault="005318DC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08122332" w14:textId="77777777" w:rsidR="00F57384" w:rsidRDefault="00F57384">
      <w:pPr>
        <w:jc w:val="both"/>
        <w:rPr>
          <w:rFonts w:cs="Times New Roman"/>
          <w:sz w:val="22"/>
          <w:szCs w:val="22"/>
        </w:rPr>
      </w:pPr>
    </w:p>
    <w:p w14:paraId="3ADCEA97" w14:textId="77777777" w:rsidR="00F57384" w:rsidRDefault="005318DC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>Подпись Претендента (его полномочного представителя)</w:t>
      </w:r>
    </w:p>
    <w:p w14:paraId="482069E3" w14:textId="77777777" w:rsidR="00F57384" w:rsidRDefault="00F57384">
      <w:pPr>
        <w:jc w:val="both"/>
        <w:rPr>
          <w:rFonts w:cs="Times New Roman"/>
          <w:sz w:val="22"/>
          <w:szCs w:val="22"/>
        </w:rPr>
      </w:pPr>
    </w:p>
    <w:p w14:paraId="1E8B0ACD" w14:textId="77777777" w:rsidR="00F57384" w:rsidRDefault="005318DC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572A0C13" w14:textId="77777777" w:rsidR="00F57384" w:rsidRDefault="00F57384">
      <w:pPr>
        <w:jc w:val="both"/>
        <w:rPr>
          <w:rFonts w:cs="Times New Roman"/>
          <w:sz w:val="22"/>
          <w:szCs w:val="22"/>
        </w:rPr>
      </w:pPr>
    </w:p>
    <w:p w14:paraId="031E1830" w14:textId="77777777" w:rsidR="00F57384" w:rsidRDefault="005318DC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34929067" w14:textId="77777777" w:rsidR="00F57384" w:rsidRDefault="00F57384">
      <w:pPr>
        <w:jc w:val="both"/>
        <w:rPr>
          <w:rFonts w:cs="Times New Roman"/>
          <w:sz w:val="22"/>
          <w:szCs w:val="22"/>
        </w:rPr>
      </w:pPr>
    </w:p>
    <w:p w14:paraId="75BA8447" w14:textId="77777777" w:rsidR="00F57384" w:rsidRDefault="005318DC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0F7185DE" w14:textId="77777777" w:rsidR="00F57384" w:rsidRDefault="005318DC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6</w:t>
      </w:r>
    </w:p>
    <w:p w14:paraId="112942AF" w14:textId="77777777" w:rsidR="00F57384" w:rsidRDefault="005318DC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76EFED6A" w14:textId="77777777" w:rsidR="00F57384" w:rsidRDefault="005318DC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6D740466" w14:textId="77777777" w:rsidR="00F57384" w:rsidRDefault="00F57384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16D9B7DD" w14:textId="77777777" w:rsidR="00F57384" w:rsidRDefault="005318DC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rFonts w:cs="Times New Roman"/>
          <w:sz w:val="22"/>
          <w:szCs w:val="22"/>
        </w:rPr>
        <w:t>Канцеровой</w:t>
      </w:r>
      <w:proofErr w:type="spellEnd"/>
      <w:r>
        <w:rPr>
          <w:rFonts w:cs="Times New Roman"/>
          <w:sz w:val="22"/>
          <w:szCs w:val="22"/>
        </w:rPr>
        <w:t xml:space="preserve">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96F6809" w14:textId="77777777" w:rsidR="00F57384" w:rsidRDefault="005318DC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</w:t>
      </w:r>
      <w:r>
        <w:rPr>
          <w:rFonts w:cs="Times New Roman"/>
          <w:sz w:val="22"/>
          <w:szCs w:val="22"/>
        </w:rPr>
        <w:t xml:space="preserve">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</w:t>
      </w:r>
      <w:r>
        <w:rPr>
          <w:rFonts w:cs="Times New Roman"/>
          <w:b/>
          <w:bCs/>
          <w:sz w:val="22"/>
          <w:szCs w:val="22"/>
        </w:rPr>
        <w:t>земельного участка кадастровый номер 23:43:0436002:683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01F6F771" w14:textId="77777777" w:rsidR="00F57384" w:rsidRDefault="005318DC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7A7F592D" w14:textId="77777777" w:rsidR="00F57384" w:rsidRDefault="005318DC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028D1D39" w14:textId="77777777" w:rsidR="00F57384" w:rsidRDefault="005318DC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7AA6C049" w14:textId="77777777" w:rsidR="00F57384" w:rsidRDefault="005318DC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</w:t>
      </w:r>
      <w:r>
        <w:rPr>
          <w:rFonts w:cs="Times New Roman"/>
          <w:sz w:val="22"/>
          <w:szCs w:val="22"/>
        </w:rPr>
        <w:t xml:space="preserve">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6A2BB3A5" w14:textId="77777777" w:rsidR="00F57384" w:rsidRDefault="005318DC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</w:t>
      </w:r>
      <w:r>
        <w:rPr>
          <w:rFonts w:cs="Times New Roman"/>
          <w:sz w:val="22"/>
          <w:szCs w:val="22"/>
        </w:rPr>
        <w:t>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97ACEA" w14:textId="77777777" w:rsidR="00F57384" w:rsidRDefault="005318DC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</w:t>
      </w:r>
      <w:r>
        <w:rPr>
          <w:rFonts w:cs="Times New Roman"/>
          <w:sz w:val="22"/>
          <w:szCs w:val="22"/>
        </w:rPr>
        <w:t>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3AD15D08" w14:textId="77777777" w:rsidR="00F57384" w:rsidRDefault="005318DC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0CEAD573" w14:textId="77777777" w:rsidR="00F57384" w:rsidRDefault="005318DC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80B5294" w14:textId="77777777" w:rsidR="00F57384" w:rsidRDefault="005318DC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556BBB46" w14:textId="77777777" w:rsidR="00F57384" w:rsidRDefault="005318DC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 Сроки и порядок возврата суммы задатка, внесенного Претендентом на счет Оператора </w:t>
      </w:r>
      <w:proofErr w:type="gramStart"/>
      <w:r>
        <w:rPr>
          <w:rFonts w:cs="Times New Roman"/>
          <w:sz w:val="22"/>
          <w:szCs w:val="22"/>
        </w:rPr>
        <w:t>электронной площадки</w:t>
      </w:r>
      <w:proofErr w:type="gramEnd"/>
      <w:r>
        <w:rPr>
          <w:rFonts w:cs="Times New Roman"/>
          <w:sz w:val="22"/>
          <w:szCs w:val="22"/>
        </w:rPr>
        <w:t xml:space="preserve"> определяются Регламентом АО «Российский аукционный дом» О порядке работы с денежными сред</w:t>
      </w:r>
      <w:r>
        <w:rPr>
          <w:rFonts w:cs="Times New Roman"/>
          <w:sz w:val="22"/>
          <w:szCs w:val="22"/>
        </w:rPr>
        <w:t>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ff3"/>
          <w:rFonts w:cs="Times New Roman"/>
          <w:sz w:val="22"/>
          <w:szCs w:val="22"/>
        </w:rPr>
        <w:footnoteReference w:id="7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20FC5F86" w14:textId="77777777" w:rsidR="00F57384" w:rsidRDefault="005318DC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 В случае наступления указанных в Регламенте и/или в информационном сообщением о 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CE94B29" w14:textId="77777777" w:rsidR="00F57384" w:rsidRDefault="005318DC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3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3"/>
      <w:r>
        <w:rPr>
          <w:rFonts w:cs="Times New Roman"/>
          <w:sz w:val="22"/>
          <w:szCs w:val="22"/>
        </w:rPr>
        <w:t xml:space="preserve"> аукциона.</w:t>
      </w:r>
    </w:p>
    <w:p w14:paraId="6CF50F33" w14:textId="77777777" w:rsidR="00F57384" w:rsidRDefault="005318DC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10551749" w14:textId="77777777" w:rsidR="00F57384" w:rsidRDefault="005318DC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2B6AF375" w14:textId="77777777" w:rsidR="00F57384" w:rsidRDefault="005318DC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</w:t>
      </w:r>
      <w:r>
        <w:rPr>
          <w:rFonts w:cs="Times New Roman"/>
          <w:sz w:val="22"/>
          <w:szCs w:val="22"/>
        </w:rPr>
        <w:t>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10AA23A" w14:textId="77777777" w:rsidR="00F57384" w:rsidRDefault="005318DC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</w:t>
      </w:r>
      <w:r>
        <w:rPr>
          <w:rFonts w:cs="Times New Roman"/>
          <w:sz w:val="22"/>
          <w:szCs w:val="22"/>
        </w:rPr>
        <w:t>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4FFE52ED" w14:textId="77777777" w:rsidR="00F57384" w:rsidRDefault="00F57384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6AC02F5A" w14:textId="77777777" w:rsidR="00F57384" w:rsidRDefault="005318DC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69E5870E" w14:textId="77777777" w:rsidR="00F57384" w:rsidRDefault="00F57384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F57384" w14:paraId="38E58D47" w14:textId="77777777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57B0B7D" w14:textId="77777777" w:rsidR="00F57384" w:rsidRDefault="005318DC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7C74875C" w14:textId="77777777" w:rsidR="00F57384" w:rsidRDefault="005318DC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1D79C32B" w14:textId="77777777" w:rsidR="00F57384" w:rsidRDefault="005318DC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63410E14" w14:textId="77777777" w:rsidR="00F57384" w:rsidRDefault="00F57384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1C5FDB7" w14:textId="77777777" w:rsidR="00F57384" w:rsidRDefault="005318DC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33A33743" w14:textId="77777777" w:rsidR="00F57384" w:rsidRDefault="005318D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178BE0C1" w14:textId="77777777" w:rsidR="00F57384" w:rsidRDefault="005318D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пер. Гривцова, д.5, лит. В</w:t>
            </w:r>
          </w:p>
          <w:p w14:paraId="6C3A16AA" w14:textId="77777777" w:rsidR="00F57384" w:rsidRDefault="005318D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0B846DB3" w14:textId="77777777" w:rsidR="00F57384" w:rsidRDefault="005318DC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4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72711BE7" w14:textId="77777777" w:rsidR="00F57384" w:rsidRDefault="005318DC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78486FBD" w14:textId="77777777" w:rsidR="00F57384" w:rsidRDefault="005318DC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0DF3AB8F" w14:textId="77777777" w:rsidR="00F57384" w:rsidRDefault="005318DC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58095734" w14:textId="77777777" w:rsidR="00F57384" w:rsidRDefault="005318DC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4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9633FF4" w14:textId="77777777" w:rsidR="00F57384" w:rsidRDefault="00F57384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995A37" w14:textId="77777777" w:rsidR="00F57384" w:rsidRDefault="005318DC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6926E371" w14:textId="77777777" w:rsidR="00F57384" w:rsidRDefault="005318DC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13F062CF" w14:textId="77777777" w:rsidR="00F57384" w:rsidRDefault="005318DC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080B633D" w14:textId="77777777" w:rsidR="00F57384" w:rsidRDefault="005318DC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37EACBF0" w14:textId="77777777" w:rsidR="00F57384" w:rsidRDefault="005318DC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459E998B" w14:textId="77777777" w:rsidR="00F57384" w:rsidRDefault="005318DC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0753DCA" w14:textId="77777777" w:rsidR="00F57384" w:rsidRDefault="005318DC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CD0557C" w14:textId="77777777" w:rsidR="00F57384" w:rsidRDefault="005318DC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3F6C4D7D" w14:textId="77777777" w:rsidR="00F57384" w:rsidRDefault="00F57384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5969A09A" w14:textId="77777777" w:rsidR="00F57384" w:rsidRDefault="005318DC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44431C8C" w14:textId="77777777" w:rsidR="00F57384" w:rsidRDefault="005318DC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5DAAF036" w14:textId="77777777" w:rsidR="00F57384" w:rsidRDefault="005318D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_____________________/ Е.В. </w:t>
      </w:r>
      <w:proofErr w:type="spellStart"/>
      <w:r>
        <w:rPr>
          <w:rFonts w:cs="Times New Roman"/>
          <w:sz w:val="22"/>
          <w:szCs w:val="22"/>
        </w:rPr>
        <w:t>Канцерова</w:t>
      </w:r>
      <w:proofErr w:type="spellEnd"/>
      <w:r>
        <w:rPr>
          <w:rFonts w:cs="Times New Roman"/>
          <w:sz w:val="22"/>
          <w:szCs w:val="22"/>
        </w:rPr>
        <w:t>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01CE4128" w14:textId="77777777" w:rsidR="00F57384" w:rsidRDefault="00F57384">
      <w:pPr>
        <w:rPr>
          <w:rFonts w:cs="Times New Roman"/>
          <w:sz w:val="22"/>
          <w:szCs w:val="22"/>
        </w:rPr>
      </w:pPr>
    </w:p>
    <w:p w14:paraId="60A64078" w14:textId="77777777" w:rsidR="00F57384" w:rsidRDefault="00F57384">
      <w:pPr>
        <w:rPr>
          <w:rFonts w:cs="Times New Roman"/>
          <w:sz w:val="22"/>
          <w:szCs w:val="22"/>
        </w:rPr>
      </w:pPr>
    </w:p>
    <w:p w14:paraId="65042A7D" w14:textId="77777777" w:rsidR="00F57384" w:rsidRDefault="00F57384">
      <w:pPr>
        <w:ind w:firstLine="708"/>
        <w:rPr>
          <w:rFonts w:cs="Times New Roman"/>
          <w:b/>
          <w:sz w:val="22"/>
          <w:szCs w:val="22"/>
        </w:rPr>
      </w:pPr>
    </w:p>
    <w:p w14:paraId="6BDEE7A8" w14:textId="77777777" w:rsidR="00F57384" w:rsidRDefault="00F57384">
      <w:pPr>
        <w:rPr>
          <w:rFonts w:cs="Times New Roman"/>
          <w:b/>
          <w:sz w:val="22"/>
          <w:szCs w:val="22"/>
        </w:rPr>
      </w:pPr>
    </w:p>
    <w:p w14:paraId="616A0799" w14:textId="77777777" w:rsidR="00F57384" w:rsidRDefault="00F57384">
      <w:pPr>
        <w:rPr>
          <w:rFonts w:eastAsiaTheme="minorHAnsi" w:cs="Times New Roman"/>
          <w:b/>
          <w:bCs/>
          <w:i/>
          <w:sz w:val="22"/>
          <w:szCs w:val="22"/>
        </w:rPr>
        <w:sectPr w:rsidR="00F57384">
          <w:type w:val="continuous"/>
          <w:pgSz w:w="11906" w:h="16838"/>
          <w:pgMar w:top="1134" w:right="424" w:bottom="426" w:left="1134" w:header="0" w:footer="0" w:gutter="0"/>
          <w:cols w:space="720"/>
        </w:sectPr>
      </w:pPr>
    </w:p>
    <w:p w14:paraId="3BB26441" w14:textId="77777777" w:rsidR="00F57384" w:rsidRDefault="00F57384">
      <w:pPr>
        <w:rPr>
          <w:rFonts w:cs="Times New Roman"/>
          <w:b/>
          <w:sz w:val="22"/>
          <w:szCs w:val="22"/>
        </w:rPr>
      </w:pPr>
    </w:p>
    <w:sectPr w:rsidR="00F57384">
      <w:type w:val="continuous"/>
      <w:pgSz w:w="11906" w:h="16838"/>
      <w:pgMar w:top="1134" w:right="851" w:bottom="1134" w:left="1701" w:header="0" w:footer="0" w:gutter="0"/>
      <w:cols w:space="72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RAD_HOLDING" w:date="2026-03-31T18:01:00Z" w:initials="R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Прошу заполнить, предоставить договор залога. Распоряжение предметом залога с предварительного согласия Залогодержателя? в какой момент будет предоставлено согласие?</w:t>
      </w:r>
    </w:p>
  </w:comment>
  <w:comment w:id="1" w:author="Татьяна" w:date="2026-04-15T17:02:00Z" w:initials="Т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Согласие банка было предоставлено ранее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35068C6" w16cex:dateUtc="2026-03-31T15:01:00Z"/>
  <w16cex:commentExtensible w16cex:durableId="5796F642" w16cex:dateUtc="2026-04-15T14:02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35068C6"/>
  <w16cid:commentId w16cid:paraId="00000002" w16cid:durableId="5796F6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54041" w14:textId="77777777" w:rsidR="005318DC" w:rsidRDefault="005318DC">
      <w:r>
        <w:separator/>
      </w:r>
    </w:p>
  </w:endnote>
  <w:endnote w:type="continuationSeparator" w:id="0">
    <w:p w14:paraId="22850522" w14:textId="77777777" w:rsidR="005318DC" w:rsidRDefault="00531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charset w:val="00"/>
    <w:family w:val="auto"/>
    <w:pitch w:val="default"/>
  </w:font>
  <w:font w:name="Arial, sans-serif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081DF" w14:textId="77777777" w:rsidR="005318DC" w:rsidRDefault="005318DC">
      <w:r>
        <w:separator/>
      </w:r>
    </w:p>
  </w:footnote>
  <w:footnote w:type="continuationSeparator" w:id="0">
    <w:p w14:paraId="76C1470E" w14:textId="77777777" w:rsidR="005318DC" w:rsidRDefault="005318DC">
      <w:r>
        <w:continuationSeparator/>
      </w:r>
    </w:p>
  </w:footnote>
  <w:footnote w:id="1">
    <w:p w14:paraId="0932C9CA" w14:textId="77777777" w:rsidR="00F57384" w:rsidRDefault="005318DC">
      <w:pPr>
        <w:pStyle w:val="af7"/>
      </w:pPr>
      <w:r>
        <w:rPr>
          <w:rStyle w:val="aff3"/>
        </w:rPr>
        <w:footnoteRef/>
      </w:r>
      <w:r>
        <w:t xml:space="preserve"> Торги проводятся в электронной торговой сессии на условиях, определенных настоящим Информационным сообщением. </w:t>
      </w:r>
    </w:p>
  </w:footnote>
  <w:footnote w:id="2">
    <w:p w14:paraId="7C73FC95" w14:textId="77777777" w:rsidR="00F57384" w:rsidRDefault="005318DC">
      <w:pPr>
        <w:jc w:val="both"/>
        <w:rPr>
          <w:rFonts w:eastAsia="Calibri" w:cs="Times New Roman"/>
          <w:lang w:eastAsia="en-US"/>
        </w:rPr>
      </w:pPr>
      <w:r>
        <w:rPr>
          <w:rStyle w:val="aff3"/>
          <w:rFonts w:cs="Times New Roman"/>
        </w:rPr>
        <w:footnoteRef/>
      </w:r>
      <w:r>
        <w:rPr>
          <w:rFonts w:eastAsia="Calibri" w:cs="Times New Roman"/>
          <w:lang w:eastAsia="en-US"/>
        </w:rPr>
        <w:t xml:space="preserve"> </w:t>
      </w:r>
      <w:r>
        <w:rPr>
          <w:rFonts w:eastAsia="Calibri" w:cs="Times New Roman"/>
          <w:sz w:val="20"/>
          <w:szCs w:val="20"/>
          <w:lang w:eastAsia="en-US"/>
        </w:rPr>
        <w:t>Физическое лицо (физические лица), которое в конечном счете прямо или косвенно (через третьих лиц) владеет (имеет преобладающее участие более 25 процентов в капитале) юридическим лицом либо имеет возможность контролировать его действия, в т.ч. имеет возможность определять решения, принимаемые этим юридическим лицом.</w:t>
      </w:r>
    </w:p>
  </w:footnote>
  <w:footnote w:id="3">
    <w:p w14:paraId="08ADD4CC" w14:textId="77777777" w:rsidR="00F57384" w:rsidRDefault="005318DC">
      <w:r>
        <w:rPr>
          <w:rStyle w:val="aff3"/>
          <w:rFonts w:cs="Times New Roman"/>
        </w:rPr>
        <w:footnoteRef/>
      </w:r>
      <w:r>
        <w:rPr>
          <w:rFonts w:eastAsia="Calibri" w:cs="Times New Roman"/>
          <w:sz w:val="20"/>
          <w:szCs w:val="20"/>
          <w:lang w:eastAsia="en-US"/>
        </w:rPr>
        <w:t>Юридические лица в качестве бенефициарного владельца указывают физическое лицо (физических лиц),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клиента, в т.ч. имеет возможность определять решения, принимаемые клиентом.</w:t>
      </w:r>
    </w:p>
    <w:p w14:paraId="0FC9428C" w14:textId="77777777" w:rsidR="00F57384" w:rsidRDefault="00F57384"/>
  </w:footnote>
  <w:footnote w:id="4">
    <w:p w14:paraId="370A9D52" w14:textId="77777777" w:rsidR="00F57384" w:rsidRDefault="005318DC">
      <w:pPr>
        <w:rPr>
          <w:sz w:val="20"/>
          <w:szCs w:val="20"/>
        </w:rPr>
      </w:pPr>
      <w:r>
        <w:rPr>
          <w:sz w:val="20"/>
          <w:szCs w:val="20"/>
        </w:rPr>
        <w:t xml:space="preserve">иностранные </w:t>
      </w:r>
      <w:r>
        <w:rPr>
          <w:sz w:val="20"/>
          <w:szCs w:val="20"/>
        </w:rPr>
        <w:t>публичные должностные лица, должностные лица публичных международных организаций, а также лица, замещающие (занимающие) государственные должности РФ, должности членов Совета директоров ЦБРФ, должности федеральной государственной службы, назначение на которые и освобождение от которых осуществляются Президентом РФ или Правительством РФ, должности в ЦБРФ, государственных корпорациях и иных организациях, созданных РФ на основании федеральных законов, включенные в перечни должностей, определяемые Президентом РФ</w:t>
      </w:r>
    </w:p>
    <w:p w14:paraId="2D422FED" w14:textId="77777777" w:rsidR="00F57384" w:rsidRDefault="00F57384"/>
  </w:footnote>
  <w:footnote w:id="5">
    <w:p w14:paraId="5F356878" w14:textId="77777777" w:rsidR="00F57384" w:rsidRDefault="005318DC">
      <w:pPr>
        <w:pStyle w:val="af7"/>
      </w:pPr>
      <w:r>
        <w:rPr>
          <w:rStyle w:val="aff3"/>
        </w:rPr>
        <w:t>1</w:t>
      </w:r>
      <w:hyperlink r:id="rId1" w:tooltip="consultantplus://offline/ref=F7230824660DDAF21EA5398249CCB0A40399D533DB0B96603E596081FDDC91BD2741A80EA823229569EDE85C7Fl1C8U" w:history="1">
        <w:r>
          <w:rPr>
            <w:rStyle w:val="aff"/>
          </w:rPr>
          <w:t>Конвенция</w:t>
        </w:r>
      </w:hyperlink>
      <w:r>
        <w:t xml:space="preserve"> Организации Объединенных Наций против коррупции (принята в г. Нью-Йорке 31.10.2003) Резолюцией 58/4 на 51-м пленарном заседании 58-й сессии Генеральной Ассамблеи ООН).</w:t>
      </w:r>
    </w:p>
    <w:p w14:paraId="1EF5A77A" w14:textId="77777777" w:rsidR="00F57384" w:rsidRDefault="005318DC">
      <w:pPr>
        <w:pStyle w:val="af7"/>
      </w:pPr>
      <w:r>
        <w:rPr>
          <w:rStyle w:val="aff3"/>
        </w:rPr>
        <w:t>2</w:t>
      </w:r>
      <w:r>
        <w:t xml:space="preserve"> Общий словарь к Рекомендациям Группы разработки финансовых мер по борьбе с отмыванием денег (ФАТФ).</w:t>
      </w:r>
    </w:p>
  </w:footnote>
  <w:footnote w:id="6">
    <w:p w14:paraId="5126ABAA" w14:textId="77777777" w:rsidR="00F57384" w:rsidRDefault="005318DC">
      <w:pPr>
        <w:pStyle w:val="af7"/>
        <w:rPr>
          <w:rFonts w:eastAsia="Times New Roman"/>
          <w:lang w:eastAsia="ru-RU"/>
        </w:rPr>
      </w:pPr>
      <w:r>
        <w:rPr>
          <w:rStyle w:val="afff7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53948960" w14:textId="77777777" w:rsidR="00F57384" w:rsidRDefault="005318DC">
      <w:pPr>
        <w:pStyle w:val="af7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  <w:footnote w:id="7">
    <w:p w14:paraId="046701F1" w14:textId="77777777" w:rsidR="00F57384" w:rsidRDefault="005318DC">
      <w:pPr>
        <w:pStyle w:val="af7"/>
      </w:pPr>
      <w:r>
        <w:rPr>
          <w:rStyle w:val="aff3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AD8"/>
    <w:multiLevelType w:val="multilevel"/>
    <w:tmpl w:val="96CEDC20"/>
    <w:lvl w:ilvl="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243349"/>
    <w:multiLevelType w:val="multilevel"/>
    <w:tmpl w:val="78606D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i/>
      </w:rPr>
    </w:lvl>
  </w:abstractNum>
  <w:abstractNum w:abstractNumId="2" w15:restartNumberingAfterBreak="0">
    <w:nsid w:val="09430D1D"/>
    <w:multiLevelType w:val="multilevel"/>
    <w:tmpl w:val="435A2CD0"/>
    <w:lvl w:ilvl="0">
      <w:start w:val="1"/>
      <w:numFmt w:val="decimal"/>
      <w:lvlText w:val="%1."/>
      <w:lvlJc w:val="left"/>
      <w:pPr>
        <w:ind w:left="-349" w:hanging="360"/>
      </w:pPr>
      <w:rPr>
        <w:rFonts w:ascii="Verdana" w:hAnsi="Verdana" w:hint="default"/>
        <w:sz w:val="20"/>
      </w:rPr>
    </w:lvl>
    <w:lvl w:ilvl="1">
      <w:start w:val="1"/>
      <w:numFmt w:val="lowerLetter"/>
      <w:lvlText w:val="%2."/>
      <w:lvlJc w:val="left"/>
      <w:pPr>
        <w:ind w:left="371" w:hanging="360"/>
      </w:pPr>
    </w:lvl>
    <w:lvl w:ilvl="2">
      <w:start w:val="1"/>
      <w:numFmt w:val="lowerRoman"/>
      <w:lvlText w:val="%3."/>
      <w:lvlJc w:val="right"/>
      <w:pPr>
        <w:ind w:left="1091" w:hanging="180"/>
      </w:pPr>
    </w:lvl>
    <w:lvl w:ilvl="3">
      <w:start w:val="1"/>
      <w:numFmt w:val="decimal"/>
      <w:lvlText w:val="%4."/>
      <w:lvlJc w:val="left"/>
      <w:pPr>
        <w:ind w:left="1811" w:hanging="360"/>
      </w:pPr>
    </w:lvl>
    <w:lvl w:ilvl="4">
      <w:start w:val="1"/>
      <w:numFmt w:val="lowerLetter"/>
      <w:lvlText w:val="%5."/>
      <w:lvlJc w:val="left"/>
      <w:pPr>
        <w:ind w:left="2531" w:hanging="360"/>
      </w:pPr>
    </w:lvl>
    <w:lvl w:ilvl="5">
      <w:start w:val="1"/>
      <w:numFmt w:val="lowerRoman"/>
      <w:lvlText w:val="%6."/>
      <w:lvlJc w:val="right"/>
      <w:pPr>
        <w:ind w:left="3251" w:hanging="180"/>
      </w:pPr>
    </w:lvl>
    <w:lvl w:ilvl="6">
      <w:start w:val="1"/>
      <w:numFmt w:val="decimal"/>
      <w:lvlText w:val="%7."/>
      <w:lvlJc w:val="left"/>
      <w:pPr>
        <w:ind w:left="3971" w:hanging="360"/>
      </w:pPr>
    </w:lvl>
    <w:lvl w:ilvl="7">
      <w:start w:val="1"/>
      <w:numFmt w:val="lowerLetter"/>
      <w:lvlText w:val="%8."/>
      <w:lvlJc w:val="left"/>
      <w:pPr>
        <w:ind w:left="4691" w:hanging="360"/>
      </w:pPr>
    </w:lvl>
    <w:lvl w:ilvl="8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0F9D2BCC"/>
    <w:multiLevelType w:val="multilevel"/>
    <w:tmpl w:val="BB08A43E"/>
    <w:lvl w:ilvl="0">
      <w:start w:val="1"/>
      <w:numFmt w:val="decimal"/>
      <w:lvlText w:val="%1."/>
      <w:lvlJc w:val="left"/>
      <w:pPr>
        <w:tabs>
          <w:tab w:val="num" w:pos="-140"/>
        </w:tabs>
        <w:ind w:left="5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-140"/>
        </w:tabs>
        <w:ind w:left="9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-140"/>
        </w:tabs>
        <w:ind w:left="16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0"/>
        </w:tabs>
        <w:ind w:left="23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0"/>
        </w:tabs>
        <w:ind w:left="30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0"/>
        </w:tabs>
        <w:ind w:left="38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0"/>
        </w:tabs>
        <w:ind w:left="45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0"/>
        </w:tabs>
        <w:ind w:left="52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0"/>
        </w:tabs>
        <w:ind w:left="59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0FAF62A5"/>
    <w:multiLevelType w:val="multilevel"/>
    <w:tmpl w:val="D838687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C63828"/>
    <w:multiLevelType w:val="multilevel"/>
    <w:tmpl w:val="25AA5E1E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" w:hanging="360"/>
      </w:pPr>
    </w:lvl>
    <w:lvl w:ilvl="2">
      <w:start w:val="1"/>
      <w:numFmt w:val="lowerRoman"/>
      <w:lvlText w:val="%3."/>
      <w:lvlJc w:val="right"/>
      <w:pPr>
        <w:ind w:left="949" w:hanging="180"/>
      </w:pPr>
    </w:lvl>
    <w:lvl w:ilvl="3">
      <w:start w:val="1"/>
      <w:numFmt w:val="decimal"/>
      <w:lvlText w:val="%4."/>
      <w:lvlJc w:val="left"/>
      <w:pPr>
        <w:ind w:left="1669" w:hanging="360"/>
      </w:pPr>
    </w:lvl>
    <w:lvl w:ilvl="4">
      <w:start w:val="1"/>
      <w:numFmt w:val="lowerLetter"/>
      <w:lvlText w:val="%5."/>
      <w:lvlJc w:val="left"/>
      <w:pPr>
        <w:ind w:left="2389" w:hanging="360"/>
      </w:pPr>
    </w:lvl>
    <w:lvl w:ilvl="5">
      <w:start w:val="1"/>
      <w:numFmt w:val="lowerRoman"/>
      <w:lvlText w:val="%6."/>
      <w:lvlJc w:val="right"/>
      <w:pPr>
        <w:ind w:left="3109" w:hanging="180"/>
      </w:pPr>
    </w:lvl>
    <w:lvl w:ilvl="6">
      <w:start w:val="1"/>
      <w:numFmt w:val="decimal"/>
      <w:lvlText w:val="%7."/>
      <w:lvlJc w:val="left"/>
      <w:pPr>
        <w:ind w:left="3829" w:hanging="360"/>
      </w:pPr>
    </w:lvl>
    <w:lvl w:ilvl="7">
      <w:start w:val="1"/>
      <w:numFmt w:val="lowerLetter"/>
      <w:lvlText w:val="%8."/>
      <w:lvlJc w:val="left"/>
      <w:pPr>
        <w:ind w:left="4549" w:hanging="360"/>
      </w:pPr>
    </w:lvl>
    <w:lvl w:ilvl="8">
      <w:start w:val="1"/>
      <w:numFmt w:val="lowerRoman"/>
      <w:lvlText w:val="%9."/>
      <w:lvlJc w:val="right"/>
      <w:pPr>
        <w:ind w:left="5269" w:hanging="180"/>
      </w:pPr>
    </w:lvl>
  </w:abstractNum>
  <w:abstractNum w:abstractNumId="6" w15:restartNumberingAfterBreak="0">
    <w:nsid w:val="1CF754A5"/>
    <w:multiLevelType w:val="multilevel"/>
    <w:tmpl w:val="DA128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87D4F"/>
    <w:multiLevelType w:val="multilevel"/>
    <w:tmpl w:val="613A52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B10332A"/>
    <w:multiLevelType w:val="multilevel"/>
    <w:tmpl w:val="E3826F12"/>
    <w:lvl w:ilvl="0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27626"/>
    <w:multiLevelType w:val="multilevel"/>
    <w:tmpl w:val="4FB8C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EC9233A"/>
    <w:multiLevelType w:val="multilevel"/>
    <w:tmpl w:val="84289AA8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F034FE6"/>
    <w:multiLevelType w:val="multilevel"/>
    <w:tmpl w:val="E28CB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35DF6"/>
    <w:multiLevelType w:val="multilevel"/>
    <w:tmpl w:val="C43A9D56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32675C30"/>
    <w:multiLevelType w:val="multilevel"/>
    <w:tmpl w:val="A80AF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F3704"/>
    <w:multiLevelType w:val="multilevel"/>
    <w:tmpl w:val="5B2C2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455FB"/>
    <w:multiLevelType w:val="multilevel"/>
    <w:tmpl w:val="5F1058E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6" w15:restartNumberingAfterBreak="0">
    <w:nsid w:val="3D436396"/>
    <w:multiLevelType w:val="multilevel"/>
    <w:tmpl w:val="0C7AFE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04F63F9"/>
    <w:multiLevelType w:val="multilevel"/>
    <w:tmpl w:val="6AE69936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082A98"/>
    <w:multiLevelType w:val="multilevel"/>
    <w:tmpl w:val="972C077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SimSu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9" w15:restartNumberingAfterBreak="0">
    <w:nsid w:val="483C5BB6"/>
    <w:multiLevelType w:val="multilevel"/>
    <w:tmpl w:val="55C25AE4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75173B5"/>
    <w:multiLevelType w:val="multilevel"/>
    <w:tmpl w:val="321A6E7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6B71B5"/>
    <w:multiLevelType w:val="multilevel"/>
    <w:tmpl w:val="B3FC6E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D0EDB"/>
    <w:multiLevelType w:val="multilevel"/>
    <w:tmpl w:val="062E75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FC2A60"/>
    <w:multiLevelType w:val="multilevel"/>
    <w:tmpl w:val="CC80F9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93C16"/>
    <w:multiLevelType w:val="multilevel"/>
    <w:tmpl w:val="5680FBB8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987" w:hanging="4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25" w15:restartNumberingAfterBreak="0">
    <w:nsid w:val="718009F3"/>
    <w:multiLevelType w:val="multilevel"/>
    <w:tmpl w:val="E0D87EBC"/>
    <w:lvl w:ilvl="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2EA5AA5"/>
    <w:multiLevelType w:val="multilevel"/>
    <w:tmpl w:val="BDB09980"/>
    <w:lvl w:ilvl="0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2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C407219"/>
    <w:multiLevelType w:val="multilevel"/>
    <w:tmpl w:val="83C0DF34"/>
    <w:lvl w:ilvl="0">
      <w:start w:val="1"/>
      <w:numFmt w:val="decimal"/>
      <w:lvlText w:val="3.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 w16cid:durableId="2051225438">
    <w:abstractNumId w:val="15"/>
  </w:num>
  <w:num w:numId="2" w16cid:durableId="237518506">
    <w:abstractNumId w:val="3"/>
  </w:num>
  <w:num w:numId="3" w16cid:durableId="1191919583">
    <w:abstractNumId w:val="18"/>
  </w:num>
  <w:num w:numId="4" w16cid:durableId="1737509632">
    <w:abstractNumId w:val="7"/>
  </w:num>
  <w:num w:numId="5" w16cid:durableId="182060645">
    <w:abstractNumId w:val="8"/>
  </w:num>
  <w:num w:numId="6" w16cid:durableId="1424109425">
    <w:abstractNumId w:val="23"/>
  </w:num>
  <w:num w:numId="7" w16cid:durableId="1485780553">
    <w:abstractNumId w:val="24"/>
  </w:num>
  <w:num w:numId="8" w16cid:durableId="793714966">
    <w:abstractNumId w:val="24"/>
  </w:num>
  <w:num w:numId="9" w16cid:durableId="9045294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7181722">
    <w:abstractNumId w:val="26"/>
  </w:num>
  <w:num w:numId="11" w16cid:durableId="1777750774">
    <w:abstractNumId w:val="0"/>
  </w:num>
  <w:num w:numId="12" w16cid:durableId="1369140829">
    <w:abstractNumId w:val="27"/>
  </w:num>
  <w:num w:numId="13" w16cid:durableId="529145011">
    <w:abstractNumId w:val="21"/>
  </w:num>
  <w:num w:numId="14" w16cid:durableId="1311402843">
    <w:abstractNumId w:val="4"/>
  </w:num>
  <w:num w:numId="15" w16cid:durableId="782723621">
    <w:abstractNumId w:val="25"/>
  </w:num>
  <w:num w:numId="16" w16cid:durableId="2046832416">
    <w:abstractNumId w:val="13"/>
  </w:num>
  <w:num w:numId="17" w16cid:durableId="397483974">
    <w:abstractNumId w:val="19"/>
  </w:num>
  <w:num w:numId="18" w16cid:durableId="2776391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954665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1447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18221061">
    <w:abstractNumId w:val="2"/>
  </w:num>
  <w:num w:numId="22" w16cid:durableId="3316429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500367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507164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88949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98471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307934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782164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56057283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38194474">
    <w:abstractNumId w:val="17"/>
  </w:num>
  <w:num w:numId="31" w16cid:durableId="17994952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772894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тьяна">
    <w15:presenceInfo w15:providerId="None" w15:userId="Татья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384"/>
    <w:rsid w:val="001C3373"/>
    <w:rsid w:val="002E0576"/>
    <w:rsid w:val="005318DC"/>
    <w:rsid w:val="00F5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E835F"/>
  <w15:docId w15:val="{F1155CFD-0C1C-4BD1-A087-F8792B60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link w:val="13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link w:val="14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qFormat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unhideWhenUsed/>
    <w:qFormat/>
    <w:rPr>
      <w:sz w:val="16"/>
      <w:szCs w:val="16"/>
    </w:rPr>
  </w:style>
  <w:style w:type="character" w:styleId="aff8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9">
    <w:name w:val="Тема примечания Знак"/>
    <w:basedOn w:val="aff5"/>
    <w:link w:val="affa"/>
    <w:uiPriority w:val="99"/>
    <w:semiHidden/>
    <w:qFormat/>
    <w:rPr>
      <w:rFonts w:eastAsia="SimSun" w:cs="Mangal"/>
      <w:b/>
      <w:bCs/>
      <w:szCs w:val="18"/>
      <w:lang w:eastAsia="hi-IN" w:bidi="hi-IN"/>
    </w:rPr>
  </w:style>
  <w:style w:type="paragraph" w:styleId="a6">
    <w:name w:val="Title"/>
    <w:basedOn w:val="a"/>
    <w:next w:val="affb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b">
    <w:name w:val="Body Text"/>
    <w:basedOn w:val="a"/>
    <w:pPr>
      <w:spacing w:after="120"/>
    </w:pPr>
  </w:style>
  <w:style w:type="paragraph" w:styleId="affc">
    <w:name w:val="List"/>
    <w:basedOn w:val="affb"/>
  </w:style>
  <w:style w:type="paragraph" w:styleId="aff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e">
    <w:name w:val="index heading"/>
    <w:basedOn w:val="a"/>
    <w:qFormat/>
    <w:pPr>
      <w:suppressLineNumbers/>
    </w:pPr>
    <w:rPr>
      <w:rFonts w:cs="Lucida Sans"/>
    </w:rPr>
  </w:style>
  <w:style w:type="paragraph" w:customStyle="1" w:styleId="15">
    <w:name w:val="Заголовок1"/>
    <w:basedOn w:val="a"/>
    <w:next w:val="affb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qFormat/>
    <w:pPr>
      <w:suppressLineNumbers/>
    </w:pPr>
  </w:style>
  <w:style w:type="paragraph" w:customStyle="1" w:styleId="afff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f0">
    <w:name w:val="List Paragraph"/>
    <w:basedOn w:val="a"/>
    <w:link w:val="afff1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2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3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4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unhideWhenUsed/>
    <w:qFormat/>
    <w:rPr>
      <w:rFonts w:cs="Mangal"/>
      <w:sz w:val="20"/>
      <w:szCs w:val="18"/>
    </w:rPr>
  </w:style>
  <w:style w:type="paragraph" w:customStyle="1" w:styleId="afff5">
    <w:name w:val="Текст в заданном формате"/>
    <w:basedOn w:val="a"/>
    <w:qFormat/>
    <w:pPr>
      <w:widowControl/>
    </w:pPr>
    <w:rPr>
      <w:rFonts w:ascii="Liberation Mono" w:eastAsia="NSimSun" w:hAnsi="Liberation Mono" w:cs="Liberation Mono"/>
      <w:sz w:val="20"/>
      <w:szCs w:val="20"/>
      <w:lang w:eastAsia="zh-CN" w:bidi="ar-SA"/>
    </w:rPr>
  </w:style>
  <w:style w:type="paragraph" w:styleId="affa">
    <w:name w:val="annotation subject"/>
    <w:basedOn w:val="aff6"/>
    <w:next w:val="aff6"/>
    <w:link w:val="aff9"/>
    <w:uiPriority w:val="99"/>
    <w:semiHidden/>
    <w:unhideWhenUsed/>
    <w:qFormat/>
    <w:rPr>
      <w:b/>
      <w:bCs/>
    </w:rPr>
  </w:style>
  <w:style w:type="paragraph" w:customStyle="1" w:styleId="afff6">
    <w:name w:val="Знак Знак"/>
    <w:basedOn w:val="a"/>
    <w:pPr>
      <w:widowControl/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 w:bidi="ar-SA"/>
    </w:rPr>
  </w:style>
  <w:style w:type="paragraph" w:customStyle="1" w:styleId="14">
    <w:name w:val="Текст сноски1"/>
    <w:link w:val="ListTable2-Accent5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NTTimes/Cyrillic" w:hAnsi="NTTimes/Cyrillic"/>
      <w:lang w:val="en-US"/>
    </w:rPr>
  </w:style>
  <w:style w:type="character" w:customStyle="1" w:styleId="13">
    <w:name w:val="Знак сноски1"/>
    <w:link w:val="GridTable7Colorful-Accent1"/>
    <w:uiPriority w:val="99"/>
    <w:semiHidden/>
    <w:unhideWhenUsed/>
    <w:rPr>
      <w:rFonts w:cs="Times New Roman"/>
      <w:vertAlign w:val="superscript"/>
    </w:rPr>
  </w:style>
  <w:style w:type="character" w:customStyle="1" w:styleId="docdata">
    <w:name w:val="docdata"/>
    <w:uiPriority w:val="99"/>
  </w:style>
  <w:style w:type="paragraph" w:customStyle="1" w:styleId="ConsCell">
    <w:name w:val="ConsCell"/>
    <w:pPr>
      <w:widowControl w:val="0"/>
    </w:pPr>
    <w:rPr>
      <w:rFonts w:ascii="Arial" w:hAnsi="Arial" w:cs="Arial"/>
    </w:rPr>
  </w:style>
  <w:style w:type="paragraph" w:customStyle="1" w:styleId="ConsNormal">
    <w:name w:val="ConsNormal"/>
    <w:uiPriority w:val="99"/>
    <w:pPr>
      <w:ind w:firstLine="720"/>
    </w:pPr>
    <w:rPr>
      <w:rFonts w:ascii="Arial" w:eastAsia="Arial" w:hAnsi="Arial" w:cs="Arial"/>
      <w:lang w:eastAsia="zh-CN"/>
    </w:rPr>
  </w:style>
  <w:style w:type="paragraph" w:customStyle="1" w:styleId="ConsPlusNormal">
    <w:name w:val="ConsPlusNormal"/>
    <w:rPr>
      <w:rFonts w:ascii="Arial, sans-serif" w:eastAsia="Arial, sans-serif" w:hAnsi="Arial, sans-serif" w:cs="Arial, sans-serif"/>
      <w:lang w:eastAsia="zh-CN" w:bidi="hi-IN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1mogxd">
    <w:name w:val="_1mogxd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1">
    <w:name w:val="Абзац списка Знак"/>
    <w:basedOn w:val="a0"/>
    <w:link w:val="afff0"/>
    <w:uiPriority w:val="34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ff7">
    <w:name w:val="Символ сноски"/>
    <w:qFormat/>
  </w:style>
  <w:style w:type="paragraph" w:customStyle="1" w:styleId="StGen0">
    <w:name w:val="StGen0"/>
    <w:basedOn w:val="a"/>
    <w:next w:val="a6"/>
    <w:link w:val="afff8"/>
    <w:qFormat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fff8">
    <w:name w:val="Название Знак"/>
    <w:link w:val="StGen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s://catalog.lot-online.ru/index.php?dispatch=rad_attachment.getfile&amp;attachment_id=2726853&amp;inline=true" TargetMode="External"/><Relationship Id="rId39" Type="http://schemas.openxmlformats.org/officeDocument/2006/relationships/hyperlink" Target="http://www.lot-online.ru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consultantplus://offline/ref=F7230824660DDAF21EA5278C4DCCB0A40193D634DF0E96603E596081FDDC91BD2741A80EA823229569EDE85C7Fl1C8U" TargetMode="External"/><Relationship Id="rId47" Type="http://schemas.openxmlformats.org/officeDocument/2006/relationships/fontTable" Target="fontTable.xml"/><Relationship Id="rId50" Type="http://schemas.onlyoffice.com/commentsExtendedDocument" Target="commentsExtended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3" Type="http://schemas.onlyoffice.com/peopleDocument" Target="peopleDocument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lot-online.ru/static/ecp_list.html" TargetMode="External"/><Relationship Id="rId44" Type="http://schemas.openxmlformats.org/officeDocument/2006/relationships/hyperlink" Target="http://www.lot-online.ru/" TargetMode="External"/><Relationship Id="rId52" Type="http://schemas.onlyoffice.com/commentsIdsDocument" Target="commentsIdsDocument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consultantplus://offline/main?base=LAW;n=72518;fld=134" TargetMode="External"/><Relationship Id="rId30" Type="http://schemas.openxmlformats.org/officeDocument/2006/relationships/hyperlink" Target="http://www.lot-online.ru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auction-house.ru/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www.lot-online.ru/" TargetMode="External"/><Relationship Id="rId51" Type="http://schemas.onlyoffice.com/commentsExtensibleDocument" Target="commentsExtensibleDocument.xm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mailto:gonikberg@radholding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consultantplus://offline/main?base=LAW;n=72518;fld=134" TargetMode="External"/><Relationship Id="rId36" Type="http://schemas.openxmlformats.org/officeDocument/2006/relationships/hyperlink" Target="http://www.lot-online.ru/" TargetMode="External"/><Relationship Id="rId49" Type="http://schemas.onlyoffice.com/commentsDocument" Target="comments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F7230824660DDAF21EA5398249CCB0A40399D533DB0B96603E596081FDDC91BD2741A80EA823229569EDE85C7Fl1C8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75742-91E4-4A8F-AD2D-D8896BB11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8764</Words>
  <Characters>49955</Characters>
  <Application>Microsoft Office Word</Application>
  <DocSecurity>0</DocSecurity>
  <Lines>416</Lines>
  <Paragraphs>117</Paragraphs>
  <ScaleCrop>false</ScaleCrop>
  <Company/>
  <LinksUpToDate>false</LinksUpToDate>
  <CharactersWithSpaces>58602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30</cp:revision>
  <dcterms:created xsi:type="dcterms:W3CDTF">2026-05-26T13:49:00Z</dcterms:created>
  <dcterms:modified xsi:type="dcterms:W3CDTF">2026-08-31T08:08:00Z</dcterms:modified>
  <dc:language>ru-RU</dc:language>
</cp:coreProperties>
</file>