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C41CA" w:rsidRPr="003A5DF9" w:rsidRDefault="00B574C4" w:rsidP="004C41CA">
      <w:pPr>
        <w:jc w:val="center"/>
        <w:rPr>
          <w:b/>
          <w:sz w:val="22"/>
          <w:szCs w:val="22"/>
        </w:rPr>
      </w:pPr>
      <w:r w:rsidRPr="003A5DF9">
        <w:rPr>
          <w:b/>
          <w:sz w:val="22"/>
          <w:szCs w:val="22"/>
        </w:rPr>
        <w:t xml:space="preserve">ДОГОВОР КУПЛИ-ПРОДАЖИ № </w:t>
      </w:r>
      <w:r w:rsidR="004C41CA" w:rsidRPr="003A5DF9">
        <w:rPr>
          <w:b/>
          <w:sz w:val="22"/>
          <w:szCs w:val="22"/>
        </w:rPr>
        <w:t>РАД-</w:t>
      </w:r>
      <w:r w:rsidR="0065702D">
        <w:rPr>
          <w:b/>
          <w:sz w:val="22"/>
          <w:szCs w:val="22"/>
        </w:rPr>
        <w:t>000000</w:t>
      </w:r>
    </w:p>
    <w:p w:rsidR="00B574C4" w:rsidRPr="003A5DF9" w:rsidRDefault="00B574C4" w:rsidP="00EF4C45">
      <w:pPr>
        <w:pStyle w:val="ConsPlusNormal"/>
        <w:widowControl/>
        <w:ind w:left="426"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4788"/>
        <w:gridCol w:w="4847"/>
      </w:tblGrid>
      <w:tr w:rsidR="003A5DF9" w:rsidRPr="003A5DF9" w:rsidTr="0065702D">
        <w:trPr>
          <w:trHeight w:val="326"/>
        </w:trPr>
        <w:tc>
          <w:tcPr>
            <w:tcW w:w="4788" w:type="dxa"/>
            <w:shd w:val="clear" w:color="auto" w:fill="auto"/>
          </w:tcPr>
          <w:p w:rsidR="00500E29" w:rsidRPr="003A5DF9" w:rsidRDefault="00500E29" w:rsidP="005531C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3A5DF9">
              <w:rPr>
                <w:sz w:val="22"/>
                <w:szCs w:val="22"/>
              </w:rPr>
              <w:t>г. </w:t>
            </w:r>
            <w:r w:rsidR="0065702D">
              <w:rPr>
                <w:sz w:val="22"/>
                <w:szCs w:val="22"/>
              </w:rPr>
              <w:t>Иваново</w:t>
            </w:r>
          </w:p>
        </w:tc>
        <w:tc>
          <w:tcPr>
            <w:tcW w:w="4847" w:type="dxa"/>
            <w:shd w:val="clear" w:color="auto" w:fill="auto"/>
          </w:tcPr>
          <w:p w:rsidR="00500E29" w:rsidRPr="003A5DF9" w:rsidRDefault="0065702D" w:rsidP="005531C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«___» ________________ 2026</w:t>
            </w:r>
            <w:r w:rsidR="00500E29" w:rsidRPr="003A5DF9">
              <w:rPr>
                <w:sz w:val="22"/>
                <w:szCs w:val="22"/>
              </w:rPr>
              <w:t> г.</w:t>
            </w:r>
          </w:p>
        </w:tc>
      </w:tr>
    </w:tbl>
    <w:p w:rsidR="00500E29" w:rsidRPr="003A5DF9" w:rsidRDefault="00500E29" w:rsidP="00273E9B">
      <w:pPr>
        <w:shd w:val="clear" w:color="auto" w:fill="FFFFFF"/>
        <w:autoSpaceDE w:val="0"/>
        <w:autoSpaceDN w:val="0"/>
        <w:adjustRightInd w:val="0"/>
        <w:ind w:left="360"/>
        <w:jc w:val="center"/>
        <w:rPr>
          <w:sz w:val="22"/>
          <w:szCs w:val="22"/>
        </w:rPr>
      </w:pPr>
    </w:p>
    <w:p w:rsidR="00270D3F" w:rsidRPr="002D360F" w:rsidRDefault="0065702D" w:rsidP="00270D3F">
      <w:pPr>
        <w:pStyle w:val="1"/>
        <w:ind w:left="0" w:firstLine="491"/>
        <w:jc w:val="both"/>
        <w:rPr>
          <w:sz w:val="22"/>
          <w:szCs w:val="22"/>
        </w:rPr>
      </w:pPr>
      <w:r>
        <w:t xml:space="preserve">Финансовый управляющий Татарников Денис Альбертович </w:t>
      </w:r>
      <w:r>
        <w:rPr>
          <w:b/>
        </w:rPr>
        <w:t>Макина Михаила Владимировича</w:t>
      </w:r>
      <w:r>
        <w:rPr>
          <w:b/>
        </w:rPr>
        <w:t xml:space="preserve">, </w:t>
      </w:r>
      <w:r>
        <w:t>действующий на основании Решения Арбитражного суда  Ивановской  области по делу № А17-</w:t>
      </w:r>
      <w:r>
        <w:t>2066/2025</w:t>
      </w:r>
      <w:r>
        <w:t xml:space="preserve"> от </w:t>
      </w:r>
      <w:r>
        <w:t>11.11.2025</w:t>
      </w:r>
      <w:r>
        <w:t xml:space="preserve"> г</w:t>
      </w:r>
      <w:bookmarkStart w:id="0" w:name="_GoBack"/>
      <w:bookmarkEnd w:id="0"/>
      <w:r w:rsidR="00270D3F" w:rsidRPr="002D360F">
        <w:rPr>
          <w:rFonts w:eastAsia="Times New Roman"/>
          <w:sz w:val="22"/>
          <w:szCs w:val="22"/>
        </w:rPr>
        <w:t>,</w:t>
      </w:r>
      <w:r w:rsidR="00900CCA" w:rsidRPr="00900CCA">
        <w:rPr>
          <w:rFonts w:eastAsia="Times New Roman"/>
          <w:sz w:val="22"/>
          <w:szCs w:val="22"/>
        </w:rPr>
        <w:t xml:space="preserve"> </w:t>
      </w:r>
      <w:r w:rsidR="00270D3F" w:rsidRPr="002D360F">
        <w:rPr>
          <w:bCs/>
          <w:sz w:val="22"/>
          <w:szCs w:val="22"/>
        </w:rPr>
        <w:t>именуем</w:t>
      </w:r>
      <w:r>
        <w:rPr>
          <w:bCs/>
          <w:sz w:val="22"/>
          <w:szCs w:val="22"/>
        </w:rPr>
        <w:t>ый</w:t>
      </w:r>
      <w:r w:rsidR="00270D3F" w:rsidRPr="002D360F">
        <w:rPr>
          <w:bCs/>
          <w:sz w:val="22"/>
          <w:szCs w:val="22"/>
        </w:rPr>
        <w:t xml:space="preserve"> в дальнейшем </w:t>
      </w:r>
      <w:r w:rsidR="00270D3F" w:rsidRPr="002D360F">
        <w:rPr>
          <w:b/>
          <w:sz w:val="22"/>
          <w:szCs w:val="22"/>
        </w:rPr>
        <w:t>«Продавец»</w:t>
      </w:r>
      <w:r w:rsidR="00270D3F" w:rsidRPr="002D360F">
        <w:rPr>
          <w:sz w:val="22"/>
          <w:szCs w:val="22"/>
        </w:rPr>
        <w:t>, с одной стороны, и</w:t>
      </w:r>
    </w:p>
    <w:p w:rsidR="00750325" w:rsidRPr="0031709E" w:rsidRDefault="0065702D" w:rsidP="0031709E">
      <w:pPr>
        <w:ind w:firstLine="709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b/>
          <w:bCs/>
          <w:sz w:val="22"/>
          <w:szCs w:val="22"/>
        </w:rPr>
        <w:t>___________________________________________________________________________________</w:t>
      </w:r>
      <w:r w:rsidR="00270D3F" w:rsidRPr="0031709E">
        <w:rPr>
          <w:rFonts w:eastAsia="Times New Roman"/>
          <w:sz w:val="22"/>
          <w:szCs w:val="22"/>
        </w:rPr>
        <w:t>, именуем</w:t>
      </w:r>
      <w:r w:rsidR="0031709E" w:rsidRPr="0031709E">
        <w:rPr>
          <w:rFonts w:eastAsia="Times New Roman"/>
          <w:sz w:val="22"/>
          <w:szCs w:val="22"/>
        </w:rPr>
        <w:t>ый</w:t>
      </w:r>
      <w:r w:rsidR="00270D3F" w:rsidRPr="0031709E">
        <w:rPr>
          <w:rFonts w:eastAsia="Times New Roman"/>
          <w:sz w:val="22"/>
          <w:szCs w:val="22"/>
        </w:rPr>
        <w:t xml:space="preserve"> в дальнейшем «Покупатель», с другой стороны,</w:t>
      </w:r>
      <w:r w:rsidR="00900CCA">
        <w:rPr>
          <w:rFonts w:eastAsia="Times New Roman"/>
          <w:sz w:val="22"/>
          <w:szCs w:val="22"/>
        </w:rPr>
        <w:t xml:space="preserve"> </w:t>
      </w:r>
      <w:r w:rsidR="00673970" w:rsidRPr="0031709E">
        <w:rPr>
          <w:rFonts w:eastAsia="Times New Roman"/>
          <w:sz w:val="22"/>
          <w:szCs w:val="22"/>
        </w:rPr>
        <w:t>вместе именуемые – Стороны,</w:t>
      </w:r>
    </w:p>
    <w:p w:rsidR="00E708FC" w:rsidRPr="003A5DF9" w:rsidRDefault="00B574C4" w:rsidP="00E708FC">
      <w:pPr>
        <w:pStyle w:val="1"/>
        <w:ind w:left="0" w:firstLine="491"/>
        <w:jc w:val="both"/>
        <w:rPr>
          <w:bCs/>
          <w:sz w:val="22"/>
          <w:szCs w:val="22"/>
        </w:rPr>
      </w:pPr>
      <w:r w:rsidRPr="003A5DF9">
        <w:rPr>
          <w:bCs/>
          <w:sz w:val="22"/>
          <w:szCs w:val="22"/>
        </w:rPr>
        <w:t xml:space="preserve">заключили настоящий договор </w:t>
      </w:r>
      <w:r w:rsidR="00E708FC" w:rsidRPr="003A5DF9">
        <w:rPr>
          <w:bCs/>
          <w:sz w:val="22"/>
          <w:szCs w:val="22"/>
        </w:rPr>
        <w:t>(далее – Договор) о нижеследующем:</w:t>
      </w:r>
    </w:p>
    <w:p w:rsidR="00866DFE" w:rsidRPr="0031709E" w:rsidRDefault="00B574C4" w:rsidP="0031709E">
      <w:pPr>
        <w:pStyle w:val="1"/>
        <w:numPr>
          <w:ilvl w:val="0"/>
          <w:numId w:val="1"/>
        </w:numPr>
        <w:jc w:val="both"/>
        <w:rPr>
          <w:sz w:val="22"/>
          <w:szCs w:val="22"/>
        </w:rPr>
      </w:pPr>
      <w:r w:rsidRPr="003A5DF9">
        <w:rPr>
          <w:sz w:val="22"/>
          <w:szCs w:val="22"/>
        </w:rPr>
        <w:t xml:space="preserve">Продавец обязуется передать в собственность Покупателю, а Покупатель обязуется принять и оплатить в соответствии с условиями настоящего </w:t>
      </w:r>
      <w:r w:rsidR="00E708FC" w:rsidRPr="003A5DF9">
        <w:rPr>
          <w:sz w:val="22"/>
          <w:szCs w:val="22"/>
        </w:rPr>
        <w:t>Д</w:t>
      </w:r>
      <w:r w:rsidRPr="003A5DF9">
        <w:rPr>
          <w:sz w:val="22"/>
          <w:szCs w:val="22"/>
        </w:rPr>
        <w:t xml:space="preserve">оговора </w:t>
      </w:r>
      <w:r w:rsidR="00866DFE" w:rsidRPr="003A5DF9">
        <w:rPr>
          <w:sz w:val="22"/>
          <w:szCs w:val="22"/>
        </w:rPr>
        <w:t>следующее имущество</w:t>
      </w:r>
      <w:r w:rsidR="00E708FC" w:rsidRPr="003A5DF9">
        <w:rPr>
          <w:sz w:val="22"/>
          <w:szCs w:val="22"/>
        </w:rPr>
        <w:t xml:space="preserve"> (далее – </w:t>
      </w:r>
      <w:r w:rsidR="00E708FC" w:rsidRPr="0031709E">
        <w:rPr>
          <w:sz w:val="22"/>
          <w:szCs w:val="22"/>
        </w:rPr>
        <w:t>Имущество</w:t>
      </w:r>
      <w:r w:rsidR="00E708FC" w:rsidRPr="003A5DF9">
        <w:rPr>
          <w:sz w:val="22"/>
          <w:szCs w:val="22"/>
        </w:rPr>
        <w:t>)</w:t>
      </w:r>
      <w:r w:rsidR="00866DFE" w:rsidRPr="003A5DF9">
        <w:rPr>
          <w:sz w:val="22"/>
          <w:szCs w:val="22"/>
        </w:rPr>
        <w:t xml:space="preserve">: </w:t>
      </w:r>
      <w:r w:rsidR="0065702D">
        <w:rPr>
          <w:sz w:val="26"/>
          <w:szCs w:val="26"/>
        </w:rPr>
        <w:t>Земельный участок, расположенный по адресу Ивановская обл, Ивановский р-н, СНТ "Солнечная поляна-2", участок № 42, кадастровый номер 37:05:010930:87</w:t>
      </w:r>
      <w:r w:rsidR="00673970" w:rsidRPr="003A5DF9">
        <w:rPr>
          <w:sz w:val="22"/>
          <w:szCs w:val="22"/>
        </w:rPr>
        <w:t>.</w:t>
      </w:r>
    </w:p>
    <w:p w:rsidR="00E708FC" w:rsidRPr="0031709E" w:rsidRDefault="00B574C4" w:rsidP="002417E1">
      <w:pPr>
        <w:pStyle w:val="1"/>
        <w:numPr>
          <w:ilvl w:val="0"/>
          <w:numId w:val="1"/>
        </w:numPr>
        <w:jc w:val="both"/>
        <w:rPr>
          <w:sz w:val="22"/>
          <w:szCs w:val="22"/>
        </w:rPr>
      </w:pPr>
      <w:r w:rsidRPr="003A5DF9">
        <w:rPr>
          <w:sz w:val="22"/>
          <w:szCs w:val="22"/>
        </w:rPr>
        <w:t xml:space="preserve">Имущество принадлежит </w:t>
      </w:r>
      <w:r w:rsidR="00991DF9" w:rsidRPr="003A5DF9">
        <w:rPr>
          <w:sz w:val="22"/>
          <w:szCs w:val="22"/>
        </w:rPr>
        <w:t>ООО «Ивановка</w:t>
      </w:r>
      <w:r w:rsidR="00E708FC" w:rsidRPr="003A5DF9">
        <w:rPr>
          <w:sz w:val="22"/>
          <w:szCs w:val="22"/>
        </w:rPr>
        <w:t xml:space="preserve">» </w:t>
      </w:r>
      <w:r w:rsidRPr="003A5DF9">
        <w:rPr>
          <w:sz w:val="22"/>
          <w:szCs w:val="22"/>
        </w:rPr>
        <w:t>на праве собственности</w:t>
      </w:r>
      <w:r w:rsidR="00673970" w:rsidRPr="003A5DF9">
        <w:rPr>
          <w:sz w:val="22"/>
          <w:szCs w:val="22"/>
        </w:rPr>
        <w:t xml:space="preserve">, что подтверждается записью государственной регистрации в Едином государственном реестре недвижимости (ЕГРН) </w:t>
      </w:r>
      <w:r w:rsidR="002417E1" w:rsidRPr="003A5DF9">
        <w:rPr>
          <w:sz w:val="22"/>
          <w:szCs w:val="22"/>
        </w:rPr>
        <w:br/>
      </w:r>
      <w:r w:rsidR="00673970" w:rsidRPr="003A5DF9">
        <w:rPr>
          <w:sz w:val="22"/>
          <w:szCs w:val="22"/>
        </w:rPr>
        <w:t xml:space="preserve">№ </w:t>
      </w:r>
      <w:r w:rsidR="0065702D">
        <w:rPr>
          <w:sz w:val="22"/>
          <w:szCs w:val="22"/>
        </w:rPr>
        <w:t>______________________________________</w:t>
      </w:r>
      <w:r w:rsidR="00673970" w:rsidRPr="003A5DF9">
        <w:rPr>
          <w:sz w:val="22"/>
          <w:szCs w:val="22"/>
        </w:rPr>
        <w:t>.</w:t>
      </w:r>
    </w:p>
    <w:p w:rsidR="009F00B3" w:rsidRPr="003A5DF9" w:rsidRDefault="00B574C4" w:rsidP="00E708FC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A5DF9">
        <w:rPr>
          <w:sz w:val="22"/>
          <w:szCs w:val="22"/>
        </w:rPr>
        <w:t xml:space="preserve">Имущество продается на основании </w:t>
      </w:r>
      <w:r w:rsidR="00E708FC" w:rsidRPr="003A5DF9">
        <w:rPr>
          <w:sz w:val="22"/>
          <w:szCs w:val="22"/>
        </w:rPr>
        <w:t>«</w:t>
      </w:r>
      <w:r w:rsidR="00991DF9" w:rsidRPr="003A5DF9">
        <w:rPr>
          <w:sz w:val="22"/>
          <w:szCs w:val="22"/>
        </w:rPr>
        <w:t>Положения о порядке, о сроках и об</w:t>
      </w:r>
      <w:r w:rsidR="00E708FC" w:rsidRPr="003A5DF9">
        <w:rPr>
          <w:sz w:val="22"/>
          <w:szCs w:val="22"/>
        </w:rPr>
        <w:t xml:space="preserve"> условиях продажи имущества </w:t>
      </w:r>
      <w:r w:rsidR="0065702D">
        <w:rPr>
          <w:sz w:val="22"/>
          <w:szCs w:val="22"/>
        </w:rPr>
        <w:t>Должника»</w:t>
      </w:r>
      <w:r w:rsidR="00991DF9" w:rsidRPr="003A5DF9">
        <w:rPr>
          <w:sz w:val="22"/>
          <w:szCs w:val="22"/>
        </w:rPr>
        <w:t xml:space="preserve"> г.</w:t>
      </w:r>
      <w:r w:rsidR="009F00B3" w:rsidRPr="003A5DF9">
        <w:rPr>
          <w:sz w:val="22"/>
          <w:szCs w:val="22"/>
        </w:rPr>
        <w:t>.</w:t>
      </w:r>
    </w:p>
    <w:p w:rsidR="00FA518F" w:rsidRPr="003A5DF9" w:rsidRDefault="00655EC3" w:rsidP="00E708FC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A5DF9">
        <w:rPr>
          <w:sz w:val="22"/>
          <w:szCs w:val="22"/>
        </w:rPr>
        <w:t xml:space="preserve">До заключения настоящего Договора Имущество никому не продано, </w:t>
      </w:r>
      <w:r w:rsidR="00E708FC" w:rsidRPr="003A5DF9">
        <w:rPr>
          <w:sz w:val="22"/>
          <w:szCs w:val="22"/>
        </w:rPr>
        <w:t xml:space="preserve">не подарено, </w:t>
      </w:r>
      <w:r w:rsidRPr="003A5DF9">
        <w:rPr>
          <w:sz w:val="22"/>
          <w:szCs w:val="22"/>
        </w:rPr>
        <w:t>в споре и под арестом не состоит.</w:t>
      </w:r>
      <w:r w:rsidR="00E708FC" w:rsidRPr="003A5DF9">
        <w:rPr>
          <w:sz w:val="22"/>
          <w:szCs w:val="22"/>
        </w:rPr>
        <w:t xml:space="preserve"> Имущество осмотрено Покупателем, претензи</w:t>
      </w:r>
      <w:r w:rsidR="009F00B3" w:rsidRPr="003A5DF9">
        <w:rPr>
          <w:sz w:val="22"/>
          <w:szCs w:val="22"/>
        </w:rPr>
        <w:t>и</w:t>
      </w:r>
      <w:r w:rsidR="00E708FC" w:rsidRPr="003A5DF9">
        <w:rPr>
          <w:sz w:val="22"/>
          <w:szCs w:val="22"/>
        </w:rPr>
        <w:t xml:space="preserve"> по состоянию Имущества у Покупателя </w:t>
      </w:r>
      <w:r w:rsidR="009F00B3" w:rsidRPr="003A5DF9">
        <w:rPr>
          <w:sz w:val="22"/>
          <w:szCs w:val="22"/>
        </w:rPr>
        <w:t>отсутствуют</w:t>
      </w:r>
      <w:r w:rsidR="00E708FC" w:rsidRPr="003A5DF9">
        <w:rPr>
          <w:sz w:val="22"/>
          <w:szCs w:val="22"/>
        </w:rPr>
        <w:t>.</w:t>
      </w:r>
    </w:p>
    <w:p w:rsidR="00A43660" w:rsidRPr="003A5DF9" w:rsidRDefault="00673970" w:rsidP="00E708FC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A5DF9">
        <w:rPr>
          <w:sz w:val="22"/>
          <w:szCs w:val="22"/>
        </w:rPr>
        <w:t>Общая стоимость Имущества (цена) составляет</w:t>
      </w:r>
      <w:r w:rsidR="0065702D">
        <w:rPr>
          <w:sz w:val="22"/>
          <w:szCs w:val="22"/>
        </w:rPr>
        <w:t>_________________________</w:t>
      </w:r>
      <w:r w:rsidRPr="003A5DF9">
        <w:rPr>
          <w:sz w:val="22"/>
          <w:szCs w:val="22"/>
        </w:rPr>
        <w:t xml:space="preserve"> рубл</w:t>
      </w:r>
      <w:r w:rsidR="002417E1" w:rsidRPr="003A5DF9">
        <w:rPr>
          <w:sz w:val="22"/>
          <w:szCs w:val="22"/>
        </w:rPr>
        <w:t>ей</w:t>
      </w:r>
      <w:r w:rsidR="00900CCA">
        <w:rPr>
          <w:sz w:val="22"/>
          <w:szCs w:val="22"/>
        </w:rPr>
        <w:t xml:space="preserve"> </w:t>
      </w:r>
      <w:r w:rsidR="00195FF1" w:rsidRPr="003A5DF9">
        <w:rPr>
          <w:sz w:val="22"/>
          <w:szCs w:val="22"/>
        </w:rPr>
        <w:t>00</w:t>
      </w:r>
      <w:r w:rsidRPr="003A5DF9">
        <w:rPr>
          <w:sz w:val="22"/>
          <w:szCs w:val="22"/>
        </w:rPr>
        <w:t xml:space="preserve"> копе</w:t>
      </w:r>
      <w:r w:rsidR="002417E1" w:rsidRPr="003A5DF9">
        <w:rPr>
          <w:sz w:val="22"/>
          <w:szCs w:val="22"/>
        </w:rPr>
        <w:t>ек</w:t>
      </w:r>
      <w:r w:rsidRPr="003A5DF9">
        <w:rPr>
          <w:sz w:val="22"/>
          <w:szCs w:val="22"/>
        </w:rPr>
        <w:t xml:space="preserve">, НДС нет. Указанная цена установлена Сторонами на основании Протокола о </w:t>
      </w:r>
      <w:r w:rsidR="0031709E">
        <w:rPr>
          <w:sz w:val="22"/>
          <w:szCs w:val="22"/>
        </w:rPr>
        <w:t>результатах торгов</w:t>
      </w:r>
      <w:r w:rsidR="00E708FC" w:rsidRPr="003A5DF9">
        <w:rPr>
          <w:sz w:val="22"/>
          <w:szCs w:val="22"/>
        </w:rPr>
        <w:t>.</w:t>
      </w:r>
    </w:p>
    <w:p w:rsidR="00270D3F" w:rsidRPr="00255906" w:rsidRDefault="00270D3F" w:rsidP="00270D3F">
      <w:pPr>
        <w:pStyle w:val="1"/>
        <w:numPr>
          <w:ilvl w:val="0"/>
          <w:numId w:val="1"/>
        </w:numPr>
        <w:jc w:val="both"/>
        <w:rPr>
          <w:sz w:val="22"/>
          <w:szCs w:val="22"/>
        </w:rPr>
      </w:pPr>
      <w:r w:rsidRPr="00255906">
        <w:rPr>
          <w:sz w:val="22"/>
          <w:szCs w:val="22"/>
        </w:rPr>
        <w:t xml:space="preserve">Задаток в сумме </w:t>
      </w:r>
      <w:r w:rsidR="0065702D">
        <w:rPr>
          <w:sz w:val="22"/>
          <w:szCs w:val="22"/>
        </w:rPr>
        <w:t>_____________</w:t>
      </w:r>
      <w:r w:rsidRPr="00255906">
        <w:rPr>
          <w:sz w:val="22"/>
          <w:szCs w:val="22"/>
        </w:rPr>
        <w:t>, перечисленный Продавцу до начала торгов, засчитывается в счет оплаты Имущества.</w:t>
      </w:r>
    </w:p>
    <w:p w:rsidR="00270D3F" w:rsidRPr="00CE7333" w:rsidRDefault="00270D3F" w:rsidP="00270D3F">
      <w:pPr>
        <w:pStyle w:val="1"/>
        <w:numPr>
          <w:ilvl w:val="0"/>
          <w:numId w:val="1"/>
        </w:numPr>
        <w:jc w:val="both"/>
        <w:rPr>
          <w:sz w:val="22"/>
          <w:szCs w:val="22"/>
        </w:rPr>
      </w:pPr>
      <w:r w:rsidRPr="00255906">
        <w:rPr>
          <w:sz w:val="22"/>
          <w:szCs w:val="22"/>
        </w:rPr>
        <w:t xml:space="preserve">За вычетом суммы задатка Покупатель обязан уплатить </w:t>
      </w:r>
      <w:r w:rsidR="0065702D">
        <w:rPr>
          <w:sz w:val="22"/>
          <w:szCs w:val="22"/>
        </w:rPr>
        <w:t>________________________</w:t>
      </w:r>
      <w:r w:rsidRPr="00255906">
        <w:rPr>
          <w:sz w:val="22"/>
          <w:szCs w:val="22"/>
        </w:rPr>
        <w:t xml:space="preserve">. </w:t>
      </w:r>
      <w:r>
        <w:rPr>
          <w:sz w:val="22"/>
          <w:szCs w:val="22"/>
        </w:rPr>
        <w:t>О</w:t>
      </w:r>
      <w:r w:rsidRPr="00255906">
        <w:rPr>
          <w:sz w:val="22"/>
          <w:szCs w:val="22"/>
        </w:rPr>
        <w:t xml:space="preserve">плата приобретаемого Имущества производится Покупателем в течение 30 (Тридцати) календарных дней с момента подписания </w:t>
      </w:r>
      <w:r w:rsidRPr="00CE7333">
        <w:rPr>
          <w:sz w:val="22"/>
          <w:szCs w:val="22"/>
        </w:rPr>
        <w:t xml:space="preserve">настоящего Договора в безналичном порядке путем перечисления указанной суммы на следующий расчетный счет Продавца: </w:t>
      </w:r>
      <w:r w:rsidR="0065702D">
        <w:rPr>
          <w:sz w:val="22"/>
          <w:szCs w:val="22"/>
        </w:rPr>
        <w:t>____________________________________________</w:t>
      </w:r>
      <w:r w:rsidRPr="00CE7333">
        <w:rPr>
          <w:sz w:val="22"/>
          <w:szCs w:val="22"/>
        </w:rPr>
        <w:t>.</w:t>
      </w:r>
    </w:p>
    <w:p w:rsidR="00270D3F" w:rsidRPr="003E3287" w:rsidRDefault="00270D3F" w:rsidP="00270D3F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E3287">
        <w:rPr>
          <w:sz w:val="22"/>
          <w:szCs w:val="22"/>
        </w:rPr>
        <w:t>Надлежащим выполнением обязательств Покупателя по оплате Имущества является поступление денежных средств в порядке, в сумме и в сроки, указанные в пункте 7 настоящего Договора.</w:t>
      </w:r>
    </w:p>
    <w:p w:rsidR="00270D3F" w:rsidRPr="00255906" w:rsidRDefault="00270D3F" w:rsidP="00270D3F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255906">
        <w:rPr>
          <w:sz w:val="22"/>
          <w:szCs w:val="22"/>
        </w:rPr>
        <w:t xml:space="preserve">Покупатель подтверждает свою осведомленность в том, что в случае неоплаты приобретенного Имущества в течение установленного срока настоящий Договор прекращается. Оформление Сторонами дополнительного соглашения о прекращении действия настоящего Договора не требуется. </w:t>
      </w:r>
    </w:p>
    <w:p w:rsidR="00B574C4" w:rsidRPr="003A5DF9" w:rsidRDefault="00B574C4" w:rsidP="003B63E0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A5DF9">
        <w:rPr>
          <w:sz w:val="22"/>
          <w:szCs w:val="22"/>
        </w:rPr>
        <w:t xml:space="preserve">Имущество передается Покупателю по месту нахождения </w:t>
      </w:r>
      <w:r w:rsidR="003B63E0" w:rsidRPr="003A5DF9">
        <w:rPr>
          <w:sz w:val="22"/>
          <w:szCs w:val="22"/>
        </w:rPr>
        <w:t>И</w:t>
      </w:r>
      <w:r w:rsidRPr="003A5DF9">
        <w:rPr>
          <w:sz w:val="22"/>
          <w:szCs w:val="22"/>
        </w:rPr>
        <w:t>мущества.</w:t>
      </w:r>
    </w:p>
    <w:p w:rsidR="00B574C4" w:rsidRPr="003A5DF9" w:rsidRDefault="00B574C4" w:rsidP="003B63E0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A5DF9">
        <w:rPr>
          <w:sz w:val="22"/>
          <w:szCs w:val="22"/>
        </w:rPr>
        <w:t xml:space="preserve">Передача </w:t>
      </w:r>
      <w:r w:rsidR="003B63E0" w:rsidRPr="003A5DF9">
        <w:rPr>
          <w:sz w:val="22"/>
          <w:szCs w:val="22"/>
        </w:rPr>
        <w:t>И</w:t>
      </w:r>
      <w:r w:rsidRPr="003A5DF9">
        <w:rPr>
          <w:sz w:val="22"/>
          <w:szCs w:val="22"/>
        </w:rPr>
        <w:t xml:space="preserve">мущества Продавцом и принятие его Покупателем осуществляется по подписываемому </w:t>
      </w:r>
      <w:r w:rsidR="006F7A15" w:rsidRPr="003A5DF9">
        <w:rPr>
          <w:sz w:val="22"/>
          <w:szCs w:val="22"/>
        </w:rPr>
        <w:t>Сторон</w:t>
      </w:r>
      <w:r w:rsidRPr="003A5DF9">
        <w:rPr>
          <w:sz w:val="22"/>
          <w:szCs w:val="22"/>
        </w:rPr>
        <w:t>ами передаточному акту или иному документу о передаче в течение 5 (</w:t>
      </w:r>
      <w:r w:rsidR="00551282" w:rsidRPr="003A5DF9">
        <w:rPr>
          <w:sz w:val="22"/>
          <w:szCs w:val="22"/>
        </w:rPr>
        <w:t>П</w:t>
      </w:r>
      <w:r w:rsidRPr="003A5DF9">
        <w:rPr>
          <w:sz w:val="22"/>
          <w:szCs w:val="22"/>
        </w:rPr>
        <w:t xml:space="preserve">яти) рабочих дней со дня его полной оплаты в том состоянии, в каком оно будет находиться на момент передачи. Расходы по содержанию </w:t>
      </w:r>
      <w:r w:rsidR="003B63E0" w:rsidRPr="003A5DF9">
        <w:rPr>
          <w:sz w:val="22"/>
          <w:szCs w:val="22"/>
        </w:rPr>
        <w:t>И</w:t>
      </w:r>
      <w:r w:rsidRPr="003A5DF9">
        <w:rPr>
          <w:sz w:val="22"/>
          <w:szCs w:val="22"/>
        </w:rPr>
        <w:t xml:space="preserve">мущества переходят на Покупателя с момента передачи ему </w:t>
      </w:r>
      <w:r w:rsidR="003B63E0" w:rsidRPr="003A5DF9">
        <w:rPr>
          <w:sz w:val="22"/>
          <w:szCs w:val="22"/>
        </w:rPr>
        <w:t>И</w:t>
      </w:r>
      <w:r w:rsidRPr="003A5DF9">
        <w:rPr>
          <w:sz w:val="22"/>
          <w:szCs w:val="22"/>
        </w:rPr>
        <w:t>мущества.</w:t>
      </w:r>
    </w:p>
    <w:p w:rsidR="003C01BD" w:rsidRPr="003C01BD" w:rsidRDefault="00B574C4" w:rsidP="00EB1A0D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C01BD">
        <w:rPr>
          <w:sz w:val="22"/>
          <w:szCs w:val="22"/>
        </w:rPr>
        <w:t xml:space="preserve">Обязанность по передаче </w:t>
      </w:r>
      <w:r w:rsidR="003B63E0" w:rsidRPr="003C01BD">
        <w:rPr>
          <w:sz w:val="22"/>
          <w:szCs w:val="22"/>
        </w:rPr>
        <w:t>И</w:t>
      </w:r>
      <w:r w:rsidRPr="003C01BD">
        <w:rPr>
          <w:sz w:val="22"/>
          <w:szCs w:val="22"/>
        </w:rPr>
        <w:t xml:space="preserve">мущества Покупателю считается исполненной в момент предоставления </w:t>
      </w:r>
      <w:r w:rsidR="003B63E0" w:rsidRPr="003C01BD">
        <w:rPr>
          <w:sz w:val="22"/>
          <w:szCs w:val="22"/>
        </w:rPr>
        <w:t>И</w:t>
      </w:r>
      <w:r w:rsidRPr="003C01BD">
        <w:rPr>
          <w:sz w:val="22"/>
          <w:szCs w:val="22"/>
        </w:rPr>
        <w:t xml:space="preserve">мущества в распоряжение Покупателя. Имущество считается предоставленным в распоряжение Покупателя, если в предусмотренный настоящим </w:t>
      </w:r>
      <w:r w:rsidR="003B63E0" w:rsidRPr="003C01BD">
        <w:rPr>
          <w:sz w:val="22"/>
          <w:szCs w:val="22"/>
        </w:rPr>
        <w:t>Договором</w:t>
      </w:r>
      <w:r w:rsidRPr="003C01BD">
        <w:rPr>
          <w:sz w:val="22"/>
          <w:szCs w:val="22"/>
        </w:rPr>
        <w:t xml:space="preserve"> срок </w:t>
      </w:r>
      <w:r w:rsidR="003B63E0" w:rsidRPr="003C01BD">
        <w:rPr>
          <w:sz w:val="22"/>
          <w:szCs w:val="22"/>
        </w:rPr>
        <w:t>И</w:t>
      </w:r>
      <w:r w:rsidRPr="003C01BD">
        <w:rPr>
          <w:sz w:val="22"/>
          <w:szCs w:val="22"/>
        </w:rPr>
        <w:t>мущество готово к передаче в месте его нахождения.</w:t>
      </w:r>
      <w:r w:rsidR="00551282" w:rsidRPr="003C01BD">
        <w:rPr>
          <w:sz w:val="22"/>
          <w:szCs w:val="22"/>
        </w:rPr>
        <w:t xml:space="preserve"> </w:t>
      </w:r>
    </w:p>
    <w:p w:rsidR="00B574C4" w:rsidRPr="003C01BD" w:rsidRDefault="00B574C4" w:rsidP="00EB1A0D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C01BD">
        <w:rPr>
          <w:sz w:val="22"/>
          <w:szCs w:val="22"/>
        </w:rPr>
        <w:t xml:space="preserve">Риск случайной гибели или иного повреждения </w:t>
      </w:r>
      <w:r w:rsidR="003B63E0" w:rsidRPr="003C01BD">
        <w:rPr>
          <w:sz w:val="22"/>
          <w:szCs w:val="22"/>
        </w:rPr>
        <w:t>И</w:t>
      </w:r>
      <w:r w:rsidRPr="003C01BD">
        <w:rPr>
          <w:sz w:val="22"/>
          <w:szCs w:val="22"/>
        </w:rPr>
        <w:t xml:space="preserve">мущества переходит на Покупателя с момента предоставления </w:t>
      </w:r>
      <w:r w:rsidR="003B63E0" w:rsidRPr="003C01BD">
        <w:rPr>
          <w:sz w:val="22"/>
          <w:szCs w:val="22"/>
        </w:rPr>
        <w:t>И</w:t>
      </w:r>
      <w:r w:rsidRPr="003C01BD">
        <w:rPr>
          <w:sz w:val="22"/>
          <w:szCs w:val="22"/>
        </w:rPr>
        <w:t>мущества в распоряжение Покупателя.</w:t>
      </w:r>
    </w:p>
    <w:p w:rsidR="00A55E86" w:rsidRPr="003A5DF9" w:rsidRDefault="00A55E86" w:rsidP="003B63E0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A5DF9">
        <w:rPr>
          <w:sz w:val="22"/>
          <w:szCs w:val="22"/>
        </w:rPr>
        <w:t>Стороны обязуются в установленном порядке обратиться в органы Федеральной службы государственной регистрации, кадастра и картографии с заявлением о регистрации перехода права собственности на Имущество. Продавец не обязан совершать эти действия до полной оплаты Имущества Покупателем. Расходы по государственной регистрации перехода права собственности несет Покупатель</w:t>
      </w:r>
      <w:r w:rsidR="003B63E0" w:rsidRPr="003A5DF9">
        <w:rPr>
          <w:sz w:val="22"/>
          <w:szCs w:val="22"/>
        </w:rPr>
        <w:t>.</w:t>
      </w:r>
    </w:p>
    <w:p w:rsidR="00A55E86" w:rsidRPr="003A5DF9" w:rsidRDefault="00A55E86" w:rsidP="003B63E0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A5DF9">
        <w:rPr>
          <w:sz w:val="22"/>
          <w:szCs w:val="22"/>
        </w:rPr>
        <w:t>Право собственности на Имущество переходит к Покупателю с момента государственной регистрации права собственности органами Федеральной службы государственной регистрации, кадастра и картографии при условии полной уплаты цены Покупателем.</w:t>
      </w:r>
    </w:p>
    <w:p w:rsidR="00B574C4" w:rsidRPr="003A5DF9" w:rsidRDefault="00B574C4" w:rsidP="003B63E0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3A5DF9">
        <w:rPr>
          <w:sz w:val="22"/>
          <w:szCs w:val="22"/>
        </w:rPr>
        <w:t xml:space="preserve">За невыполнение или ненадлежащее выполнение обязательств по настоящему </w:t>
      </w:r>
      <w:r w:rsidR="003B63E0" w:rsidRPr="003A5DF9">
        <w:rPr>
          <w:sz w:val="22"/>
          <w:szCs w:val="22"/>
        </w:rPr>
        <w:t>Д</w:t>
      </w:r>
      <w:r w:rsidRPr="003A5DF9">
        <w:rPr>
          <w:sz w:val="22"/>
          <w:szCs w:val="22"/>
        </w:rPr>
        <w:t xml:space="preserve">оговору виновная </w:t>
      </w:r>
      <w:r w:rsidR="006F7A15" w:rsidRPr="003A5DF9">
        <w:rPr>
          <w:sz w:val="22"/>
          <w:szCs w:val="22"/>
        </w:rPr>
        <w:t>Сторон</w:t>
      </w:r>
      <w:r w:rsidRPr="003A5DF9">
        <w:rPr>
          <w:sz w:val="22"/>
          <w:szCs w:val="22"/>
        </w:rPr>
        <w:t xml:space="preserve">а несет имущественную ответственность в соответствии с законодательством Российской Федерации и настоящим </w:t>
      </w:r>
      <w:r w:rsidR="003B63E0" w:rsidRPr="003A5DF9">
        <w:rPr>
          <w:sz w:val="22"/>
          <w:szCs w:val="22"/>
        </w:rPr>
        <w:t>Д</w:t>
      </w:r>
      <w:r w:rsidRPr="003A5DF9">
        <w:rPr>
          <w:sz w:val="22"/>
          <w:szCs w:val="22"/>
        </w:rPr>
        <w:t>оговором.</w:t>
      </w:r>
    </w:p>
    <w:p w:rsidR="00735B69" w:rsidRDefault="00735B69" w:rsidP="00735B69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Неоплата Имущества в сумме и в сроки, указанные в пункте 7 настоящего Договора, прекращает настоящий Договор. </w:t>
      </w:r>
    </w:p>
    <w:p w:rsidR="00735B69" w:rsidRDefault="00735B69" w:rsidP="00735B69">
      <w:pPr>
        <w:pStyle w:val="1"/>
        <w:numPr>
          <w:ilvl w:val="0"/>
          <w:numId w:val="1"/>
        </w:numPr>
        <w:jc w:val="both"/>
        <w:rPr>
          <w:bCs/>
          <w:sz w:val="22"/>
          <w:szCs w:val="22"/>
        </w:rPr>
      </w:pPr>
      <w:r>
        <w:rPr>
          <w:sz w:val="22"/>
          <w:szCs w:val="22"/>
        </w:rPr>
        <w:t xml:space="preserve">Настоящий Договор вступает в силу с момента его подписания Сторонами и прекращает свое действие: </w:t>
      </w:r>
    </w:p>
    <w:p w:rsidR="00735B69" w:rsidRDefault="00735B69" w:rsidP="00735B69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при ненадлежащем исполнении Сторонами всех своих обязательств по Договору;</w:t>
      </w:r>
    </w:p>
    <w:p w:rsidR="00735B69" w:rsidRDefault="00735B69" w:rsidP="00735B69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- в предусмотренных федеральным законодательством и настоящим Договором случаях;</w:t>
      </w:r>
    </w:p>
    <w:p w:rsidR="00735B69" w:rsidRDefault="00735B69" w:rsidP="00735B69">
      <w:pPr>
        <w:pStyle w:val="ConsPlusNormal"/>
        <w:widowControl/>
        <w:ind w:left="360" w:firstLine="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- по решению суда (арбитражного суда).</w:t>
      </w:r>
    </w:p>
    <w:p w:rsidR="00735B69" w:rsidRDefault="00735B69" w:rsidP="00735B69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735B69" w:rsidRDefault="00735B69" w:rsidP="00735B69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Все уведомления, заявления и сообщения, предусмотренные настоящим Договором, должны направляться в письменной форме по адресу Стороны, указанному в настоящем Договоре, в том числе по электронной почте, отраженной в данном договоре.</w:t>
      </w:r>
    </w:p>
    <w:p w:rsidR="00735B69" w:rsidRDefault="00735B69" w:rsidP="00735B69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Во всем остальном, что не предусмотрено настоящим Договором, Стороны руководствуются законодательством Российской Федерации.</w:t>
      </w:r>
    </w:p>
    <w:p w:rsidR="00735B69" w:rsidRDefault="00735B69" w:rsidP="00735B69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Все споры и разногласия, возникающие между Сторонами по вопросам, не нашедшим своего разрешения в тексте настоящего Договора, будут разрешаться путем переговоров. При этом каждая из Сторон вправе обратиться за разрешением спора в суд (арбитражный суд) в соответствии с правилами о подсудности соответствующего спора.</w:t>
      </w:r>
    </w:p>
    <w:p w:rsidR="00735B69" w:rsidRDefault="00735B69" w:rsidP="00735B69">
      <w:pPr>
        <w:pStyle w:val="ConsPlusNormal"/>
        <w:widowControl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Настоящий Договор составлен в двух идентичных и равных по силе экземплярах, один экземпляр – для Продавца, один экземпляр – для Покупателя.  </w:t>
      </w:r>
    </w:p>
    <w:p w:rsidR="009E2EC6" w:rsidRPr="002D360F" w:rsidRDefault="009E2EC6" w:rsidP="009E2EC6">
      <w:pPr>
        <w:pStyle w:val="ConsPlusNormal"/>
        <w:widowControl/>
        <w:tabs>
          <w:tab w:val="left" w:pos="426"/>
        </w:tabs>
        <w:rPr>
          <w:rFonts w:ascii="Times New Roman" w:hAnsi="Times New Roman" w:cs="Times New Roman"/>
          <w:b/>
          <w:sz w:val="22"/>
          <w:szCs w:val="22"/>
        </w:rPr>
      </w:pPr>
    </w:p>
    <w:p w:rsidR="009E2EC6" w:rsidRPr="002D360F" w:rsidRDefault="009E2EC6" w:rsidP="009E2EC6">
      <w:pPr>
        <w:pStyle w:val="ConsPlusNormal"/>
        <w:widowControl/>
        <w:tabs>
          <w:tab w:val="left" w:pos="426"/>
        </w:tabs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D360F">
        <w:rPr>
          <w:rFonts w:ascii="Times New Roman" w:hAnsi="Times New Roman" w:cs="Times New Roman"/>
          <w:b/>
          <w:sz w:val="22"/>
          <w:szCs w:val="22"/>
        </w:rPr>
        <w:t>Подписи Сторон</w:t>
      </w:r>
    </w:p>
    <w:p w:rsidR="009E2EC6" w:rsidRPr="002D360F" w:rsidRDefault="009E2EC6" w:rsidP="009E2EC6">
      <w:pPr>
        <w:pStyle w:val="ConsPlusNormal"/>
        <w:widowControl/>
        <w:tabs>
          <w:tab w:val="left" w:pos="426"/>
        </w:tabs>
        <w:ind w:left="360" w:firstLine="0"/>
        <w:rPr>
          <w:rFonts w:ascii="Times New Roman" w:hAnsi="Times New Roman" w:cs="Times New Roman"/>
          <w:b/>
          <w:sz w:val="22"/>
          <w:szCs w:val="22"/>
        </w:rPr>
      </w:pPr>
      <w:bookmarkStart w:id="1" w:name="_Hlk122709999"/>
    </w:p>
    <w:tbl>
      <w:tblPr>
        <w:tblW w:w="5000" w:type="pct"/>
        <w:tblLook w:val="01E0" w:firstRow="1" w:lastRow="1" w:firstColumn="1" w:lastColumn="1" w:noHBand="0" w:noVBand="0"/>
      </w:tblPr>
      <w:tblGrid>
        <w:gridCol w:w="5031"/>
        <w:gridCol w:w="5032"/>
      </w:tblGrid>
      <w:tr w:rsidR="009E2EC6" w:rsidRPr="002D360F" w:rsidTr="009D6D8B">
        <w:trPr>
          <w:trHeight w:val="1865"/>
        </w:trPr>
        <w:tc>
          <w:tcPr>
            <w:tcW w:w="2500" w:type="pct"/>
          </w:tcPr>
          <w:p w:rsidR="009E2EC6" w:rsidRPr="00C95E98" w:rsidRDefault="009E2EC6" w:rsidP="009D6D8B">
            <w:pPr>
              <w:tabs>
                <w:tab w:val="right" w:pos="5111"/>
              </w:tabs>
              <w:rPr>
                <w:b/>
                <w:sz w:val="22"/>
                <w:szCs w:val="22"/>
              </w:rPr>
            </w:pPr>
            <w:r w:rsidRPr="00C95E98">
              <w:rPr>
                <w:b/>
                <w:sz w:val="22"/>
                <w:szCs w:val="22"/>
              </w:rPr>
              <w:t>«ПРОДАВЕЦ»</w:t>
            </w:r>
          </w:p>
          <w:p w:rsidR="009E2EC6" w:rsidRPr="00C95E98" w:rsidRDefault="009E2EC6" w:rsidP="009D6D8B">
            <w:pPr>
              <w:tabs>
                <w:tab w:val="right" w:pos="5111"/>
              </w:tabs>
              <w:rPr>
                <w:b/>
                <w:sz w:val="22"/>
                <w:szCs w:val="22"/>
              </w:rPr>
            </w:pPr>
          </w:p>
          <w:p w:rsidR="009E2EC6" w:rsidRPr="00C95E98" w:rsidRDefault="009E2EC6" w:rsidP="0065702D">
            <w:pPr>
              <w:rPr>
                <w:sz w:val="22"/>
                <w:szCs w:val="22"/>
              </w:rPr>
            </w:pPr>
          </w:p>
        </w:tc>
        <w:tc>
          <w:tcPr>
            <w:tcW w:w="2500" w:type="pct"/>
          </w:tcPr>
          <w:p w:rsidR="009E2EC6" w:rsidRPr="00C95E98" w:rsidRDefault="009E2EC6" w:rsidP="009D6D8B">
            <w:pPr>
              <w:rPr>
                <w:b/>
                <w:bCs/>
                <w:sz w:val="22"/>
                <w:szCs w:val="22"/>
              </w:rPr>
            </w:pPr>
            <w:r w:rsidRPr="00C95E98">
              <w:rPr>
                <w:b/>
                <w:bCs/>
                <w:sz w:val="22"/>
                <w:szCs w:val="22"/>
              </w:rPr>
              <w:t>«ПОКУПАТЕЛЬ»</w:t>
            </w:r>
          </w:p>
          <w:p w:rsidR="009E2EC6" w:rsidRPr="00C95E98" w:rsidRDefault="009E2EC6" w:rsidP="009D6D8B">
            <w:pPr>
              <w:rPr>
                <w:sz w:val="22"/>
                <w:szCs w:val="22"/>
              </w:rPr>
            </w:pPr>
          </w:p>
          <w:p w:rsidR="009E2EC6" w:rsidRPr="00C95E98" w:rsidRDefault="009E2EC6" w:rsidP="00073A49">
            <w:pPr>
              <w:rPr>
                <w:sz w:val="22"/>
                <w:szCs w:val="22"/>
              </w:rPr>
            </w:pPr>
          </w:p>
        </w:tc>
      </w:tr>
      <w:tr w:rsidR="009E2EC6" w:rsidRPr="002D360F" w:rsidTr="009D6D8B">
        <w:trPr>
          <w:trHeight w:val="790"/>
        </w:trPr>
        <w:tc>
          <w:tcPr>
            <w:tcW w:w="2500" w:type="pct"/>
          </w:tcPr>
          <w:p w:rsidR="009E2EC6" w:rsidRPr="00C95E98" w:rsidRDefault="0065702D" w:rsidP="009D6D8B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Финансовый управляющий</w:t>
            </w:r>
          </w:p>
          <w:p w:rsidR="009E2EC6" w:rsidRPr="00C95E98" w:rsidRDefault="009E2EC6" w:rsidP="009D6D8B">
            <w:pPr>
              <w:rPr>
                <w:sz w:val="22"/>
                <w:szCs w:val="22"/>
              </w:rPr>
            </w:pPr>
          </w:p>
          <w:p w:rsidR="009E2EC6" w:rsidRPr="00C95E98" w:rsidRDefault="009E2EC6" w:rsidP="009D6D8B">
            <w:pPr>
              <w:autoSpaceDE w:val="0"/>
              <w:autoSpaceDN w:val="0"/>
              <w:adjustRightInd w:val="0"/>
              <w:jc w:val="right"/>
              <w:rPr>
                <w:sz w:val="22"/>
                <w:szCs w:val="22"/>
              </w:rPr>
            </w:pPr>
            <w:r w:rsidRPr="00C95E98">
              <w:rPr>
                <w:sz w:val="22"/>
                <w:szCs w:val="22"/>
              </w:rPr>
              <w:t xml:space="preserve">_________________ </w:t>
            </w:r>
            <w:r w:rsidRPr="00C95E98">
              <w:rPr>
                <w:b/>
                <w:sz w:val="22"/>
                <w:szCs w:val="22"/>
              </w:rPr>
              <w:t>Д.А. Татарников</w:t>
            </w:r>
          </w:p>
        </w:tc>
        <w:tc>
          <w:tcPr>
            <w:tcW w:w="2500" w:type="pct"/>
          </w:tcPr>
          <w:p w:rsidR="009E2EC6" w:rsidRPr="00C95E98" w:rsidRDefault="009E2EC6" w:rsidP="009D6D8B">
            <w:pPr>
              <w:keepNext/>
              <w:autoSpaceDE w:val="0"/>
              <w:autoSpaceDN w:val="0"/>
              <w:adjustRightInd w:val="0"/>
              <w:outlineLvl w:val="1"/>
              <w:rPr>
                <w:b/>
                <w:bCs/>
                <w:sz w:val="22"/>
                <w:szCs w:val="22"/>
              </w:rPr>
            </w:pPr>
          </w:p>
          <w:p w:rsidR="009E2EC6" w:rsidRPr="00C95E98" w:rsidRDefault="009E2EC6" w:rsidP="009D6D8B">
            <w:pPr>
              <w:keepNext/>
              <w:autoSpaceDE w:val="0"/>
              <w:autoSpaceDN w:val="0"/>
              <w:adjustRightInd w:val="0"/>
              <w:outlineLvl w:val="1"/>
              <w:rPr>
                <w:bCs/>
                <w:sz w:val="22"/>
                <w:szCs w:val="22"/>
              </w:rPr>
            </w:pPr>
          </w:p>
          <w:p w:rsidR="009E2EC6" w:rsidRPr="00C95E98" w:rsidRDefault="009E2EC6" w:rsidP="009D6D8B">
            <w:pPr>
              <w:keepNext/>
              <w:autoSpaceDE w:val="0"/>
              <w:autoSpaceDN w:val="0"/>
              <w:adjustRightInd w:val="0"/>
              <w:jc w:val="right"/>
              <w:outlineLvl w:val="1"/>
              <w:rPr>
                <w:bCs/>
                <w:sz w:val="22"/>
                <w:szCs w:val="22"/>
              </w:rPr>
            </w:pPr>
            <w:r w:rsidRPr="00C95E98">
              <w:rPr>
                <w:bCs/>
                <w:sz w:val="22"/>
                <w:szCs w:val="22"/>
              </w:rPr>
              <w:t xml:space="preserve">__________________  </w:t>
            </w:r>
          </w:p>
        </w:tc>
      </w:tr>
    </w:tbl>
    <w:p w:rsidR="009E2EC6" w:rsidRPr="002D360F" w:rsidRDefault="009E2EC6" w:rsidP="009E2EC6">
      <w:pPr>
        <w:pStyle w:val="ConsPlusNormal"/>
        <w:widowControl/>
        <w:ind w:firstLine="0"/>
        <w:rPr>
          <w:rFonts w:ascii="Times New Roman" w:hAnsi="Times New Roman" w:cs="Times New Roman"/>
          <w:snapToGrid w:val="0"/>
          <w:sz w:val="22"/>
          <w:szCs w:val="22"/>
        </w:rPr>
      </w:pPr>
    </w:p>
    <w:bookmarkEnd w:id="1"/>
    <w:sectPr w:rsidR="009E2EC6" w:rsidRPr="002D360F" w:rsidSect="003178B6">
      <w:pgSz w:w="11906" w:h="16838"/>
      <w:pgMar w:top="567" w:right="56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Times New Roman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C5F63"/>
    <w:multiLevelType w:val="hybridMultilevel"/>
    <w:tmpl w:val="685AAC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4853A22"/>
    <w:multiLevelType w:val="hybridMultilevel"/>
    <w:tmpl w:val="D3420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0425D5C"/>
    <w:multiLevelType w:val="hybridMultilevel"/>
    <w:tmpl w:val="2A6A9992"/>
    <w:lvl w:ilvl="0" w:tplc="7736E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89B2449"/>
    <w:multiLevelType w:val="hybridMultilevel"/>
    <w:tmpl w:val="2A6A9992"/>
    <w:lvl w:ilvl="0" w:tplc="7736E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4345948"/>
    <w:multiLevelType w:val="hybridMultilevel"/>
    <w:tmpl w:val="2A6A9992"/>
    <w:lvl w:ilvl="0" w:tplc="7736E1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3473D4B"/>
    <w:multiLevelType w:val="hybridMultilevel"/>
    <w:tmpl w:val="D34209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A1A071A"/>
    <w:multiLevelType w:val="hybridMultilevel"/>
    <w:tmpl w:val="A6848520"/>
    <w:lvl w:ilvl="0" w:tplc="6620498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3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45"/>
    <w:rsid w:val="000126CD"/>
    <w:rsid w:val="000560D8"/>
    <w:rsid w:val="00057A54"/>
    <w:rsid w:val="00073A49"/>
    <w:rsid w:val="00080EB8"/>
    <w:rsid w:val="0008744A"/>
    <w:rsid w:val="000D11FF"/>
    <w:rsid w:val="000D6C07"/>
    <w:rsid w:val="001240FB"/>
    <w:rsid w:val="001435EB"/>
    <w:rsid w:val="00174007"/>
    <w:rsid w:val="001930FA"/>
    <w:rsid w:val="00194A97"/>
    <w:rsid w:val="00195FF1"/>
    <w:rsid w:val="001D0269"/>
    <w:rsid w:val="00206633"/>
    <w:rsid w:val="00217813"/>
    <w:rsid w:val="002417E1"/>
    <w:rsid w:val="00243947"/>
    <w:rsid w:val="00264F0B"/>
    <w:rsid w:val="00270D3F"/>
    <w:rsid w:val="00272A91"/>
    <w:rsid w:val="00273E9B"/>
    <w:rsid w:val="0028280E"/>
    <w:rsid w:val="002B11CA"/>
    <w:rsid w:val="0031709E"/>
    <w:rsid w:val="003178B6"/>
    <w:rsid w:val="00330E57"/>
    <w:rsid w:val="00386195"/>
    <w:rsid w:val="00392CC0"/>
    <w:rsid w:val="00394620"/>
    <w:rsid w:val="003978D7"/>
    <w:rsid w:val="003A5DF9"/>
    <w:rsid w:val="003B63E0"/>
    <w:rsid w:val="003C01BD"/>
    <w:rsid w:val="003F48B8"/>
    <w:rsid w:val="00457A83"/>
    <w:rsid w:val="004674B9"/>
    <w:rsid w:val="0049446C"/>
    <w:rsid w:val="004973DF"/>
    <w:rsid w:val="004979DA"/>
    <w:rsid w:val="004C26AF"/>
    <w:rsid w:val="004C4048"/>
    <w:rsid w:val="004C41CA"/>
    <w:rsid w:val="004F6FE0"/>
    <w:rsid w:val="00500E29"/>
    <w:rsid w:val="005167F5"/>
    <w:rsid w:val="00551282"/>
    <w:rsid w:val="005531C8"/>
    <w:rsid w:val="00570354"/>
    <w:rsid w:val="00573F23"/>
    <w:rsid w:val="005774DA"/>
    <w:rsid w:val="005E2D64"/>
    <w:rsid w:val="005E50A2"/>
    <w:rsid w:val="00655EC3"/>
    <w:rsid w:val="0065702D"/>
    <w:rsid w:val="00660F1D"/>
    <w:rsid w:val="00673970"/>
    <w:rsid w:val="006838B2"/>
    <w:rsid w:val="00697A47"/>
    <w:rsid w:val="006C73BD"/>
    <w:rsid w:val="006E73FF"/>
    <w:rsid w:val="006F2949"/>
    <w:rsid w:val="006F7A15"/>
    <w:rsid w:val="00727A2D"/>
    <w:rsid w:val="00735B69"/>
    <w:rsid w:val="00737DEB"/>
    <w:rsid w:val="00750325"/>
    <w:rsid w:val="007533DD"/>
    <w:rsid w:val="00794E7D"/>
    <w:rsid w:val="007C5E2F"/>
    <w:rsid w:val="007E3401"/>
    <w:rsid w:val="007F15CF"/>
    <w:rsid w:val="007F7DD6"/>
    <w:rsid w:val="0080738B"/>
    <w:rsid w:val="00860BA0"/>
    <w:rsid w:val="00866DFE"/>
    <w:rsid w:val="00881DE6"/>
    <w:rsid w:val="0089687A"/>
    <w:rsid w:val="0089748A"/>
    <w:rsid w:val="008A74EC"/>
    <w:rsid w:val="008D2983"/>
    <w:rsid w:val="008D6075"/>
    <w:rsid w:val="00900CCA"/>
    <w:rsid w:val="00936362"/>
    <w:rsid w:val="00955FDD"/>
    <w:rsid w:val="00991DF9"/>
    <w:rsid w:val="0099301D"/>
    <w:rsid w:val="009A4481"/>
    <w:rsid w:val="009B7163"/>
    <w:rsid w:val="009C7589"/>
    <w:rsid w:val="009E2EC6"/>
    <w:rsid w:val="009E7FEF"/>
    <w:rsid w:val="009F00B3"/>
    <w:rsid w:val="00A24843"/>
    <w:rsid w:val="00A276F0"/>
    <w:rsid w:val="00A42220"/>
    <w:rsid w:val="00A43660"/>
    <w:rsid w:val="00A55E86"/>
    <w:rsid w:val="00A64F36"/>
    <w:rsid w:val="00A93299"/>
    <w:rsid w:val="00AF15F2"/>
    <w:rsid w:val="00B44AD5"/>
    <w:rsid w:val="00B574C4"/>
    <w:rsid w:val="00B95D05"/>
    <w:rsid w:val="00BF569B"/>
    <w:rsid w:val="00BF5E7B"/>
    <w:rsid w:val="00C065AC"/>
    <w:rsid w:val="00C16AB2"/>
    <w:rsid w:val="00C34B5E"/>
    <w:rsid w:val="00C3542E"/>
    <w:rsid w:val="00C7000D"/>
    <w:rsid w:val="00C80ED3"/>
    <w:rsid w:val="00C858EA"/>
    <w:rsid w:val="00C928DA"/>
    <w:rsid w:val="00CC5A52"/>
    <w:rsid w:val="00CC64E2"/>
    <w:rsid w:val="00D02259"/>
    <w:rsid w:val="00D14E97"/>
    <w:rsid w:val="00D22F74"/>
    <w:rsid w:val="00D54B2F"/>
    <w:rsid w:val="00D54B46"/>
    <w:rsid w:val="00DA7B9F"/>
    <w:rsid w:val="00DB4978"/>
    <w:rsid w:val="00DC11C2"/>
    <w:rsid w:val="00E05221"/>
    <w:rsid w:val="00E24179"/>
    <w:rsid w:val="00E708FC"/>
    <w:rsid w:val="00E93B26"/>
    <w:rsid w:val="00E945DD"/>
    <w:rsid w:val="00EA47C8"/>
    <w:rsid w:val="00EA5D8F"/>
    <w:rsid w:val="00EA67F4"/>
    <w:rsid w:val="00ED4C0A"/>
    <w:rsid w:val="00ED7A64"/>
    <w:rsid w:val="00EF4C45"/>
    <w:rsid w:val="00F01D81"/>
    <w:rsid w:val="00F50568"/>
    <w:rsid w:val="00F55ED8"/>
    <w:rsid w:val="00F9402A"/>
    <w:rsid w:val="00F95BD9"/>
    <w:rsid w:val="00F95F89"/>
    <w:rsid w:val="00FA518F"/>
    <w:rsid w:val="00FB5E66"/>
    <w:rsid w:val="00FC2633"/>
    <w:rsid w:val="00FF1F35"/>
    <w:rsid w:val="00FF68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12E648"/>
  <w15:docId w15:val="{E4A15716-81E3-4AA9-9CFD-59D31114A1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F4C45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4C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EF4C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annotation reference"/>
    <w:semiHidden/>
    <w:rsid w:val="00EF4C45"/>
    <w:rPr>
      <w:sz w:val="16"/>
    </w:rPr>
  </w:style>
  <w:style w:type="paragraph" w:styleId="a4">
    <w:name w:val="annotation text"/>
    <w:basedOn w:val="a"/>
    <w:link w:val="a5"/>
    <w:semiHidden/>
    <w:rsid w:val="00EF4C45"/>
    <w:rPr>
      <w:sz w:val="20"/>
      <w:szCs w:val="20"/>
    </w:rPr>
  </w:style>
  <w:style w:type="character" w:customStyle="1" w:styleId="a5">
    <w:name w:val="Текст примечания Знак"/>
    <w:link w:val="a4"/>
    <w:semiHidden/>
    <w:locked/>
    <w:rsid w:val="00EF4C45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EF4C45"/>
    <w:pPr>
      <w:suppressAutoHyphens/>
      <w:ind w:right="175"/>
      <w:jc w:val="both"/>
    </w:pPr>
    <w:rPr>
      <w:sz w:val="20"/>
      <w:szCs w:val="20"/>
      <w:lang w:eastAsia="ar-SA"/>
    </w:rPr>
  </w:style>
  <w:style w:type="paragraph" w:styleId="a6">
    <w:name w:val="Balloon Text"/>
    <w:basedOn w:val="a"/>
    <w:link w:val="a7"/>
    <w:semiHidden/>
    <w:rsid w:val="00EF4C45"/>
    <w:rPr>
      <w:rFonts w:ascii="Tahoma" w:hAnsi="Tahoma"/>
      <w:sz w:val="16"/>
      <w:szCs w:val="16"/>
    </w:rPr>
  </w:style>
  <w:style w:type="character" w:customStyle="1" w:styleId="a7">
    <w:name w:val="Текст выноски Знак"/>
    <w:link w:val="a6"/>
    <w:semiHidden/>
    <w:locked/>
    <w:rsid w:val="00EF4C45"/>
    <w:rPr>
      <w:rFonts w:ascii="Tahoma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EA67F4"/>
    <w:pPr>
      <w:ind w:left="720"/>
      <w:contextualSpacing/>
    </w:pPr>
  </w:style>
  <w:style w:type="character" w:customStyle="1" w:styleId="sr">
    <w:name w:val="sr"/>
    <w:rsid w:val="00C3542E"/>
    <w:rPr>
      <w:rFonts w:cs="Times New Roman"/>
    </w:rPr>
  </w:style>
  <w:style w:type="paragraph" w:styleId="a8">
    <w:name w:val="Normal (Web)"/>
    <w:basedOn w:val="a"/>
    <w:rsid w:val="00860BA0"/>
  </w:style>
  <w:style w:type="paragraph" w:customStyle="1" w:styleId="Default">
    <w:name w:val="Default"/>
    <w:rsid w:val="00860BA0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  <w:lang w:eastAsia="en-US"/>
    </w:rPr>
  </w:style>
  <w:style w:type="paragraph" w:styleId="a9">
    <w:name w:val="List"/>
    <w:basedOn w:val="aa"/>
    <w:rsid w:val="007533DD"/>
    <w:pPr>
      <w:suppressAutoHyphens/>
    </w:pPr>
    <w:rPr>
      <w:rFonts w:eastAsia="Arial Unicode MS" w:cs="Mangal"/>
      <w:kern w:val="1"/>
      <w:lang w:eastAsia="hi-IN" w:bidi="hi-IN"/>
    </w:rPr>
  </w:style>
  <w:style w:type="paragraph" w:styleId="aa">
    <w:name w:val="Body Text"/>
    <w:basedOn w:val="a"/>
    <w:link w:val="ab"/>
    <w:rsid w:val="007533DD"/>
    <w:pPr>
      <w:spacing w:after="120"/>
    </w:pPr>
  </w:style>
  <w:style w:type="character" w:customStyle="1" w:styleId="ab">
    <w:name w:val="Основной текст Знак"/>
    <w:link w:val="aa"/>
    <w:rsid w:val="007533DD"/>
    <w:rPr>
      <w:rFonts w:ascii="Times New Roman" w:hAnsi="Times New Roman"/>
      <w:sz w:val="24"/>
      <w:szCs w:val="24"/>
    </w:rPr>
  </w:style>
  <w:style w:type="character" w:customStyle="1" w:styleId="ac">
    <w:name w:val="Текст сноски Знак"/>
    <w:rsid w:val="002B11CA"/>
    <w:rPr>
      <w:lang w:val="en-GB"/>
    </w:rPr>
  </w:style>
  <w:style w:type="character" w:styleId="ad">
    <w:name w:val="Hyperlink"/>
    <w:rsid w:val="009B7163"/>
    <w:rPr>
      <w:color w:val="0563C1"/>
      <w:u w:val="single"/>
    </w:rPr>
  </w:style>
  <w:style w:type="character" w:customStyle="1" w:styleId="10">
    <w:name w:val="Неразрешенное упоминание1"/>
    <w:uiPriority w:val="99"/>
    <w:semiHidden/>
    <w:unhideWhenUsed/>
    <w:rsid w:val="009B7163"/>
    <w:rPr>
      <w:color w:val="605E5C"/>
      <w:shd w:val="clear" w:color="auto" w:fill="E1DFDD"/>
    </w:rPr>
  </w:style>
  <w:style w:type="table" w:styleId="ae">
    <w:name w:val="Table Grid"/>
    <w:basedOn w:val="a1"/>
    <w:locked/>
    <w:rsid w:val="00500E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712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№ РАД-96467</vt:lpstr>
    </vt:vector>
  </TitlesOfParts>
  <Company>SPecialiST RePack</Company>
  <LinksUpToDate>false</LinksUpToDate>
  <CharactersWithSpaces>5736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№ РАД-96467</dc:title>
  <dc:creator>lt</dc:creator>
  <cp:lastModifiedBy>Nikita Tatarnikov</cp:lastModifiedBy>
  <cp:revision>3</cp:revision>
  <cp:lastPrinted>2022-12-27T15:27:00Z</cp:lastPrinted>
  <dcterms:created xsi:type="dcterms:W3CDTF">2026-08-27T13:28:00Z</dcterms:created>
  <dcterms:modified xsi:type="dcterms:W3CDTF">2026-08-27T13:33:00Z</dcterms:modified>
</cp:coreProperties>
</file>