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80" w:rsidRPr="00300E3A" w:rsidRDefault="00A213C4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EA5080" w:rsidRPr="00300E3A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EA5080" w:rsidRPr="00300E3A">
        <w:rPr>
          <w:rFonts w:ascii="Times New Roman" w:hAnsi="Times New Roman"/>
          <w:b/>
          <w:bCs/>
        </w:rPr>
        <w:t xml:space="preserve">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A213C4" w:rsidRDefault="00EA3CE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A213C4">
        <w:rPr>
          <w:rFonts w:ascii="Times New Roman" w:hAnsi="Times New Roman"/>
          <w:noProof/>
        </w:rPr>
        <w:t>Уфа</w:t>
      </w:r>
    </w:p>
    <w:p w:rsidR="00C25D69" w:rsidRPr="00300E3A" w:rsidRDefault="00A213C4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</w:t>
      </w:r>
      <w:r w:rsidR="00EA3CED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EA3CE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Закопайло Дмитрий Евгеньевич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15.09.2025 г. (резолютивная часть объявлена 03.09.2025 г.) по делу № А41-32281/2025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="00A213C4" w:rsidRPr="005E3836">
        <w:rPr>
          <w:rFonts w:ascii="Times New Roman" w:hAnsi="Times New Roman"/>
          <w:color w:val="333333"/>
        </w:rPr>
        <w:t xml:space="preserve">На Имущество зарегистрировано ограничение (обременение) права: требования </w:t>
      </w:r>
      <w:r w:rsidR="00A213C4" w:rsidRPr="005E3836">
        <w:rPr>
          <w:rFonts w:ascii="Times New Roman" w:hAnsi="Times New Roman"/>
        </w:rPr>
        <w:t>"</w:t>
      </w:r>
      <w:r w:rsidR="00A213C4">
        <w:rPr>
          <w:rFonts w:ascii="Times New Roman" w:hAnsi="Times New Roman"/>
        </w:rPr>
        <w:t>АТБ</w:t>
      </w:r>
      <w:r w:rsidR="00A213C4" w:rsidRPr="005E3836">
        <w:rPr>
          <w:rFonts w:ascii="Times New Roman" w:hAnsi="Times New Roman"/>
        </w:rPr>
        <w:t>"</w:t>
      </w:r>
      <w:r w:rsidR="00A213C4">
        <w:rPr>
          <w:rFonts w:ascii="Times New Roman" w:hAnsi="Times New Roman"/>
        </w:rPr>
        <w:t xml:space="preserve"> (АО)</w:t>
      </w:r>
      <w:r w:rsidR="00A213C4" w:rsidRPr="005E3836">
        <w:rPr>
          <w:rFonts w:ascii="Times New Roman" w:hAnsi="Times New Roman"/>
          <w:color w:val="333333"/>
        </w:rPr>
        <w:t>, обеспеченные залогом настоящего имущества. Согласно п. 10 Постановления ВАС РФ от 23 июля 2009 г. № 58,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A213C4" w:rsidRPr="005E3836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A213C4" w:rsidRPr="005E3836">
          <w:rPr>
            <w:rStyle w:val="a4"/>
            <w:rFonts w:ascii="Times New Roman" w:hAnsi="Times New Roman"/>
          </w:rPr>
          <w:t>http://lot-online.ru</w:t>
        </w:r>
      </w:hyperlink>
      <w:r w:rsidR="00A213C4" w:rsidRPr="005E3836">
        <w:rPr>
          <w:rFonts w:ascii="Times New Roman" w:hAnsi="Times New Roman"/>
        </w:rPr>
        <w:t xml:space="preserve"> в сети Интернет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A213C4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A213C4" w:rsidRPr="00A213C4">
        <w:rPr>
          <w:rFonts w:ascii="Times New Roman" w:hAnsi="Times New Roman"/>
          <w:color w:val="060708"/>
          <w:shd w:val="clear" w:color="auto" w:fill="FFFFFF"/>
        </w:rPr>
        <w:t>г. Красногорск, Чапаева 63а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A213C4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A3CED">
        <w:rPr>
          <w:rFonts w:ascii="Times New Roman" w:hAnsi="Times New Roman"/>
          <w:noProof/>
        </w:rPr>
        <w:t>Арбитражном суде Московской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3CE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Закопайло Дмитрий Евгеньевич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A3CED">
              <w:rPr>
                <w:rFonts w:ascii="Times New Roman" w:hAnsi="Times New Roman"/>
                <w:noProof/>
                <w:sz w:val="20"/>
                <w:szCs w:val="20"/>
              </w:rPr>
              <w:t>03.10.2000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A3CED">
              <w:rPr>
                <w:rFonts w:ascii="Times New Roman" w:hAnsi="Times New Roman"/>
                <w:noProof/>
                <w:sz w:val="20"/>
                <w:szCs w:val="20"/>
              </w:rPr>
              <w:t>с. Новоосиново Купянский р-н Харьковская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A3CED">
              <w:rPr>
                <w:rFonts w:ascii="Times New Roman" w:hAnsi="Times New Roman"/>
                <w:noProof/>
                <w:sz w:val="20"/>
                <w:szCs w:val="20"/>
              </w:rPr>
              <w:t>211-050-424 78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A3CED">
              <w:rPr>
                <w:rFonts w:ascii="Times New Roman" w:hAnsi="Times New Roman"/>
                <w:noProof/>
                <w:sz w:val="20"/>
                <w:szCs w:val="20"/>
              </w:rPr>
              <w:t>502419306393</w:t>
            </w:r>
          </w:p>
          <w:p w:rsidR="00EA5080" w:rsidRPr="004B3BFE" w:rsidRDefault="00EA3CE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143444, Московская область, г. Красногорск, Парковый туп, д 2</w:t>
            </w:r>
          </w:p>
          <w:p w:rsidR="00A213C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EA3C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00000000000000000000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3C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3C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A3C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EA3CE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Закопайло Дмитрия Евгеньевича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EA3C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EA3C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A213C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1B2852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213C4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3CED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4DC93CC"/>
  <w15:chartTrackingRefBased/>
  <w15:docId w15:val="{69C8F48B-8F84-403E-999C-F81883DB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uiPriority w:val="99"/>
    <w:unhideWhenUsed/>
    <w:rsid w:val="00A213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2026-08-28T15:20:00Z</dcterms:created>
  <dcterms:modified xsi:type="dcterms:W3CDTF">2026-08-28T15:20:00Z</dcterms:modified>
</cp:coreProperties>
</file>