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37646D96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0D604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 w:rsidRPr="00814A7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B26163" w:rsidRPr="00B26163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коммерческий банк «ГАЗБАНК» (АО АКБ «ГАЗБАНК»), (адрес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356621B5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="00B261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665F99A9" w:rsidR="00EE2718" w:rsidRPr="00B26163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</w:t>
      </w:r>
      <w:r w:rsidRPr="00B261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публичного предложения по лотам </w:t>
      </w:r>
      <w:r w:rsidR="00B26163" w:rsidRPr="00B261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1,2</w:t>
      </w:r>
      <w:r w:rsidRPr="00B2616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B26163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16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77777777" w:rsidR="00CC5C42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163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D63121D" w14:textId="003181F7" w:rsidR="00B26163" w:rsidRDefault="00B26163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B26163">
        <w:rPr>
          <w:rFonts w:ascii="Times New Roman CYR" w:hAnsi="Times New Roman CYR" w:cs="Times New Roman CYR"/>
          <w:color w:val="000000"/>
        </w:rPr>
        <w:t>ООО «Кронос», ИНН 6323068166, солидарно с Петровым Александром Вячеславовичем, КД 131/08 от 13.08.2008, решение Центрального районного суда г. Тольятти от 10.11.2011 по делу 2-3865/2011 (13 424 671,66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26163">
        <w:rPr>
          <w:rFonts w:ascii="Times New Roman CYR" w:hAnsi="Times New Roman CYR" w:cs="Times New Roman CYR"/>
          <w:color w:val="000000"/>
        </w:rPr>
        <w:t>6 645 212,47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3C486DF2" w14:textId="31F165C2" w:rsidR="00B26163" w:rsidRDefault="00B26163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2 - </w:t>
      </w:r>
      <w:proofErr w:type="spellStart"/>
      <w:r w:rsidRPr="00B26163">
        <w:rPr>
          <w:rFonts w:ascii="Times New Roman CYR" w:hAnsi="Times New Roman CYR" w:cs="Times New Roman CYR"/>
          <w:color w:val="000000"/>
        </w:rPr>
        <w:t>Плятнер</w:t>
      </w:r>
      <w:proofErr w:type="spellEnd"/>
      <w:r w:rsidRPr="00B26163">
        <w:rPr>
          <w:rFonts w:ascii="Times New Roman CYR" w:hAnsi="Times New Roman CYR" w:cs="Times New Roman CYR"/>
          <w:color w:val="000000"/>
        </w:rPr>
        <w:t xml:space="preserve"> Алексей Владимирович, поручители ООО «Констант 18», ИНН 6318198642, </w:t>
      </w:r>
      <w:proofErr w:type="spellStart"/>
      <w:r w:rsidRPr="00B26163">
        <w:rPr>
          <w:rFonts w:ascii="Times New Roman CYR" w:hAnsi="Times New Roman CYR" w:cs="Times New Roman CYR"/>
          <w:color w:val="000000"/>
        </w:rPr>
        <w:t>Плятнер</w:t>
      </w:r>
      <w:proofErr w:type="spellEnd"/>
      <w:r w:rsidRPr="00B26163">
        <w:rPr>
          <w:rFonts w:ascii="Times New Roman CYR" w:hAnsi="Times New Roman CYR" w:cs="Times New Roman CYR"/>
          <w:color w:val="000000"/>
        </w:rPr>
        <w:t xml:space="preserve"> Владислав Владимирович, </w:t>
      </w:r>
      <w:proofErr w:type="spellStart"/>
      <w:r w:rsidRPr="00B26163">
        <w:rPr>
          <w:rFonts w:ascii="Times New Roman CYR" w:hAnsi="Times New Roman CYR" w:cs="Times New Roman CYR"/>
          <w:color w:val="000000"/>
        </w:rPr>
        <w:t>Плятнер</w:t>
      </w:r>
      <w:proofErr w:type="spellEnd"/>
      <w:r w:rsidRPr="00B26163">
        <w:rPr>
          <w:rFonts w:ascii="Times New Roman CYR" w:hAnsi="Times New Roman CYR" w:cs="Times New Roman CYR"/>
          <w:color w:val="000000"/>
        </w:rPr>
        <w:t xml:space="preserve"> Владимир Владиславович, </w:t>
      </w:r>
      <w:proofErr w:type="spellStart"/>
      <w:r w:rsidRPr="00B26163">
        <w:rPr>
          <w:rFonts w:ascii="Times New Roman CYR" w:hAnsi="Times New Roman CYR" w:cs="Times New Roman CYR"/>
          <w:color w:val="000000"/>
        </w:rPr>
        <w:t>Плятнер</w:t>
      </w:r>
      <w:proofErr w:type="spellEnd"/>
      <w:r w:rsidRPr="00B26163">
        <w:rPr>
          <w:rFonts w:ascii="Times New Roman CYR" w:hAnsi="Times New Roman CYR" w:cs="Times New Roman CYR"/>
          <w:color w:val="000000"/>
        </w:rPr>
        <w:t xml:space="preserve"> Ольга Дмитриевна, Тихомиров Михаил Юрьевич (субсидиарная ответственность по обязательствам поручителя ООО «</w:t>
      </w:r>
      <w:proofErr w:type="spellStart"/>
      <w:r w:rsidRPr="00B26163">
        <w:rPr>
          <w:rFonts w:ascii="Times New Roman CYR" w:hAnsi="Times New Roman CYR" w:cs="Times New Roman CYR"/>
          <w:color w:val="000000"/>
        </w:rPr>
        <w:t>Волгостромпроект</w:t>
      </w:r>
      <w:proofErr w:type="spellEnd"/>
      <w:r w:rsidRPr="00B26163">
        <w:rPr>
          <w:rFonts w:ascii="Times New Roman CYR" w:hAnsi="Times New Roman CYR" w:cs="Times New Roman CYR"/>
          <w:color w:val="000000"/>
        </w:rPr>
        <w:t xml:space="preserve">», ИНН 6318100858, исключен из ЕГРЮЛ), КД 2215-п от 20.08.2014, КД 2281-п от 18.11.2015, решения Ленинского районного суда г. Самары от 13.02.2020 по делу 2-34/2020, от 27.04.2024 по делу 2-1389/2024, определения АС Самарской области от 03.11.2022 по делу А55-19385/2021 о включении в РТК третьей очереди, от 28.10.2024 по делу А55-31344/2022 о включении в РТК третьей очереди, постановление 11 ААС от 29.08.2024 по делу А55-31343/2022 о включении в РТК третьей очереди, определение АС Самарской области от 17.02.2025 по делу А55-31344/2022 об объединении рассмотрения дела в одно производство, определение АС Самарской области от 14.02.2022 по делу А 55-13577/2018 о замене взыскателя и взыскании с Тихомирова М.Ю., </w:t>
      </w:r>
      <w:proofErr w:type="spellStart"/>
      <w:r w:rsidRPr="00B26163">
        <w:rPr>
          <w:rFonts w:ascii="Times New Roman CYR" w:hAnsi="Times New Roman CYR" w:cs="Times New Roman CYR"/>
          <w:color w:val="000000"/>
        </w:rPr>
        <w:t>Плятнер</w:t>
      </w:r>
      <w:proofErr w:type="spellEnd"/>
      <w:r w:rsidRPr="00B26163">
        <w:rPr>
          <w:rFonts w:ascii="Times New Roman CYR" w:hAnsi="Times New Roman CYR" w:cs="Times New Roman CYR"/>
          <w:color w:val="000000"/>
        </w:rPr>
        <w:t xml:space="preserve"> А.В., </w:t>
      </w:r>
      <w:proofErr w:type="spellStart"/>
      <w:r w:rsidRPr="00B26163">
        <w:rPr>
          <w:rFonts w:ascii="Times New Roman CYR" w:hAnsi="Times New Roman CYR" w:cs="Times New Roman CYR"/>
          <w:color w:val="000000"/>
        </w:rPr>
        <w:t>Плятнер</w:t>
      </w:r>
      <w:proofErr w:type="spellEnd"/>
      <w:r w:rsidRPr="00B26163">
        <w:rPr>
          <w:rFonts w:ascii="Times New Roman CYR" w:hAnsi="Times New Roman CYR" w:cs="Times New Roman CYR"/>
          <w:color w:val="000000"/>
        </w:rPr>
        <w:t xml:space="preserve"> В.В., </w:t>
      </w:r>
      <w:proofErr w:type="spellStart"/>
      <w:r w:rsidRPr="00B26163">
        <w:rPr>
          <w:rFonts w:ascii="Times New Roman CYR" w:hAnsi="Times New Roman CYR" w:cs="Times New Roman CYR"/>
          <w:color w:val="000000"/>
        </w:rPr>
        <w:t>Плятнер</w:t>
      </w:r>
      <w:proofErr w:type="spellEnd"/>
      <w:r w:rsidRPr="00B26163">
        <w:rPr>
          <w:rFonts w:ascii="Times New Roman CYR" w:hAnsi="Times New Roman CYR" w:cs="Times New Roman CYR"/>
          <w:color w:val="000000"/>
        </w:rPr>
        <w:t xml:space="preserve"> О.Д. находятся в процедуре банкротства (19 683 729,93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26163">
        <w:rPr>
          <w:rFonts w:ascii="Times New Roman CYR" w:hAnsi="Times New Roman CYR" w:cs="Times New Roman CYR"/>
          <w:color w:val="000000"/>
        </w:rPr>
        <w:t>19 683 729,93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63AC13C9" w14:textId="4CADA2B9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1179C6D5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26163">
        <w:rPr>
          <w:rFonts w:ascii="Times New Roman CYR" w:hAnsi="Times New Roman CYR" w:cs="Times New Roman CYR"/>
          <w:color w:val="000000"/>
        </w:rPr>
        <w:t xml:space="preserve">10 (Десять)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404A0624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B26163" w:rsidRPr="00B26163">
        <w:rPr>
          <w:rFonts w:ascii="Times New Roman CYR" w:hAnsi="Times New Roman CYR" w:cs="Times New Roman CYR"/>
          <w:b/>
          <w:bCs/>
          <w:color w:val="000000"/>
        </w:rPr>
        <w:t>24 августа</w:t>
      </w:r>
      <w:r w:rsidR="00B26163">
        <w:rPr>
          <w:rFonts w:ascii="Times New Roman CYR" w:hAnsi="Times New Roman CYR" w:cs="Times New Roman CYR"/>
          <w:color w:val="000000"/>
        </w:rPr>
        <w:t xml:space="preserve"> </w:t>
      </w:r>
      <w:r w:rsidR="00410687">
        <w:rPr>
          <w:rFonts w:ascii="Times New Roman CYR" w:hAnsi="Times New Roman CYR" w:cs="Times New Roman CYR"/>
          <w:b/>
          <w:bCs/>
          <w:color w:val="000000"/>
        </w:rPr>
        <w:t>202</w:t>
      </w:r>
      <w:r w:rsidR="0016739F">
        <w:rPr>
          <w:rFonts w:ascii="Times New Roman CYR" w:hAnsi="Times New Roman CYR" w:cs="Times New Roman CYR"/>
          <w:b/>
          <w:bCs/>
          <w:color w:val="000000"/>
        </w:rPr>
        <w:t>6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0E4077C3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B26163">
        <w:rPr>
          <w:color w:val="000000"/>
        </w:rPr>
        <w:t>24 августа 2026</w:t>
      </w:r>
      <w:r w:rsidR="00714773" w:rsidRPr="00493A91">
        <w:rPr>
          <w:color w:val="000000"/>
        </w:rPr>
        <w:t xml:space="preserve"> г.</w:t>
      </w:r>
      <w:r w:rsidRPr="00493A91">
        <w:rPr>
          <w:color w:val="000000"/>
        </w:rPr>
        <w:t>,</w:t>
      </w:r>
      <w:r w:rsidRPr="002B1B81">
        <w:rPr>
          <w:color w:val="000000"/>
        </w:rPr>
        <w:t xml:space="preserve"> лот не реализован, то в 14:00 часов по московскому времени </w:t>
      </w:r>
      <w:r w:rsidR="00B26163" w:rsidRPr="00B26163">
        <w:rPr>
          <w:b/>
          <w:bCs/>
          <w:color w:val="000000"/>
        </w:rPr>
        <w:t>12 октября</w:t>
      </w:r>
      <w:r w:rsidR="00B26163">
        <w:rPr>
          <w:color w:val="000000"/>
        </w:rPr>
        <w:t xml:space="preserve"> </w:t>
      </w:r>
      <w:r w:rsidR="00410687">
        <w:rPr>
          <w:b/>
          <w:bCs/>
          <w:color w:val="000000"/>
        </w:rPr>
        <w:t>202</w:t>
      </w:r>
      <w:r w:rsidR="0016739F">
        <w:rPr>
          <w:b/>
          <w:bCs/>
          <w:color w:val="000000"/>
        </w:rPr>
        <w:t>6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 лот</w:t>
      </w:r>
      <w:r w:rsidR="00B26163">
        <w:rPr>
          <w:color w:val="000000"/>
        </w:rPr>
        <w:t>ом</w:t>
      </w:r>
      <w:r w:rsidRPr="002B1B81">
        <w:rPr>
          <w:color w:val="000000"/>
        </w:rPr>
        <w:t xml:space="preserve"> со снижением начальной цены лот</w:t>
      </w:r>
      <w:r w:rsidR="00B26163">
        <w:rPr>
          <w:color w:val="000000"/>
        </w:rPr>
        <w:t>а</w:t>
      </w:r>
      <w:r w:rsidRPr="002B1B81">
        <w:rPr>
          <w:color w:val="000000"/>
        </w:rPr>
        <w:t xml:space="preserve">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2C14D2B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</w:t>
      </w:r>
      <w:r w:rsidRPr="00B26163">
        <w:rPr>
          <w:color w:val="000000"/>
        </w:rPr>
        <w:t xml:space="preserve">времени </w:t>
      </w:r>
      <w:r w:rsidR="00B26163" w:rsidRPr="00B26163">
        <w:rPr>
          <w:b/>
          <w:bCs/>
          <w:color w:val="000000"/>
        </w:rPr>
        <w:t>14 июля 2</w:t>
      </w:r>
      <w:r w:rsidR="00410687" w:rsidRPr="00B26163">
        <w:rPr>
          <w:b/>
          <w:bCs/>
          <w:color w:val="000000"/>
        </w:rPr>
        <w:t>02</w:t>
      </w:r>
      <w:r w:rsidR="0016739F" w:rsidRPr="00B26163">
        <w:rPr>
          <w:b/>
          <w:bCs/>
          <w:color w:val="000000"/>
        </w:rPr>
        <w:t>6</w:t>
      </w:r>
      <w:r w:rsidR="00240848" w:rsidRPr="00B26163">
        <w:rPr>
          <w:b/>
          <w:bCs/>
          <w:color w:val="000000"/>
        </w:rPr>
        <w:t xml:space="preserve"> г.</w:t>
      </w:r>
      <w:r w:rsidRPr="00B26163">
        <w:rPr>
          <w:color w:val="000000"/>
        </w:rPr>
        <w:t>, а на участие в пов</w:t>
      </w:r>
      <w:r w:rsidR="00F104BD" w:rsidRPr="00B26163">
        <w:rPr>
          <w:color w:val="000000"/>
        </w:rPr>
        <w:t>торных Торгах начинается в 00:00</w:t>
      </w:r>
      <w:r w:rsidRPr="00B26163">
        <w:rPr>
          <w:color w:val="000000"/>
        </w:rPr>
        <w:t xml:space="preserve"> часов по московскому времени </w:t>
      </w:r>
      <w:r w:rsidR="00B26163" w:rsidRPr="00B26163">
        <w:rPr>
          <w:b/>
          <w:bCs/>
          <w:color w:val="000000"/>
        </w:rPr>
        <w:t>31 августа</w:t>
      </w:r>
      <w:r w:rsidR="00240848" w:rsidRPr="00B26163">
        <w:rPr>
          <w:b/>
          <w:bCs/>
          <w:color w:val="000000"/>
        </w:rPr>
        <w:t xml:space="preserve"> </w:t>
      </w:r>
      <w:r w:rsidR="00410687" w:rsidRPr="00B26163">
        <w:rPr>
          <w:b/>
          <w:bCs/>
          <w:color w:val="000000"/>
        </w:rPr>
        <w:t>202</w:t>
      </w:r>
      <w:r w:rsidR="0016739F" w:rsidRPr="00B26163">
        <w:rPr>
          <w:b/>
          <w:bCs/>
          <w:color w:val="000000"/>
        </w:rPr>
        <w:t>6</w:t>
      </w:r>
      <w:r w:rsidR="00240848" w:rsidRPr="00B26163">
        <w:rPr>
          <w:b/>
          <w:bCs/>
          <w:color w:val="000000"/>
        </w:rPr>
        <w:t xml:space="preserve"> г</w:t>
      </w:r>
      <w:r w:rsidRPr="00B26163">
        <w:rPr>
          <w:b/>
          <w:bCs/>
        </w:rPr>
        <w:t>.</w:t>
      </w:r>
      <w:r w:rsidRPr="00B2616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714D3069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B26163">
        <w:rPr>
          <w:b/>
          <w:color w:val="000000"/>
        </w:rPr>
        <w:t xml:space="preserve"> 2</w:t>
      </w:r>
      <w:r w:rsidRPr="002B1B81">
        <w:rPr>
          <w:color w:val="000000"/>
        </w:rPr>
        <w:t>, не реализованны</w:t>
      </w:r>
      <w:r w:rsidR="00735EAD" w:rsidRPr="002B1B81">
        <w:rPr>
          <w:color w:val="000000"/>
        </w:rPr>
        <w:t>й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735EAD" w:rsidRPr="002B1B81">
        <w:rPr>
          <w:b/>
          <w:color w:val="000000"/>
        </w:rPr>
        <w:t xml:space="preserve"> </w:t>
      </w:r>
      <w:r w:rsidR="00B26163">
        <w:rPr>
          <w:b/>
          <w:color w:val="000000"/>
        </w:rPr>
        <w:t>1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5B89F466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35EAD" w:rsidRPr="002B1B81">
        <w:rPr>
          <w:b/>
          <w:bCs/>
          <w:color w:val="000000"/>
        </w:rPr>
        <w:t>у</w:t>
      </w:r>
      <w:r w:rsidR="00B26163">
        <w:rPr>
          <w:b/>
          <w:bCs/>
          <w:color w:val="000000"/>
        </w:rPr>
        <w:t xml:space="preserve"> 1</w:t>
      </w:r>
      <w:r w:rsidR="00493A91"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>с</w:t>
      </w:r>
      <w:r w:rsidR="00B26163">
        <w:rPr>
          <w:b/>
          <w:bCs/>
          <w:color w:val="000000"/>
        </w:rPr>
        <w:t xml:space="preserve"> 28 октября </w:t>
      </w:r>
      <w:r w:rsidR="00410687">
        <w:rPr>
          <w:b/>
          <w:bCs/>
          <w:color w:val="000000"/>
        </w:rPr>
        <w:t>202</w:t>
      </w:r>
      <w:r w:rsidR="00BB0A59">
        <w:rPr>
          <w:b/>
          <w:bCs/>
          <w:color w:val="000000"/>
        </w:rPr>
        <w:t>6</w:t>
      </w:r>
      <w:r w:rsidR="00493A9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B26163">
        <w:rPr>
          <w:b/>
          <w:bCs/>
          <w:color w:val="000000"/>
        </w:rPr>
        <w:t xml:space="preserve"> 01 января 2027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788D2CDA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B26163">
        <w:rPr>
          <w:b/>
          <w:bCs/>
          <w:color w:val="000000"/>
        </w:rPr>
        <w:t xml:space="preserve"> 2</w:t>
      </w:r>
      <w:r w:rsidR="00493A91"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с </w:t>
      </w:r>
      <w:r w:rsidR="00B26163">
        <w:rPr>
          <w:b/>
          <w:bCs/>
          <w:color w:val="000000"/>
        </w:rPr>
        <w:t>28 октября 2026</w:t>
      </w:r>
      <w:r w:rsidR="00714773" w:rsidRPr="002B1B81">
        <w:rPr>
          <w:b/>
          <w:bCs/>
          <w:color w:val="000000"/>
        </w:rPr>
        <w:t xml:space="preserve"> г. по </w:t>
      </w:r>
      <w:r w:rsidR="00B26163">
        <w:rPr>
          <w:b/>
          <w:bCs/>
          <w:color w:val="000000"/>
        </w:rPr>
        <w:t>05 декабря 2026</w:t>
      </w:r>
      <w:r w:rsidR="00714773" w:rsidRPr="002B1B81">
        <w:rPr>
          <w:b/>
          <w:bCs/>
          <w:color w:val="000000"/>
        </w:rPr>
        <w:t xml:space="preserve"> г.</w:t>
      </w:r>
      <w:r w:rsidR="00714773">
        <w:rPr>
          <w:b/>
          <w:bCs/>
          <w:color w:val="000000"/>
        </w:rPr>
        <w:t xml:space="preserve"> </w:t>
      </w:r>
    </w:p>
    <w:p w14:paraId="2D284BB7" w14:textId="3156EDD5" w:rsidR="00EE2718" w:rsidRPr="00B2616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 xml:space="preserve">Заявки на </w:t>
      </w:r>
      <w:r w:rsidRPr="00B26163">
        <w:rPr>
          <w:color w:val="000000"/>
        </w:rPr>
        <w:t>участие в Торгах ППП принимаются Оператором, начиная с 00:</w:t>
      </w:r>
      <w:r w:rsidR="00F104BD" w:rsidRPr="00B26163">
        <w:rPr>
          <w:color w:val="000000"/>
        </w:rPr>
        <w:t>00</w:t>
      </w:r>
      <w:r w:rsidRPr="00B26163">
        <w:rPr>
          <w:color w:val="000000"/>
        </w:rPr>
        <w:t xml:space="preserve"> часов по московскому времени </w:t>
      </w:r>
      <w:r w:rsidR="00B26163" w:rsidRPr="00B26163">
        <w:rPr>
          <w:b/>
          <w:bCs/>
          <w:color w:val="000000"/>
        </w:rPr>
        <w:t>28 октября</w:t>
      </w:r>
      <w:r w:rsidR="00B26163" w:rsidRPr="00B26163">
        <w:rPr>
          <w:color w:val="000000"/>
        </w:rPr>
        <w:t xml:space="preserve"> </w:t>
      </w:r>
      <w:r w:rsidR="00410687" w:rsidRPr="00B26163">
        <w:rPr>
          <w:b/>
          <w:bCs/>
          <w:color w:val="000000"/>
        </w:rPr>
        <w:t>202</w:t>
      </w:r>
      <w:r w:rsidR="00BB0A59" w:rsidRPr="00B26163">
        <w:rPr>
          <w:b/>
          <w:bCs/>
          <w:color w:val="000000"/>
        </w:rPr>
        <w:t>6</w:t>
      </w:r>
      <w:r w:rsidR="00240848" w:rsidRPr="00B26163">
        <w:rPr>
          <w:b/>
          <w:bCs/>
          <w:color w:val="000000"/>
        </w:rPr>
        <w:t xml:space="preserve"> г.</w:t>
      </w:r>
      <w:r w:rsidRPr="00B26163">
        <w:rPr>
          <w:color w:val="000000"/>
        </w:rPr>
        <w:t xml:space="preserve"> Прием заявок на участие в Торгах ППП и задатков прекращается за </w:t>
      </w:r>
      <w:r w:rsidR="00B26163">
        <w:rPr>
          <w:color w:val="000000"/>
        </w:rPr>
        <w:t xml:space="preserve">1 (один) </w:t>
      </w:r>
      <w:r w:rsidRPr="00B26163">
        <w:rPr>
          <w:color w:val="000000"/>
        </w:rPr>
        <w:t>календарны</w:t>
      </w:r>
      <w:r w:rsidR="00B26163">
        <w:rPr>
          <w:color w:val="000000"/>
        </w:rPr>
        <w:t>й</w:t>
      </w:r>
      <w:r w:rsidRPr="00B26163">
        <w:rPr>
          <w:color w:val="000000"/>
        </w:rPr>
        <w:t xml:space="preserve"> д</w:t>
      </w:r>
      <w:r w:rsidR="00B26163">
        <w:rPr>
          <w:color w:val="000000"/>
        </w:rPr>
        <w:t>ень</w:t>
      </w:r>
      <w:r w:rsidRPr="00B26163">
        <w:rPr>
          <w:color w:val="000000"/>
        </w:rPr>
        <w:t xml:space="preserve"> до даты окончания соответствующего периода понижения цены продажи лот</w:t>
      </w:r>
      <w:r w:rsidR="00B26163">
        <w:rPr>
          <w:color w:val="000000"/>
        </w:rPr>
        <w:t>а</w:t>
      </w:r>
      <w:r w:rsidRPr="00B26163">
        <w:rPr>
          <w:color w:val="000000"/>
        </w:rPr>
        <w:t xml:space="preserve"> в 14:00 часов по московскому времени.</w:t>
      </w:r>
    </w:p>
    <w:p w14:paraId="7DED6B51" w14:textId="6B6654E4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26163">
        <w:rPr>
          <w:color w:val="000000"/>
        </w:rPr>
        <w:t>При наличии заявок на участие в Торгах ППП ОТ</w:t>
      </w:r>
      <w:r w:rsidRPr="002B1B81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26163">
        <w:rPr>
          <w:color w:val="000000"/>
        </w:rPr>
        <w:t>а</w:t>
      </w:r>
      <w:r w:rsidRPr="002B1B81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26163">
        <w:rPr>
          <w:color w:val="000000"/>
        </w:rPr>
        <w:t>а</w:t>
      </w:r>
      <w:r w:rsidRPr="002B1B81">
        <w:rPr>
          <w:color w:val="000000"/>
        </w:rPr>
        <w:t>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BBD9F86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</w:t>
      </w:r>
      <w:r w:rsidR="00B26163">
        <w:rPr>
          <w:color w:val="000000"/>
        </w:rPr>
        <w:t>а</w:t>
      </w:r>
      <w:r w:rsidRPr="00432832">
        <w:rPr>
          <w:color w:val="000000"/>
        </w:rPr>
        <w:t xml:space="preserve"> на Торгах ППП устанавливаются равными начальным ценам продажи лот</w:t>
      </w:r>
      <w:r w:rsidR="00B26163">
        <w:rPr>
          <w:color w:val="000000"/>
        </w:rPr>
        <w:t>а</w:t>
      </w:r>
      <w:r w:rsidRPr="00432832">
        <w:rPr>
          <w:color w:val="000000"/>
        </w:rPr>
        <w:t xml:space="preserve"> на повторных Торгах</w:t>
      </w:r>
      <w:r w:rsidR="00EE2718" w:rsidRPr="002B1B81">
        <w:rPr>
          <w:color w:val="000000"/>
        </w:rPr>
        <w:t>:</w:t>
      </w:r>
    </w:p>
    <w:p w14:paraId="1E210FB7" w14:textId="2288D91E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</w:t>
      </w:r>
      <w:r w:rsidR="00B26163">
        <w:rPr>
          <w:b/>
          <w:color w:val="000000"/>
        </w:rPr>
        <w:t xml:space="preserve"> 1</w:t>
      </w:r>
      <w:r w:rsidRPr="002B1B81">
        <w:rPr>
          <w:b/>
          <w:color w:val="000000"/>
        </w:rPr>
        <w:t>:</w:t>
      </w:r>
    </w:p>
    <w:p w14:paraId="15ACE413" w14:textId="77777777" w:rsidR="00B26163" w:rsidRPr="00B26163" w:rsidRDefault="00B26163" w:rsidP="00B261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B26163">
        <w:rPr>
          <w:bCs/>
          <w:color w:val="000000"/>
        </w:rPr>
        <w:t>с 28 октября 2026 г. по 16 ноября 2026 г. - в размере начальной цены продажи лота;</w:t>
      </w:r>
    </w:p>
    <w:p w14:paraId="24B66B9F" w14:textId="4CCF49F2" w:rsidR="00B26163" w:rsidRPr="00B26163" w:rsidRDefault="00B26163" w:rsidP="00B261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B26163">
        <w:rPr>
          <w:bCs/>
          <w:color w:val="000000"/>
        </w:rPr>
        <w:t>с 17 ноября 2026 г. по 05 декабря 2026 г. - в размере 90,10% от начальной цены продажи лота;</w:t>
      </w:r>
    </w:p>
    <w:p w14:paraId="054B6784" w14:textId="1710FF7A" w:rsidR="00B26163" w:rsidRPr="00B26163" w:rsidRDefault="00B26163" w:rsidP="00B261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B26163">
        <w:rPr>
          <w:bCs/>
          <w:color w:val="000000"/>
        </w:rPr>
        <w:t>с 06 декабря 2026 г. по 08 декабря 2026 г. - в размере 80,20% от начальной цены продажи лота;</w:t>
      </w:r>
    </w:p>
    <w:p w14:paraId="38CEE1A2" w14:textId="7719177D" w:rsidR="00B26163" w:rsidRPr="00B26163" w:rsidRDefault="00B26163" w:rsidP="00B261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B26163">
        <w:rPr>
          <w:bCs/>
          <w:color w:val="000000"/>
        </w:rPr>
        <w:t>с 09 декабря 2026 г. по 11 декабря 2026 г. - в размере 70,30% от начальной цены продажи лота;</w:t>
      </w:r>
    </w:p>
    <w:p w14:paraId="73B2E3E8" w14:textId="59839718" w:rsidR="00B26163" w:rsidRPr="00B26163" w:rsidRDefault="00B26163" w:rsidP="00B261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B26163">
        <w:rPr>
          <w:bCs/>
          <w:color w:val="000000"/>
        </w:rPr>
        <w:t>с 12 декабря 2026 г. по 14 декабря 2026 г. - в размере 60,40% от начальной цены продажи лота;</w:t>
      </w:r>
    </w:p>
    <w:p w14:paraId="30DE363D" w14:textId="798F1036" w:rsidR="00B26163" w:rsidRPr="00B26163" w:rsidRDefault="00B26163" w:rsidP="00B261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B26163">
        <w:rPr>
          <w:bCs/>
          <w:color w:val="000000"/>
        </w:rPr>
        <w:t>с 15 декабря 2026 г. по 17 декабря 2026 г. - в размере 50,50% от начальной цены продажи лота;</w:t>
      </w:r>
    </w:p>
    <w:p w14:paraId="57D39ED8" w14:textId="136BD4BA" w:rsidR="00B26163" w:rsidRPr="00B26163" w:rsidRDefault="00B26163" w:rsidP="00B261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B26163">
        <w:rPr>
          <w:bCs/>
          <w:color w:val="000000"/>
        </w:rPr>
        <w:t>с 18 декабря 2026 г. по 20 декабря 2026 г. - в размере 40,60% от начальной цены продажи лота;</w:t>
      </w:r>
    </w:p>
    <w:p w14:paraId="6C81B8C1" w14:textId="05F6A299" w:rsidR="00B26163" w:rsidRPr="00B26163" w:rsidRDefault="00B26163" w:rsidP="00B261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B26163">
        <w:rPr>
          <w:bCs/>
          <w:color w:val="000000"/>
        </w:rPr>
        <w:t>с 21 декабря 2026 г. по 23 декабря 2026 г. - в размере 30,70% от начальной цены продажи лота;</w:t>
      </w:r>
    </w:p>
    <w:p w14:paraId="4799C0B8" w14:textId="61C2C017" w:rsidR="00B26163" w:rsidRPr="00B26163" w:rsidRDefault="00B26163" w:rsidP="00B261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B26163">
        <w:rPr>
          <w:bCs/>
          <w:color w:val="000000"/>
        </w:rPr>
        <w:t>с 24 декабря 2026 г. по 26 декабря 2026 г. - в размере 20,80% от начальной цены продажи лота;</w:t>
      </w:r>
    </w:p>
    <w:p w14:paraId="70832F61" w14:textId="294919CA" w:rsidR="00B26163" w:rsidRPr="00B26163" w:rsidRDefault="00B26163" w:rsidP="00B261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B26163">
        <w:rPr>
          <w:bCs/>
          <w:color w:val="000000"/>
        </w:rPr>
        <w:t>с 27 декабря 2026 г. по 29 декабря 2026 г. - в размере 10,90% от начальной цены продажи лота;</w:t>
      </w:r>
    </w:p>
    <w:p w14:paraId="7FE50913" w14:textId="65D7C70C" w:rsidR="00714773" w:rsidRPr="00B26163" w:rsidRDefault="00B26163" w:rsidP="00B261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26163">
        <w:rPr>
          <w:bCs/>
          <w:color w:val="000000"/>
        </w:rPr>
        <w:t xml:space="preserve">с 30 декабря 2026 г. по 01 января 2027 г. - в размере </w:t>
      </w:r>
      <w:r>
        <w:rPr>
          <w:bCs/>
          <w:color w:val="000000"/>
        </w:rPr>
        <w:t>1</w:t>
      </w:r>
      <w:r w:rsidRPr="00B26163">
        <w:rPr>
          <w:bCs/>
          <w:color w:val="000000"/>
        </w:rPr>
        <w:t>,00% от начальной цены продажи лота</w:t>
      </w:r>
      <w:r>
        <w:rPr>
          <w:bCs/>
          <w:color w:val="000000"/>
        </w:rPr>
        <w:t>.</w:t>
      </w:r>
    </w:p>
    <w:p w14:paraId="1DEAE197" w14:textId="7A042388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B26163">
        <w:rPr>
          <w:b/>
          <w:color w:val="000000"/>
        </w:rPr>
        <w:t>2</w:t>
      </w:r>
      <w:r w:rsidRPr="002B1B81">
        <w:rPr>
          <w:b/>
          <w:color w:val="000000"/>
        </w:rPr>
        <w:t>:</w:t>
      </w:r>
    </w:p>
    <w:p w14:paraId="58B2F314" w14:textId="77777777" w:rsidR="00D804B5" w:rsidRPr="00D804B5" w:rsidRDefault="00D804B5" w:rsidP="00D80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4B5">
        <w:rPr>
          <w:rFonts w:ascii="Times New Roman" w:hAnsi="Times New Roman" w:cs="Times New Roman"/>
          <w:color w:val="000000"/>
          <w:sz w:val="24"/>
          <w:szCs w:val="24"/>
        </w:rPr>
        <w:t>с 28 октября 2026 г. по 16 ноября 2026 г. - в размере начальной цены продажи лота;</w:t>
      </w:r>
    </w:p>
    <w:p w14:paraId="132AE570" w14:textId="670A0046" w:rsidR="00D804B5" w:rsidRDefault="00D804B5" w:rsidP="00D80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4B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17 ноября 2026 г. по 05 декабря 2026 г. - в размере 99,00%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591B9B8A" w:rsidR="00927CB6" w:rsidRPr="002B1B81" w:rsidRDefault="00927CB6" w:rsidP="00D804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48B10DD0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50AA3" w:rsidRPr="00350AA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350AA3" w:rsidRPr="00350A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350AA3" w:rsidRPr="00350AA3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1AC47612" w:rsidR="00927CB6" w:rsidRPr="00B26163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B26163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6A4F6D" w:rsidRPr="00B2616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2616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B2616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2616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6A4F6D" w:rsidRPr="00B2616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2616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B26163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26163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16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B26163" w:rsidRDefault="00927CB6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С даты </w:t>
      </w:r>
      <w:r w:rsidRPr="00B26163">
        <w:rPr>
          <w:rFonts w:ascii="Times New Roman" w:hAnsi="Times New Roman" w:cs="Times New Roman"/>
          <w:color w:val="000000"/>
          <w:sz w:val="24"/>
          <w:szCs w:val="24"/>
        </w:rPr>
        <w:t>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44C7C" w14:textId="77777777" w:rsidR="006A4F6D" w:rsidRPr="00B26163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616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B26163" w:rsidRDefault="00D1566F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16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1BD2B21D" w14:textId="108F30BC" w:rsidR="006A4F6D" w:rsidRPr="00B26163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163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60648527" w14:textId="77777777" w:rsidR="006A4F6D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163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</w:t>
      </w:r>
      <w:r w:rsidRPr="0073532E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предложена наиболее высокая цена по сравнению с ценой, предложенной другими участниками, за исключением Победителя.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умма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засчитывается в счет цены приобретенного лота.</w:t>
      </w:r>
    </w:p>
    <w:p w14:paraId="014E1BEE" w14:textId="2CEB77ED" w:rsidR="00927CB6" w:rsidRPr="00B26163" w:rsidRDefault="00C774C5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</w:t>
      </w:r>
      <w:r w:rsidRPr="00B26163">
        <w:rPr>
          <w:rFonts w:ascii="Times New Roman" w:hAnsi="Times New Roman" w:cs="Times New Roman"/>
          <w:color w:val="000000"/>
          <w:sz w:val="24"/>
          <w:szCs w:val="24"/>
        </w:rPr>
        <w:t xml:space="preserve">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BB0A59" w:rsidRPr="00B26163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C3393" w:rsidRPr="00B26163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B26163">
        <w:rPr>
          <w:rFonts w:ascii="Times New Roman" w:hAnsi="Times New Roman" w:cs="Times New Roman"/>
          <w:color w:val="000000"/>
          <w:sz w:val="24"/>
          <w:szCs w:val="24"/>
        </w:rPr>
        <w:t xml:space="preserve"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</w:t>
      </w:r>
      <w:r w:rsidRPr="00B26163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B26163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16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0A676CE0" w:rsidR="006037E3" w:rsidRPr="00B26163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16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261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90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B261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B26163">
        <w:rPr>
          <w:rFonts w:ascii="Times New Roman" w:hAnsi="Times New Roman" w:cs="Times New Roman"/>
          <w:sz w:val="24"/>
          <w:szCs w:val="24"/>
        </w:rPr>
        <w:t xml:space="preserve"> д</w:t>
      </w:r>
      <w:r w:rsidRPr="00B261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909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B261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B26163">
        <w:rPr>
          <w:rFonts w:ascii="Times New Roman" w:hAnsi="Times New Roman" w:cs="Times New Roman"/>
          <w:sz w:val="24"/>
          <w:szCs w:val="24"/>
        </w:rPr>
        <w:t xml:space="preserve"> </w:t>
      </w:r>
      <w:r w:rsidRPr="00B2616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1909FF" w:rsidRPr="001909FF">
        <w:rPr>
          <w:rFonts w:ascii="Times New Roman" w:hAnsi="Times New Roman" w:cs="Times New Roman"/>
          <w:color w:val="000000"/>
          <w:sz w:val="24"/>
          <w:szCs w:val="24"/>
        </w:rPr>
        <w:t xml:space="preserve">г. Самара, ул. Урицкого, д. 19, БЦ «Деловой Мир», 12 этаж, тел. 8 800 200-08-05, 8 800 505-80-32, эл. почта etorgi@asv.org.ru; у ОТ: тел. 8-967-246-44-29 (мск+1 час), </w:t>
      </w:r>
      <w:proofErr w:type="spellStart"/>
      <w:proofErr w:type="gramStart"/>
      <w:r w:rsidR="001909FF" w:rsidRPr="001909FF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proofErr w:type="gramEnd"/>
      <w:r w:rsidR="001909FF" w:rsidRPr="001909FF">
        <w:rPr>
          <w:rFonts w:ascii="Times New Roman" w:hAnsi="Times New Roman" w:cs="Times New Roman"/>
          <w:color w:val="000000"/>
          <w:sz w:val="24"/>
          <w:szCs w:val="24"/>
        </w:rPr>
        <w:t>: pf@auction-house.ru</w:t>
      </w:r>
      <w:r w:rsidR="00941075" w:rsidRPr="00B26163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16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 «Как купить имущество» на сайте https://www.torgiasv.ru/how-to-buy/.</w:t>
      </w:r>
    </w:p>
    <w:p w14:paraId="79BF1D58" w14:textId="14EB78E3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A3CB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420FF"/>
    <w:rsid w:val="00056EF8"/>
    <w:rsid w:val="00072C16"/>
    <w:rsid w:val="00082F5E"/>
    <w:rsid w:val="000D2CD1"/>
    <w:rsid w:val="000D6048"/>
    <w:rsid w:val="0015099D"/>
    <w:rsid w:val="0016739F"/>
    <w:rsid w:val="001909FF"/>
    <w:rsid w:val="001B75B3"/>
    <w:rsid w:val="001E7487"/>
    <w:rsid w:val="001F039D"/>
    <w:rsid w:val="00240848"/>
    <w:rsid w:val="00284B1D"/>
    <w:rsid w:val="002B1B81"/>
    <w:rsid w:val="0031121C"/>
    <w:rsid w:val="0032137B"/>
    <w:rsid w:val="00350AA3"/>
    <w:rsid w:val="00410687"/>
    <w:rsid w:val="00432832"/>
    <w:rsid w:val="00460378"/>
    <w:rsid w:val="00467D6B"/>
    <w:rsid w:val="00493A91"/>
    <w:rsid w:val="004B0A2C"/>
    <w:rsid w:val="004E15DE"/>
    <w:rsid w:val="0054753F"/>
    <w:rsid w:val="0059668F"/>
    <w:rsid w:val="005B346C"/>
    <w:rsid w:val="005F1F68"/>
    <w:rsid w:val="006037E3"/>
    <w:rsid w:val="006540B4"/>
    <w:rsid w:val="00662676"/>
    <w:rsid w:val="006652A3"/>
    <w:rsid w:val="00687F73"/>
    <w:rsid w:val="006A4F6D"/>
    <w:rsid w:val="00714773"/>
    <w:rsid w:val="007229EA"/>
    <w:rsid w:val="00735EAD"/>
    <w:rsid w:val="007B575E"/>
    <w:rsid w:val="007E3E1A"/>
    <w:rsid w:val="007F7091"/>
    <w:rsid w:val="00814A72"/>
    <w:rsid w:val="00825B29"/>
    <w:rsid w:val="00841954"/>
    <w:rsid w:val="00865FD7"/>
    <w:rsid w:val="00877ED4"/>
    <w:rsid w:val="00882E21"/>
    <w:rsid w:val="008C3393"/>
    <w:rsid w:val="00927CB6"/>
    <w:rsid w:val="00941075"/>
    <w:rsid w:val="00A33F49"/>
    <w:rsid w:val="00AB030D"/>
    <w:rsid w:val="00AF3005"/>
    <w:rsid w:val="00B26163"/>
    <w:rsid w:val="00B41D69"/>
    <w:rsid w:val="00B953CE"/>
    <w:rsid w:val="00BB0A59"/>
    <w:rsid w:val="00C035F0"/>
    <w:rsid w:val="00C11EFF"/>
    <w:rsid w:val="00C64DBE"/>
    <w:rsid w:val="00C774C5"/>
    <w:rsid w:val="00CC039D"/>
    <w:rsid w:val="00CC5C42"/>
    <w:rsid w:val="00CF06A5"/>
    <w:rsid w:val="00D05E9B"/>
    <w:rsid w:val="00D1566F"/>
    <w:rsid w:val="00D21590"/>
    <w:rsid w:val="00D437B1"/>
    <w:rsid w:val="00D62667"/>
    <w:rsid w:val="00D804B5"/>
    <w:rsid w:val="00DA477E"/>
    <w:rsid w:val="00E614D3"/>
    <w:rsid w:val="00E82DD0"/>
    <w:rsid w:val="00EA3CB7"/>
    <w:rsid w:val="00EE2718"/>
    <w:rsid w:val="00F104BD"/>
    <w:rsid w:val="00F46390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7ED4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BB0A5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BB0A5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2359</Words>
  <Characters>13450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2026-07-07T14:07:00Z</dcterms:created>
  <dcterms:modified xsi:type="dcterms:W3CDTF">2026-07-07T14:09:00Z</dcterms:modified>
</cp:coreProperties>
</file>