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92" w:rsidRPr="00430B1E" w:rsidRDefault="00550092">
      <w:pPr>
        <w:pStyle w:val="a3"/>
        <w:rPr>
          <w:rFonts w:ascii="Arial" w:hAnsi="Arial" w:cs="Arial"/>
          <w:sz w:val="18"/>
        </w:rPr>
      </w:pPr>
    </w:p>
    <w:p w:rsidR="00E51D75" w:rsidRPr="00430B1E" w:rsidRDefault="00E51D75" w:rsidP="00785F4C">
      <w:pPr>
        <w:pStyle w:val="a3"/>
        <w:jc w:val="center"/>
        <w:rPr>
          <w:rFonts w:ascii="Arial" w:hAnsi="Arial" w:cs="Arial"/>
          <w:b/>
          <w:sz w:val="24"/>
        </w:rPr>
      </w:pPr>
    </w:p>
    <w:p w:rsidR="00550092" w:rsidRPr="00430B1E" w:rsidRDefault="00EA001B" w:rsidP="00785F4C">
      <w:pPr>
        <w:pStyle w:val="a3"/>
        <w:jc w:val="center"/>
        <w:rPr>
          <w:rFonts w:ascii="Arial" w:hAnsi="Arial" w:cs="Arial"/>
          <w:b/>
          <w:sz w:val="24"/>
        </w:rPr>
      </w:pPr>
      <w:r w:rsidRPr="00430B1E">
        <w:rPr>
          <w:rFonts w:ascii="Arial" w:hAnsi="Arial" w:cs="Arial"/>
          <w:b/>
          <w:sz w:val="24"/>
        </w:rPr>
        <w:t>Д</w:t>
      </w:r>
      <w:r w:rsidR="00340354" w:rsidRPr="00430B1E">
        <w:rPr>
          <w:rFonts w:ascii="Arial" w:hAnsi="Arial" w:cs="Arial"/>
          <w:b/>
          <w:sz w:val="24"/>
        </w:rPr>
        <w:t>оговор о задатке</w:t>
      </w:r>
      <w:r w:rsidR="008B2F86" w:rsidRPr="00430B1E">
        <w:rPr>
          <w:rFonts w:ascii="Arial" w:hAnsi="Arial" w:cs="Arial"/>
          <w:b/>
          <w:sz w:val="24"/>
        </w:rPr>
        <w:t xml:space="preserve"> №</w:t>
      </w:r>
      <w:r w:rsidR="000679A7" w:rsidRPr="00430B1E">
        <w:rPr>
          <w:rFonts w:ascii="Arial" w:hAnsi="Arial" w:cs="Arial"/>
          <w:b/>
          <w:sz w:val="24"/>
        </w:rPr>
        <w:t>____</w:t>
      </w:r>
    </w:p>
    <w:p w:rsidR="00B079FB" w:rsidRPr="00430B1E" w:rsidRDefault="00B079FB" w:rsidP="00785F4C">
      <w:pPr>
        <w:pStyle w:val="a3"/>
        <w:jc w:val="center"/>
        <w:rPr>
          <w:rFonts w:ascii="Arial" w:hAnsi="Arial" w:cs="Arial"/>
          <w:b/>
          <w:sz w:val="24"/>
        </w:rPr>
      </w:pPr>
    </w:p>
    <w:p w:rsidR="00B079FB" w:rsidRPr="00430B1E" w:rsidRDefault="000679A7" w:rsidP="00B079FB">
      <w:pPr>
        <w:pStyle w:val="a3"/>
        <w:jc w:val="center"/>
        <w:rPr>
          <w:rFonts w:ascii="Arial" w:hAnsi="Arial" w:cs="Arial"/>
          <w:sz w:val="24"/>
        </w:rPr>
      </w:pPr>
      <w:r w:rsidRPr="00430B1E">
        <w:rPr>
          <w:rFonts w:ascii="Arial" w:hAnsi="Arial" w:cs="Arial"/>
          <w:sz w:val="24"/>
        </w:rPr>
        <w:t>____________________</w:t>
      </w:r>
      <w:r w:rsidRPr="00430B1E">
        <w:rPr>
          <w:rFonts w:ascii="Arial" w:hAnsi="Arial" w:cs="Arial"/>
          <w:sz w:val="24"/>
        </w:rPr>
        <w:tab/>
      </w:r>
      <w:r w:rsidR="008B2F86" w:rsidRPr="00430B1E">
        <w:rPr>
          <w:rFonts w:ascii="Arial" w:hAnsi="Arial" w:cs="Arial"/>
          <w:sz w:val="24"/>
        </w:rPr>
        <w:tab/>
      </w:r>
      <w:r w:rsidR="008B2F86" w:rsidRPr="00430B1E">
        <w:rPr>
          <w:rFonts w:ascii="Arial" w:hAnsi="Arial" w:cs="Arial"/>
          <w:sz w:val="24"/>
        </w:rPr>
        <w:tab/>
      </w:r>
      <w:r w:rsidR="00500E0A">
        <w:rPr>
          <w:rFonts w:ascii="Arial" w:hAnsi="Arial" w:cs="Arial"/>
          <w:sz w:val="24"/>
          <w:lang w:val="ru-RU"/>
        </w:rPr>
        <w:t xml:space="preserve">         </w:t>
      </w:r>
      <w:r w:rsidR="00B079FB" w:rsidRPr="00430B1E">
        <w:rPr>
          <w:rFonts w:ascii="Arial" w:hAnsi="Arial" w:cs="Arial"/>
          <w:sz w:val="24"/>
        </w:rPr>
        <w:tab/>
        <w:t>«</w:t>
      </w:r>
      <w:r w:rsidRPr="00430B1E">
        <w:rPr>
          <w:rFonts w:ascii="Arial" w:hAnsi="Arial" w:cs="Arial"/>
          <w:sz w:val="24"/>
        </w:rPr>
        <w:t>____</w:t>
      </w:r>
      <w:r w:rsidR="00B079FB" w:rsidRPr="00430B1E">
        <w:rPr>
          <w:rFonts w:ascii="Arial" w:hAnsi="Arial" w:cs="Arial"/>
          <w:sz w:val="24"/>
        </w:rPr>
        <w:t xml:space="preserve">» </w:t>
      </w:r>
      <w:r w:rsidRPr="00430B1E">
        <w:rPr>
          <w:rFonts w:ascii="Arial" w:hAnsi="Arial" w:cs="Arial"/>
          <w:sz w:val="24"/>
        </w:rPr>
        <w:t>____________</w:t>
      </w:r>
      <w:r w:rsidR="00B079FB" w:rsidRPr="00430B1E">
        <w:rPr>
          <w:rFonts w:ascii="Arial" w:hAnsi="Arial" w:cs="Arial"/>
          <w:sz w:val="24"/>
        </w:rPr>
        <w:t xml:space="preserve"> 20</w:t>
      </w:r>
      <w:r w:rsidR="00812DD7" w:rsidRPr="00430B1E">
        <w:rPr>
          <w:rFonts w:ascii="Arial" w:hAnsi="Arial" w:cs="Arial"/>
          <w:sz w:val="24"/>
        </w:rPr>
        <w:t>_</w:t>
      </w:r>
      <w:r w:rsidRPr="00430B1E">
        <w:rPr>
          <w:rFonts w:ascii="Arial" w:hAnsi="Arial" w:cs="Arial"/>
          <w:sz w:val="24"/>
        </w:rPr>
        <w:t>__</w:t>
      </w:r>
      <w:r w:rsidR="00B079FB" w:rsidRPr="00430B1E">
        <w:rPr>
          <w:rFonts w:ascii="Arial" w:hAnsi="Arial" w:cs="Arial"/>
          <w:sz w:val="24"/>
        </w:rPr>
        <w:t xml:space="preserve"> г.</w:t>
      </w:r>
    </w:p>
    <w:p w:rsidR="00311BCE" w:rsidRPr="00430B1E" w:rsidRDefault="00311BCE">
      <w:pPr>
        <w:pStyle w:val="a3"/>
        <w:jc w:val="center"/>
        <w:rPr>
          <w:rFonts w:ascii="Arial" w:hAnsi="Arial" w:cs="Arial"/>
          <w:b/>
          <w:sz w:val="24"/>
        </w:rPr>
      </w:pPr>
    </w:p>
    <w:p w:rsidR="00B079FB" w:rsidRPr="00430B1E" w:rsidRDefault="00B079FB">
      <w:pPr>
        <w:pStyle w:val="a3"/>
        <w:jc w:val="center"/>
        <w:rPr>
          <w:rFonts w:ascii="Arial" w:hAnsi="Arial" w:cs="Arial"/>
          <w:b/>
          <w:sz w:val="24"/>
        </w:rPr>
      </w:pPr>
    </w:p>
    <w:p w:rsidR="00311BCE" w:rsidRPr="009F529F" w:rsidRDefault="003B6EBA" w:rsidP="009F529F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 xml:space="preserve">Организатор торгов по продаже имущества  </w:t>
      </w:r>
      <w:r w:rsidR="009F529F" w:rsidRPr="009F529F">
        <w:rPr>
          <w:rFonts w:ascii="Arial" w:hAnsi="Arial" w:cs="Arial"/>
          <w:sz w:val="22"/>
          <w:szCs w:val="22"/>
        </w:rPr>
        <w:t>Общества с ограниченной ответственностью «ПКФ Сиблифт» (ИНН 5506233369, ОГРН 1145543045394, адрес регистрации: 644027, г. Омск, ул. Индустриальная, д. 11)</w:t>
      </w:r>
      <w:r w:rsidR="00396941" w:rsidRPr="009F529F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Pr="009F529F">
        <w:rPr>
          <w:rFonts w:ascii="Arial" w:hAnsi="Arial" w:cs="Arial"/>
          <w:sz w:val="22"/>
          <w:szCs w:val="22"/>
        </w:rPr>
        <w:t>– конкурсный управляющий Климентов Иван Сергеевич (ИНН </w:t>
      </w:r>
      <w:hyperlink r:id="rId7" w:tgtFrame="_blank" w:tooltip="Климентов Иван Сергеевич" w:history="1">
        <w:r w:rsidRPr="009F529F">
          <w:rPr>
            <w:rFonts w:ascii="Arial" w:hAnsi="Arial" w:cs="Arial"/>
            <w:sz w:val="22"/>
            <w:szCs w:val="22"/>
          </w:rPr>
          <w:t>773601119553</w:t>
        </w:r>
      </w:hyperlink>
      <w:r w:rsidRPr="009F529F">
        <w:rPr>
          <w:rFonts w:ascii="Arial" w:hAnsi="Arial" w:cs="Arial"/>
          <w:sz w:val="22"/>
          <w:szCs w:val="22"/>
        </w:rPr>
        <w:t>, СНИЛС 004-697-033 45, адрес для направления корреспонденции: 129090, г. Москва, а/я 80), дейс</w:t>
      </w:r>
      <w:r w:rsidR="0000466E" w:rsidRPr="009F529F">
        <w:rPr>
          <w:rFonts w:ascii="Arial" w:hAnsi="Arial" w:cs="Arial"/>
          <w:sz w:val="22"/>
          <w:szCs w:val="22"/>
        </w:rPr>
        <w:t xml:space="preserve">твующий на основании </w:t>
      </w:r>
      <w:r w:rsidR="009F529F" w:rsidRPr="009F529F">
        <w:rPr>
          <w:rFonts w:ascii="Arial" w:hAnsi="Arial" w:cs="Arial"/>
          <w:sz w:val="22"/>
          <w:szCs w:val="22"/>
        </w:rPr>
        <w:t>Решения Арбитражного суда Омской области от 02.03.2023 (рез. часть 21.02.2023) по делу №А46-12387/2020</w:t>
      </w:r>
      <w:r w:rsidR="0000466E" w:rsidRPr="009F529F">
        <w:rPr>
          <w:rFonts w:ascii="Arial" w:hAnsi="Arial" w:cs="Arial"/>
          <w:sz w:val="22"/>
          <w:szCs w:val="22"/>
        </w:rPr>
        <w:t xml:space="preserve"> и </w:t>
      </w:r>
    </w:p>
    <w:p w:rsidR="00311BCE" w:rsidRPr="009F529F" w:rsidRDefault="00311BCE" w:rsidP="00311BC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6"/>
        <w:gridCol w:w="4555"/>
      </w:tblGrid>
      <w:tr w:rsidR="00311BCE" w:rsidRPr="009F529F" w:rsidTr="00311BCE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966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311BCE" w:rsidRPr="009F529F" w:rsidRDefault="00311BCE" w:rsidP="00311BCE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лицо, подавшее заявку на участие в торгах (далее Заявитель</w:t>
            </w:r>
            <w:r w:rsidR="00CD5B9F" w:rsidRPr="009F529F">
              <w:rPr>
                <w:rFonts w:ascii="Arial" w:hAnsi="Arial" w:cs="Arial"/>
                <w:szCs w:val="22"/>
              </w:rPr>
              <w:t>, Претендент</w:t>
            </w:r>
            <w:r w:rsidRPr="009F529F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4555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311BCE" w:rsidRPr="009F529F" w:rsidRDefault="00311BCE" w:rsidP="00311BCE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311BCE" w:rsidRPr="009F529F" w:rsidTr="00311BCE">
        <w:tblPrEx>
          <w:tblCellMar>
            <w:top w:w="0" w:type="dxa"/>
            <w:bottom w:w="0" w:type="dxa"/>
          </w:tblCellMar>
        </w:tblPrEx>
        <w:trPr>
          <w:cantSplit/>
          <w:trHeight w:val="379"/>
        </w:trPr>
        <w:tc>
          <w:tcPr>
            <w:tcW w:w="10521" w:type="dxa"/>
            <w:gridSpan w:val="2"/>
            <w:tcBorders>
              <w:top w:val="nil"/>
            </w:tcBorders>
          </w:tcPr>
          <w:p w:rsidR="00311BCE" w:rsidRPr="009F529F" w:rsidRDefault="00311BCE" w:rsidP="00A155ED">
            <w:pPr>
              <w:pStyle w:val="Normal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:rsidR="00311BCE" w:rsidRPr="009F529F" w:rsidRDefault="00311BCE" w:rsidP="00311BCE">
      <w:pPr>
        <w:jc w:val="center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(фамилия, имя, отчество для физического лица или полное наименование для юридического лица)</w:t>
      </w: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425"/>
        <w:gridCol w:w="229"/>
        <w:gridCol w:w="479"/>
        <w:gridCol w:w="851"/>
        <w:gridCol w:w="425"/>
        <w:gridCol w:w="142"/>
        <w:gridCol w:w="850"/>
        <w:gridCol w:w="284"/>
        <w:gridCol w:w="496"/>
        <w:gridCol w:w="71"/>
        <w:gridCol w:w="709"/>
        <w:gridCol w:w="284"/>
        <w:gridCol w:w="284"/>
        <w:gridCol w:w="1559"/>
        <w:gridCol w:w="1984"/>
      </w:tblGrid>
      <w:tr w:rsidR="00D62C83" w:rsidRPr="009F529F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Реквизиты удостоверения личности Претендента – физ.лица / Сведения о государственной регистрации Претендента – юр. Лица</w:t>
            </w: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c>
          <w:tcPr>
            <w:tcW w:w="3510" w:type="dxa"/>
            <w:gridSpan w:val="5"/>
            <w:tcBorders>
              <w:top w:val="nil"/>
            </w:tcBorders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Наименование документа</w:t>
            </w:r>
          </w:p>
        </w:tc>
        <w:tc>
          <w:tcPr>
            <w:tcW w:w="7088" w:type="dxa"/>
            <w:gridSpan w:val="11"/>
            <w:tcBorders>
              <w:top w:val="nil"/>
            </w:tcBorders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0" w:type="dxa"/>
            <w:gridSpan w:val="3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серия</w:t>
            </w:r>
          </w:p>
        </w:tc>
        <w:tc>
          <w:tcPr>
            <w:tcW w:w="1330" w:type="dxa"/>
            <w:gridSpan w:val="2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gridSpan w:val="2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№</w:t>
            </w:r>
          </w:p>
        </w:tc>
        <w:tc>
          <w:tcPr>
            <w:tcW w:w="1630" w:type="dxa"/>
            <w:gridSpan w:val="3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907" w:type="dxa"/>
            <w:gridSpan w:val="5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Дата выдачи(регистрации)</w:t>
            </w:r>
          </w:p>
        </w:tc>
        <w:tc>
          <w:tcPr>
            <w:tcW w:w="1984" w:type="dxa"/>
          </w:tcPr>
          <w:p w:rsidR="00D62C83" w:rsidRPr="009F529F" w:rsidRDefault="00D62C83" w:rsidP="009564AA">
            <w:pPr>
              <w:pStyle w:val="Normal"/>
              <w:ind w:firstLine="33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7" w:type="dxa"/>
            <w:gridSpan w:val="12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Наименование выдавшего (зарегистрировавшего) органа</w:t>
            </w:r>
          </w:p>
        </w:tc>
        <w:tc>
          <w:tcPr>
            <w:tcW w:w="4111" w:type="dxa"/>
            <w:gridSpan w:val="4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ИНН</w:t>
            </w:r>
          </w:p>
        </w:tc>
        <w:tc>
          <w:tcPr>
            <w:tcW w:w="7939" w:type="dxa"/>
            <w:gridSpan w:val="12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9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pct15" w:color="auto" w:fill="auto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ОГРН</w:t>
            </w:r>
          </w:p>
        </w:tc>
        <w:tc>
          <w:tcPr>
            <w:tcW w:w="7939" w:type="dxa"/>
            <w:gridSpan w:val="12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Место жительства физ. лица / Юридический и почтовый адрес юр. лица (с указанием почтового индекса)</w:t>
            </w: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98" w:type="dxa"/>
            <w:gridSpan w:val="16"/>
            <w:tcBorders>
              <w:top w:val="nil"/>
            </w:tcBorders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Телефон</w:t>
            </w:r>
          </w:p>
        </w:tc>
        <w:tc>
          <w:tcPr>
            <w:tcW w:w="3827" w:type="dxa"/>
            <w:gridSpan w:val="9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993" w:type="dxa"/>
            <w:gridSpan w:val="2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Факс</w:t>
            </w:r>
          </w:p>
        </w:tc>
        <w:tc>
          <w:tcPr>
            <w:tcW w:w="3827" w:type="dxa"/>
            <w:gridSpan w:val="3"/>
          </w:tcPr>
          <w:p w:rsidR="00D62C83" w:rsidRPr="009F529F" w:rsidRDefault="00D62C83" w:rsidP="009564AA">
            <w:pPr>
              <w:pStyle w:val="Normal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Банковские реквизиты претендента</w:t>
            </w:r>
          </w:p>
        </w:tc>
      </w:tr>
      <w:tr w:rsidR="00D62C83" w:rsidRPr="009F529F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927" w:type="dxa"/>
            <w:gridSpan w:val="8"/>
            <w:tcBorders>
              <w:top w:val="nil"/>
            </w:tcBorders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Наименование и местонахождение банка</w:t>
            </w:r>
          </w:p>
        </w:tc>
        <w:tc>
          <w:tcPr>
            <w:tcW w:w="5671" w:type="dxa"/>
            <w:gridSpan w:val="8"/>
            <w:tcBorders>
              <w:top w:val="nil"/>
            </w:tcBorders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БИК</w:t>
            </w:r>
          </w:p>
        </w:tc>
        <w:tc>
          <w:tcPr>
            <w:tcW w:w="1984" w:type="dxa"/>
            <w:gridSpan w:val="4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gridSpan w:val="4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№ кор.счета</w:t>
            </w:r>
          </w:p>
        </w:tc>
        <w:tc>
          <w:tcPr>
            <w:tcW w:w="5387" w:type="dxa"/>
            <w:gridSpan w:val="7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ИНН</w:t>
            </w:r>
          </w:p>
        </w:tc>
        <w:tc>
          <w:tcPr>
            <w:tcW w:w="1984" w:type="dxa"/>
            <w:gridSpan w:val="4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3545" w:type="dxa"/>
            <w:gridSpan w:val="9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№ расчетного (лицевого) счета</w:t>
            </w:r>
          </w:p>
        </w:tc>
        <w:tc>
          <w:tcPr>
            <w:tcW w:w="3543" w:type="dxa"/>
            <w:gridSpan w:val="2"/>
          </w:tcPr>
          <w:p w:rsidR="00D62C83" w:rsidRPr="009F529F" w:rsidRDefault="00D62C83" w:rsidP="00D62C83">
            <w:pPr>
              <w:pStyle w:val="Normal"/>
              <w:ind w:firstLine="33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D62C83" w:rsidRPr="009F529F" w:rsidTr="00D62C83">
        <w:tblPrEx>
          <w:tblCellMar>
            <w:top w:w="0" w:type="dxa"/>
            <w:bottom w:w="0" w:type="dxa"/>
          </w:tblCellMar>
        </w:tblPrEx>
        <w:tc>
          <w:tcPr>
            <w:tcW w:w="3935" w:type="dxa"/>
            <w:gridSpan w:val="6"/>
            <w:shd w:val="pct15" w:color="000000" w:fill="FFFFFF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  <w:r w:rsidRPr="009F529F">
              <w:rPr>
                <w:rFonts w:ascii="Arial" w:hAnsi="Arial" w:cs="Arial"/>
                <w:szCs w:val="22"/>
              </w:rPr>
              <w:t>Представитель Претендент</w:t>
            </w:r>
          </w:p>
        </w:tc>
        <w:tc>
          <w:tcPr>
            <w:tcW w:w="6663" w:type="dxa"/>
            <w:gridSpan w:val="10"/>
          </w:tcPr>
          <w:p w:rsidR="00D62C83" w:rsidRPr="009F529F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:rsidR="00430B1E" w:rsidRPr="009F529F" w:rsidRDefault="00430B1E" w:rsidP="005C0FB8">
      <w:pPr>
        <w:ind w:right="141"/>
        <w:jc w:val="both"/>
        <w:rPr>
          <w:rFonts w:ascii="Arial" w:hAnsi="Arial" w:cs="Arial"/>
          <w:sz w:val="22"/>
          <w:szCs w:val="22"/>
        </w:rPr>
      </w:pPr>
    </w:p>
    <w:p w:rsidR="00E50CC8" w:rsidRPr="009F529F" w:rsidRDefault="00E50CC8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заключили настоящий договор о нижеследующем:</w:t>
      </w:r>
    </w:p>
    <w:p w:rsidR="000C1ECD" w:rsidRPr="009F529F" w:rsidRDefault="00812DD7" w:rsidP="00430B1E">
      <w:pPr>
        <w:numPr>
          <w:ilvl w:val="0"/>
          <w:numId w:val="2"/>
        </w:numPr>
        <w:tabs>
          <w:tab w:val="left" w:pos="709"/>
        </w:tabs>
        <w:ind w:left="0" w:right="-2" w:firstLine="0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 xml:space="preserve">Заявитель обязуется для участия в торгах по лоту </w:t>
      </w:r>
      <w:r w:rsidRPr="009F529F">
        <w:rPr>
          <w:rFonts w:ascii="Arial" w:hAnsi="Arial" w:cs="Arial"/>
          <w:b/>
          <w:bCs/>
          <w:sz w:val="22"/>
          <w:szCs w:val="22"/>
        </w:rPr>
        <w:t>№</w:t>
      </w:r>
      <w:r w:rsidR="009F529F" w:rsidRPr="009F529F">
        <w:rPr>
          <w:rFonts w:ascii="Arial" w:hAnsi="Arial" w:cs="Arial"/>
          <w:b/>
          <w:bCs/>
          <w:noProof/>
          <w:sz w:val="22"/>
          <w:szCs w:val="22"/>
        </w:rPr>
        <w:t>1</w:t>
      </w:r>
      <w:r w:rsidRPr="009F529F">
        <w:rPr>
          <w:rFonts w:ascii="Arial" w:hAnsi="Arial" w:cs="Arial"/>
          <w:b/>
          <w:bCs/>
          <w:sz w:val="22"/>
          <w:szCs w:val="22"/>
        </w:rPr>
        <w:t xml:space="preserve"> </w:t>
      </w:r>
      <w:r w:rsidR="005262C8" w:rsidRPr="009F529F">
        <w:rPr>
          <w:rFonts w:ascii="Arial" w:hAnsi="Arial" w:cs="Arial"/>
          <w:b/>
          <w:bCs/>
          <w:sz w:val="22"/>
          <w:szCs w:val="22"/>
        </w:rPr>
        <w:t>торги</w:t>
      </w:r>
      <w:r w:rsidRPr="009F529F">
        <w:rPr>
          <w:rFonts w:ascii="Arial" w:hAnsi="Arial" w:cs="Arial"/>
          <w:b/>
          <w:bCs/>
          <w:sz w:val="22"/>
          <w:szCs w:val="22"/>
        </w:rPr>
        <w:t xml:space="preserve"> №</w:t>
      </w:r>
      <w:r w:rsidRPr="009F529F">
        <w:rPr>
          <w:rFonts w:ascii="Arial" w:hAnsi="Arial" w:cs="Arial"/>
          <w:sz w:val="22"/>
          <w:szCs w:val="22"/>
        </w:rPr>
        <w:t xml:space="preserve"> </w:t>
      </w:r>
      <w:r w:rsidRPr="009F529F">
        <w:rPr>
          <w:rFonts w:ascii="Arial" w:hAnsi="Arial" w:cs="Arial"/>
          <w:b/>
          <w:bCs/>
          <w:sz w:val="22"/>
          <w:szCs w:val="22"/>
        </w:rPr>
        <w:t xml:space="preserve">_____ </w:t>
      </w:r>
      <w:r w:rsidRPr="009F529F">
        <w:rPr>
          <w:rFonts w:ascii="Arial" w:hAnsi="Arial" w:cs="Arial"/>
          <w:sz w:val="22"/>
          <w:szCs w:val="22"/>
        </w:rPr>
        <w:t xml:space="preserve">по продаже имущества </w:t>
      </w:r>
      <w:r w:rsidR="009F529F" w:rsidRPr="009F529F">
        <w:rPr>
          <w:rFonts w:ascii="Arial" w:hAnsi="Arial" w:cs="Arial"/>
          <w:sz w:val="22"/>
          <w:szCs w:val="22"/>
        </w:rPr>
        <w:t>Общества с ограниченной ответственностью «ПКФ Сиблифт» (ИНН 5506233369, ОГРН 1145543045394, адрес регистрации: 644027, г. Омск, ул. Индустриальная, д. 11)</w:t>
      </w:r>
      <w:r w:rsidR="00B81BBE" w:rsidRPr="009F529F">
        <w:rPr>
          <w:rFonts w:ascii="Arial" w:hAnsi="Arial" w:cs="Arial"/>
          <w:sz w:val="22"/>
          <w:szCs w:val="22"/>
        </w:rPr>
        <w:t>,</w:t>
      </w:r>
      <w:r w:rsidRPr="009F529F">
        <w:rPr>
          <w:rFonts w:ascii="Arial" w:hAnsi="Arial" w:cs="Arial"/>
          <w:sz w:val="22"/>
          <w:szCs w:val="22"/>
        </w:rPr>
        <w:t xml:space="preserve"> </w:t>
      </w:r>
      <w:r w:rsidR="009D2BFB" w:rsidRPr="009F529F">
        <w:rPr>
          <w:rFonts w:ascii="Arial" w:hAnsi="Arial" w:cs="Arial"/>
          <w:sz w:val="22"/>
          <w:szCs w:val="22"/>
        </w:rPr>
        <w:t xml:space="preserve">оплатить </w:t>
      </w:r>
      <w:r w:rsidRPr="009F529F">
        <w:rPr>
          <w:rFonts w:ascii="Arial" w:hAnsi="Arial" w:cs="Arial"/>
          <w:sz w:val="22"/>
          <w:szCs w:val="22"/>
        </w:rPr>
        <w:t xml:space="preserve">денежную сумму (задаток) в размере </w:t>
      </w:r>
      <w:r w:rsidRPr="009F529F">
        <w:rPr>
          <w:rFonts w:ascii="Arial" w:hAnsi="Arial" w:cs="Arial"/>
          <w:b/>
          <w:bCs/>
          <w:noProof/>
          <w:sz w:val="22"/>
          <w:szCs w:val="22"/>
        </w:rPr>
        <w:t xml:space="preserve">___________ </w:t>
      </w:r>
      <w:r w:rsidRPr="009F529F">
        <w:rPr>
          <w:rFonts w:ascii="Arial" w:hAnsi="Arial" w:cs="Arial"/>
          <w:b/>
          <w:bCs/>
          <w:sz w:val="22"/>
          <w:szCs w:val="22"/>
        </w:rPr>
        <w:t>руб. (</w:t>
      </w:r>
      <w:r w:rsidRPr="009F529F">
        <w:rPr>
          <w:rFonts w:ascii="Arial" w:hAnsi="Arial" w:cs="Arial"/>
          <w:b/>
          <w:bCs/>
          <w:noProof/>
          <w:sz w:val="22"/>
          <w:szCs w:val="22"/>
        </w:rPr>
        <w:t>________________________________________</w:t>
      </w:r>
      <w:r w:rsidRPr="009F529F">
        <w:rPr>
          <w:rFonts w:ascii="Arial" w:hAnsi="Arial" w:cs="Arial"/>
          <w:b/>
          <w:bCs/>
          <w:sz w:val="22"/>
          <w:szCs w:val="22"/>
        </w:rPr>
        <w:t>)</w:t>
      </w:r>
      <w:r w:rsidR="009F529F" w:rsidRPr="009F529F">
        <w:rPr>
          <w:rFonts w:ascii="Arial" w:hAnsi="Arial" w:cs="Arial"/>
          <w:b/>
          <w:bCs/>
          <w:sz w:val="22"/>
          <w:szCs w:val="22"/>
        </w:rPr>
        <w:t xml:space="preserve"> </w:t>
      </w:r>
      <w:r w:rsidR="009F529F" w:rsidRPr="009F529F">
        <w:rPr>
          <w:rFonts w:ascii="Arial" w:hAnsi="Arial" w:cs="Arial"/>
          <w:sz w:val="22"/>
          <w:szCs w:val="22"/>
        </w:rPr>
        <w:t>на специальный банковский счет ООО «ПКФ Сиблифт» (ИНН 5506233369, КПП 550601001, р/с 40702810520100005707 в ТКБ БАНК ПАО, БИК 044525388, к/с 30101810800000000388)</w:t>
      </w:r>
      <w:r w:rsidRPr="009F529F">
        <w:rPr>
          <w:rFonts w:ascii="Arial" w:hAnsi="Arial" w:cs="Arial"/>
          <w:sz w:val="22"/>
          <w:szCs w:val="22"/>
        </w:rPr>
        <w:t xml:space="preserve">, которая должна поступить на </w:t>
      </w:r>
      <w:r w:rsidR="0000466E" w:rsidRPr="009F529F">
        <w:rPr>
          <w:rFonts w:ascii="Arial" w:hAnsi="Arial" w:cs="Arial"/>
          <w:sz w:val="22"/>
          <w:szCs w:val="22"/>
        </w:rPr>
        <w:t xml:space="preserve">специальный банковский </w:t>
      </w:r>
      <w:r w:rsidRPr="009F529F">
        <w:rPr>
          <w:rFonts w:ascii="Arial" w:hAnsi="Arial" w:cs="Arial"/>
          <w:sz w:val="22"/>
          <w:szCs w:val="22"/>
        </w:rPr>
        <w:t>счет до даты составления протокола об определении участников торгов</w:t>
      </w:r>
      <w:r w:rsidR="006A5DA1" w:rsidRPr="009F529F">
        <w:rPr>
          <w:rFonts w:ascii="Arial" w:hAnsi="Arial" w:cs="Arial"/>
          <w:sz w:val="22"/>
          <w:szCs w:val="22"/>
        </w:rPr>
        <w:t>.</w:t>
      </w:r>
    </w:p>
    <w:p w:rsidR="00E50CC8" w:rsidRPr="009F529F" w:rsidRDefault="008B2F86" w:rsidP="000C1ECD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2.</w:t>
      </w:r>
      <w:r w:rsidRPr="009F529F">
        <w:rPr>
          <w:rFonts w:ascii="Arial" w:hAnsi="Arial" w:cs="Arial"/>
          <w:sz w:val="22"/>
          <w:szCs w:val="22"/>
        </w:rPr>
        <w:tab/>
      </w:r>
      <w:r w:rsidR="00E50CC8" w:rsidRPr="009F529F">
        <w:rPr>
          <w:rFonts w:ascii="Arial" w:hAnsi="Arial" w:cs="Arial"/>
          <w:sz w:val="22"/>
          <w:szCs w:val="22"/>
        </w:rPr>
        <w:t xml:space="preserve">Денежные средства, указанные в пункте 1 договора, признаются Сторонами задатком, вносимым в целях недопущения уклонения Заявителя от подписания протокола о результатах торгов и заключения договора купли – продажи </w:t>
      </w:r>
      <w:r w:rsidR="00BD3CBF" w:rsidRPr="009F529F">
        <w:rPr>
          <w:rFonts w:ascii="Arial" w:hAnsi="Arial" w:cs="Arial"/>
          <w:sz w:val="22"/>
          <w:szCs w:val="22"/>
        </w:rPr>
        <w:t>имущества</w:t>
      </w:r>
      <w:r w:rsidR="00E50CC8" w:rsidRPr="009F529F">
        <w:rPr>
          <w:rFonts w:ascii="Arial" w:hAnsi="Arial" w:cs="Arial"/>
          <w:sz w:val="22"/>
          <w:szCs w:val="22"/>
        </w:rPr>
        <w:t>, в случае признания его победителем.</w:t>
      </w:r>
    </w:p>
    <w:p w:rsidR="00E50CC8" w:rsidRPr="009F529F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3.</w:t>
      </w:r>
      <w:r w:rsidRPr="009F529F">
        <w:rPr>
          <w:rFonts w:ascii="Arial" w:hAnsi="Arial" w:cs="Arial"/>
          <w:sz w:val="22"/>
          <w:szCs w:val="22"/>
        </w:rPr>
        <w:tab/>
      </w:r>
      <w:r w:rsidR="00E50CC8" w:rsidRPr="009F529F">
        <w:rPr>
          <w:rFonts w:ascii="Arial" w:hAnsi="Arial" w:cs="Arial"/>
          <w:sz w:val="22"/>
          <w:szCs w:val="22"/>
        </w:rPr>
        <w:t xml:space="preserve">Денежные средства, указанные в пункте 1 договора, в случае признания Заявителя победителем, одновременно с заключением договора купли - продажи </w:t>
      </w:r>
      <w:r w:rsidR="00BD3CBF" w:rsidRPr="009F529F">
        <w:rPr>
          <w:rFonts w:ascii="Arial" w:hAnsi="Arial" w:cs="Arial"/>
          <w:sz w:val="22"/>
          <w:szCs w:val="22"/>
        </w:rPr>
        <w:t>имущества</w:t>
      </w:r>
      <w:r w:rsidR="00E50CC8" w:rsidRPr="009F529F">
        <w:rPr>
          <w:rFonts w:ascii="Arial" w:hAnsi="Arial" w:cs="Arial"/>
          <w:sz w:val="22"/>
          <w:szCs w:val="22"/>
        </w:rPr>
        <w:t xml:space="preserve"> признаются задатком, вносимым в счет исполнения своих обязательств по такому договору.</w:t>
      </w:r>
    </w:p>
    <w:p w:rsidR="00E50CC8" w:rsidRPr="009F529F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4.</w:t>
      </w:r>
      <w:r w:rsidRPr="009F529F">
        <w:rPr>
          <w:rFonts w:ascii="Arial" w:hAnsi="Arial" w:cs="Arial"/>
          <w:sz w:val="22"/>
          <w:szCs w:val="22"/>
        </w:rPr>
        <w:tab/>
      </w:r>
      <w:r w:rsidR="00E50CC8" w:rsidRPr="009F529F">
        <w:rPr>
          <w:rFonts w:ascii="Arial" w:hAnsi="Arial" w:cs="Arial"/>
          <w:sz w:val="22"/>
          <w:szCs w:val="22"/>
        </w:rPr>
        <w:t xml:space="preserve">Задаток должен быть перечислен на </w:t>
      </w:r>
      <w:r w:rsidR="009F529F" w:rsidRPr="009F529F">
        <w:rPr>
          <w:rFonts w:ascii="Arial" w:hAnsi="Arial" w:cs="Arial"/>
          <w:sz w:val="22"/>
          <w:szCs w:val="22"/>
        </w:rPr>
        <w:t>специальный счет должника</w:t>
      </w:r>
      <w:r w:rsidR="00E50CC8" w:rsidRPr="009F529F">
        <w:rPr>
          <w:rFonts w:ascii="Arial" w:hAnsi="Arial" w:cs="Arial"/>
          <w:sz w:val="22"/>
          <w:szCs w:val="22"/>
        </w:rPr>
        <w:t xml:space="preserve"> в срок, </w:t>
      </w:r>
      <w:r w:rsidR="00430B1E" w:rsidRPr="009F529F">
        <w:rPr>
          <w:rFonts w:ascii="Arial" w:hAnsi="Arial" w:cs="Arial"/>
          <w:sz w:val="22"/>
          <w:szCs w:val="22"/>
        </w:rPr>
        <w:t>указанный в сообщении о торгах.</w:t>
      </w:r>
    </w:p>
    <w:p w:rsidR="00E50CC8" w:rsidRPr="009F529F" w:rsidRDefault="00E50CC8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lastRenderedPageBreak/>
        <w:t>5.</w:t>
      </w:r>
      <w:r w:rsidR="008B2F86" w:rsidRPr="009F529F">
        <w:rPr>
          <w:rFonts w:ascii="Arial" w:hAnsi="Arial" w:cs="Arial"/>
          <w:sz w:val="22"/>
          <w:szCs w:val="22"/>
        </w:rPr>
        <w:tab/>
      </w:r>
      <w:r w:rsidRPr="009F529F">
        <w:rPr>
          <w:rFonts w:ascii="Arial" w:hAnsi="Arial" w:cs="Arial"/>
          <w:sz w:val="22"/>
          <w:szCs w:val="22"/>
        </w:rPr>
        <w:t>Датой перечисления Задатка считается дата его зачисления на расчетный счет, указанный в сообщении о торгах.</w:t>
      </w:r>
    </w:p>
    <w:p w:rsidR="00E50CC8" w:rsidRPr="009F529F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6.</w:t>
      </w:r>
      <w:r w:rsidRPr="009F529F">
        <w:rPr>
          <w:rFonts w:ascii="Arial" w:hAnsi="Arial" w:cs="Arial"/>
          <w:sz w:val="22"/>
          <w:szCs w:val="22"/>
        </w:rPr>
        <w:tab/>
      </w:r>
      <w:r w:rsidR="00E50CC8" w:rsidRPr="009F529F">
        <w:rPr>
          <w:rFonts w:ascii="Arial" w:hAnsi="Arial" w:cs="Arial"/>
          <w:sz w:val="22"/>
          <w:szCs w:val="22"/>
        </w:rPr>
        <w:t>Задаток, уплаченный Заявителем, возвращается ему (за исключением случая, когда Заявитель был признан победителем торгов</w:t>
      </w:r>
      <w:r w:rsidR="00A24306">
        <w:rPr>
          <w:rFonts w:ascii="Arial" w:hAnsi="Arial" w:cs="Arial"/>
          <w:sz w:val="22"/>
          <w:szCs w:val="22"/>
        </w:rPr>
        <w:t xml:space="preserve"> либо торги признаны несостоявшимися с последующим предложением заключения договора купли-продажи единственному участнику торгов)</w:t>
      </w:r>
      <w:r w:rsidR="00E50CC8" w:rsidRPr="009F529F">
        <w:rPr>
          <w:rFonts w:ascii="Arial" w:hAnsi="Arial" w:cs="Arial"/>
          <w:sz w:val="22"/>
          <w:szCs w:val="22"/>
        </w:rPr>
        <w:t xml:space="preserve"> в течение 5 рабочих дней от даты </w:t>
      </w:r>
      <w:r w:rsidR="009E0945" w:rsidRPr="009F529F">
        <w:rPr>
          <w:rFonts w:ascii="Arial" w:hAnsi="Arial" w:cs="Arial"/>
          <w:sz w:val="22"/>
          <w:szCs w:val="22"/>
        </w:rPr>
        <w:t>подведения итогов торгов</w:t>
      </w:r>
      <w:r w:rsidR="00E50CC8" w:rsidRPr="009F529F">
        <w:rPr>
          <w:rFonts w:ascii="Arial" w:hAnsi="Arial" w:cs="Arial"/>
          <w:sz w:val="22"/>
          <w:szCs w:val="22"/>
        </w:rPr>
        <w:t>.</w:t>
      </w:r>
    </w:p>
    <w:p w:rsidR="00E50CC8" w:rsidRPr="009F529F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7.</w:t>
      </w:r>
      <w:r w:rsidRPr="009F529F">
        <w:rPr>
          <w:rFonts w:ascii="Arial" w:hAnsi="Arial" w:cs="Arial"/>
          <w:sz w:val="22"/>
          <w:szCs w:val="22"/>
        </w:rPr>
        <w:tab/>
      </w:r>
      <w:r w:rsidR="00E50CC8" w:rsidRPr="009F529F">
        <w:rPr>
          <w:rFonts w:ascii="Arial" w:hAnsi="Arial" w:cs="Arial"/>
          <w:sz w:val="22"/>
          <w:szCs w:val="22"/>
        </w:rPr>
        <w:t>В случае принятия Организатором торгов решения об отказе от проведения торгов, Задаток подлежит возврату Заявитель в течение 5 рабочих дней от даты принятия такого решения.</w:t>
      </w:r>
    </w:p>
    <w:p w:rsidR="00E50CC8" w:rsidRPr="009F529F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8.</w:t>
      </w:r>
      <w:r w:rsidRPr="009F529F">
        <w:rPr>
          <w:rFonts w:ascii="Arial" w:hAnsi="Arial" w:cs="Arial"/>
          <w:sz w:val="22"/>
          <w:szCs w:val="22"/>
        </w:rPr>
        <w:tab/>
      </w:r>
      <w:r w:rsidR="00430B1E" w:rsidRPr="009F529F">
        <w:rPr>
          <w:rFonts w:ascii="Arial" w:hAnsi="Arial" w:cs="Arial"/>
          <w:sz w:val="22"/>
          <w:szCs w:val="22"/>
        </w:rPr>
        <w:t xml:space="preserve">В случае принятия </w:t>
      </w:r>
      <w:r w:rsidR="00E50CC8" w:rsidRPr="009F529F">
        <w:rPr>
          <w:rFonts w:ascii="Arial" w:hAnsi="Arial" w:cs="Arial"/>
          <w:sz w:val="22"/>
          <w:szCs w:val="22"/>
        </w:rPr>
        <w:t>Заявителем решения об о</w:t>
      </w:r>
      <w:r w:rsidR="00430B1E" w:rsidRPr="009F529F">
        <w:rPr>
          <w:rFonts w:ascii="Arial" w:hAnsi="Arial" w:cs="Arial"/>
          <w:sz w:val="22"/>
          <w:szCs w:val="22"/>
        </w:rPr>
        <w:t>тказе от участия в торгах</w:t>
      </w:r>
      <w:r w:rsidR="00E50CC8" w:rsidRPr="009F529F">
        <w:rPr>
          <w:rFonts w:ascii="Arial" w:hAnsi="Arial" w:cs="Arial"/>
          <w:sz w:val="22"/>
          <w:szCs w:val="22"/>
        </w:rPr>
        <w:t xml:space="preserve"> Задаток подлежит возврату Заявителю в течение 5 рабочих дней от даты получения Организатором торгов такого решения.</w:t>
      </w:r>
    </w:p>
    <w:p w:rsidR="00B75B5F" w:rsidRPr="009F529F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9.</w:t>
      </w:r>
      <w:r w:rsidRPr="009F529F">
        <w:rPr>
          <w:rFonts w:ascii="Arial" w:hAnsi="Arial" w:cs="Arial"/>
          <w:sz w:val="22"/>
          <w:szCs w:val="22"/>
        </w:rPr>
        <w:tab/>
      </w:r>
      <w:r w:rsidR="00B75B5F" w:rsidRPr="009F529F">
        <w:rPr>
          <w:rFonts w:ascii="Arial" w:hAnsi="Arial" w:cs="Arial"/>
          <w:sz w:val="22"/>
          <w:szCs w:val="22"/>
        </w:rPr>
        <w:t xml:space="preserve">Если Заявитель не был допущен к участию в торгах, Задаток подлежит возврату в течение 5 рабочих дней от даты принятия Организатором торгов соответствующего решения. </w:t>
      </w:r>
    </w:p>
    <w:p w:rsidR="00B75B5F" w:rsidRPr="009F529F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10.</w:t>
      </w:r>
      <w:r w:rsidRPr="009F529F">
        <w:rPr>
          <w:rFonts w:ascii="Arial" w:hAnsi="Arial" w:cs="Arial"/>
          <w:sz w:val="22"/>
          <w:szCs w:val="22"/>
        </w:rPr>
        <w:tab/>
      </w:r>
      <w:r w:rsidR="00B75B5F" w:rsidRPr="009F529F">
        <w:rPr>
          <w:rFonts w:ascii="Arial" w:hAnsi="Arial" w:cs="Arial"/>
          <w:sz w:val="22"/>
          <w:szCs w:val="22"/>
        </w:rPr>
        <w:t>Датой возврата Задатка считается дата списания денежных средств со счета Организатора торгов.</w:t>
      </w:r>
    </w:p>
    <w:p w:rsidR="00B75B5F" w:rsidRPr="009F529F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9F529F">
        <w:rPr>
          <w:rFonts w:ascii="Arial" w:hAnsi="Arial" w:cs="Arial"/>
          <w:sz w:val="22"/>
          <w:szCs w:val="22"/>
        </w:rPr>
        <w:t>11.</w:t>
      </w:r>
      <w:r w:rsidRPr="009F529F">
        <w:rPr>
          <w:rFonts w:ascii="Arial" w:hAnsi="Arial" w:cs="Arial"/>
          <w:sz w:val="22"/>
          <w:szCs w:val="22"/>
        </w:rPr>
        <w:tab/>
      </w:r>
      <w:r w:rsidR="00B75B5F" w:rsidRPr="009F529F">
        <w:rPr>
          <w:rFonts w:ascii="Arial" w:hAnsi="Arial" w:cs="Arial"/>
          <w:sz w:val="22"/>
          <w:szCs w:val="22"/>
        </w:rPr>
        <w:t xml:space="preserve">При уклонении Заявителя (в случае признания его Победителем торгов) от подписания протокола о результатах торгов, договора купли </w:t>
      </w:r>
      <w:r w:rsidR="00467B20" w:rsidRPr="009F529F">
        <w:rPr>
          <w:rFonts w:ascii="Arial" w:hAnsi="Arial" w:cs="Arial"/>
          <w:sz w:val="22"/>
          <w:szCs w:val="22"/>
        </w:rPr>
        <w:t>–</w:t>
      </w:r>
      <w:r w:rsidR="00B75B5F" w:rsidRPr="009F529F">
        <w:rPr>
          <w:rFonts w:ascii="Arial" w:hAnsi="Arial" w:cs="Arial"/>
          <w:sz w:val="22"/>
          <w:szCs w:val="22"/>
        </w:rPr>
        <w:t xml:space="preserve"> продажи</w:t>
      </w:r>
      <w:r w:rsidR="00467B20" w:rsidRPr="009F529F">
        <w:rPr>
          <w:rFonts w:ascii="Arial" w:hAnsi="Arial" w:cs="Arial"/>
          <w:sz w:val="22"/>
          <w:szCs w:val="22"/>
        </w:rPr>
        <w:t>,</w:t>
      </w:r>
      <w:r w:rsidR="00B75B5F" w:rsidRPr="009F529F">
        <w:rPr>
          <w:rFonts w:ascii="Arial" w:hAnsi="Arial" w:cs="Arial"/>
          <w:sz w:val="22"/>
          <w:szCs w:val="22"/>
        </w:rPr>
        <w:t xml:space="preserve"> или неисполнения обязательств по заключенному договору Задаток ем</w:t>
      </w:r>
      <w:r w:rsidR="00AF3970" w:rsidRPr="009F529F">
        <w:rPr>
          <w:rFonts w:ascii="Arial" w:hAnsi="Arial" w:cs="Arial"/>
          <w:sz w:val="22"/>
          <w:szCs w:val="22"/>
        </w:rPr>
        <w:t>у не возвращается и зачисляется в конкурсную массу.</w:t>
      </w:r>
    </w:p>
    <w:p w:rsidR="001F21C9" w:rsidRPr="009F529F" w:rsidRDefault="001F21C9" w:rsidP="005C0FB8">
      <w:pPr>
        <w:ind w:right="141"/>
        <w:jc w:val="both"/>
        <w:rPr>
          <w:rFonts w:ascii="Arial" w:hAnsi="Arial" w:cs="Arial"/>
          <w:sz w:val="22"/>
          <w:szCs w:val="22"/>
        </w:rPr>
      </w:pPr>
    </w:p>
    <w:p w:rsidR="001F21C9" w:rsidRPr="009F529F" w:rsidRDefault="001F21C9" w:rsidP="005C0FB8">
      <w:pPr>
        <w:ind w:right="14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367"/>
        <w:gridCol w:w="4808"/>
      </w:tblGrid>
      <w:tr w:rsidR="00BD3CBF" w:rsidRPr="009F529F" w:rsidTr="00BD3CBF">
        <w:trPr>
          <w:trHeight w:val="278"/>
        </w:trPr>
        <w:tc>
          <w:tcPr>
            <w:tcW w:w="5367" w:type="dxa"/>
            <w:vAlign w:val="bottom"/>
            <w:hideMark/>
          </w:tcPr>
          <w:p w:rsidR="00BD3CBF" w:rsidRPr="009F529F" w:rsidRDefault="00DA669B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529F">
              <w:rPr>
                <w:rFonts w:ascii="Arial" w:hAnsi="Arial" w:cs="Arial"/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4808" w:type="dxa"/>
            <w:vAlign w:val="bottom"/>
            <w:hideMark/>
          </w:tcPr>
          <w:p w:rsidR="00BD3CBF" w:rsidRPr="009F529F" w:rsidRDefault="00DA669B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529F">
              <w:rPr>
                <w:rFonts w:ascii="Arial" w:hAnsi="Arial" w:cs="Arial"/>
                <w:b/>
                <w:bCs/>
                <w:sz w:val="22"/>
                <w:szCs w:val="22"/>
              </w:rPr>
              <w:t>Заявитель</w:t>
            </w:r>
          </w:p>
        </w:tc>
      </w:tr>
      <w:tr w:rsidR="00BD3CBF" w:rsidRPr="009F529F" w:rsidTr="00BD3CBF">
        <w:trPr>
          <w:trHeight w:val="2106"/>
        </w:trPr>
        <w:tc>
          <w:tcPr>
            <w:tcW w:w="5367" w:type="dxa"/>
          </w:tcPr>
          <w:p w:rsidR="00EB7FAB" w:rsidRPr="009F529F" w:rsidRDefault="00EB7FAB" w:rsidP="009E0945">
            <w:pPr>
              <w:shd w:val="clear" w:color="auto" w:fill="FFFFFF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BD3CBF" w:rsidRPr="009F529F" w:rsidRDefault="003B6EBA" w:rsidP="00467B20">
            <w:pPr>
              <w:shd w:val="clear" w:color="auto" w:fill="FFFFFF"/>
              <w:ind w:right="37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529F">
              <w:rPr>
                <w:rFonts w:ascii="Arial" w:hAnsi="Arial" w:cs="Arial"/>
                <w:sz w:val="22"/>
                <w:szCs w:val="22"/>
              </w:rPr>
              <w:t xml:space="preserve">Конкурсный управляющий </w:t>
            </w:r>
            <w:r w:rsidR="009F529F" w:rsidRPr="009F529F">
              <w:rPr>
                <w:rFonts w:ascii="Arial" w:hAnsi="Arial" w:cs="Arial"/>
                <w:sz w:val="22"/>
                <w:szCs w:val="22"/>
              </w:rPr>
              <w:t>Общества с ограниченной ответственностью «ПКФ Сиблифт» (ИНН 5506233369, ОГРН 1145543045394, адрес регистрации: 644027, г. Омск, ул. Индустриальная, д. 11)</w:t>
            </w:r>
            <w:r w:rsidR="00396941" w:rsidRPr="009F52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529F">
              <w:rPr>
                <w:rFonts w:ascii="Arial" w:hAnsi="Arial" w:cs="Arial"/>
                <w:sz w:val="22"/>
                <w:szCs w:val="22"/>
              </w:rPr>
              <w:t>Климентов Иван Сергеевич (ИНН </w:t>
            </w:r>
            <w:hyperlink r:id="rId8" w:tgtFrame="_blank" w:tooltip="Климентов Иван Сергеевич" w:history="1">
              <w:r w:rsidRPr="009F529F">
                <w:rPr>
                  <w:rFonts w:ascii="Arial" w:hAnsi="Arial" w:cs="Arial"/>
                  <w:sz w:val="22"/>
                  <w:szCs w:val="22"/>
                </w:rPr>
                <w:t>773601119553</w:t>
              </w:r>
            </w:hyperlink>
            <w:r w:rsidRPr="009F529F">
              <w:rPr>
                <w:rFonts w:ascii="Arial" w:hAnsi="Arial" w:cs="Arial"/>
                <w:sz w:val="22"/>
                <w:szCs w:val="22"/>
              </w:rPr>
              <w:t>, СНИЛС 004-697-033 45, адрес для направления корреспонденции: 129090, г. Москва, а/я 80)</w:t>
            </w:r>
          </w:p>
          <w:p w:rsidR="00EB7FAB" w:rsidRPr="009F529F" w:rsidRDefault="00EB7FAB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3B6EBA" w:rsidRPr="009F529F" w:rsidRDefault="003B6EBA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3B6EBA" w:rsidRPr="009F529F" w:rsidRDefault="003B6EBA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396941" w:rsidRPr="009F529F" w:rsidRDefault="00396941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3B6EBA" w:rsidRDefault="003B6EBA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9F529F" w:rsidRPr="009F529F" w:rsidRDefault="009F529F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9E0945" w:rsidRPr="009F529F" w:rsidRDefault="009E0945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D3CBF" w:rsidRPr="009F529F" w:rsidRDefault="002B59D6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9F529F">
              <w:rPr>
                <w:rFonts w:ascii="Arial" w:hAnsi="Arial" w:cs="Arial"/>
                <w:noProof/>
                <w:sz w:val="22"/>
                <w:szCs w:val="22"/>
              </w:rPr>
              <w:t>Организатор торгов</w:t>
            </w:r>
            <w:r w:rsidR="00BD3CBF" w:rsidRPr="009F52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81BBE" w:rsidRPr="009F529F" w:rsidRDefault="00B81BBE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81BBE" w:rsidRPr="009F529F" w:rsidRDefault="00B81BBE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D3CBF" w:rsidRPr="009F529F" w:rsidRDefault="00BD3CBF" w:rsidP="009E0945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9F529F">
              <w:rPr>
                <w:rFonts w:ascii="Arial" w:hAnsi="Arial" w:cs="Arial"/>
                <w:sz w:val="22"/>
                <w:szCs w:val="22"/>
              </w:rPr>
              <w:t>__________________/</w:t>
            </w:r>
            <w:r w:rsidR="00B81BBE" w:rsidRPr="009F529F">
              <w:rPr>
                <w:rFonts w:ascii="Arial" w:hAnsi="Arial" w:cs="Arial"/>
                <w:sz w:val="22"/>
                <w:szCs w:val="22"/>
              </w:rPr>
              <w:t>Климентов ИС.</w:t>
            </w:r>
            <w:r w:rsidRPr="009F529F">
              <w:rPr>
                <w:rFonts w:ascii="Arial" w:hAnsi="Arial" w:cs="Arial"/>
                <w:sz w:val="22"/>
                <w:szCs w:val="22"/>
              </w:rPr>
              <w:t>/</w:t>
            </w:r>
          </w:p>
          <w:p w:rsidR="00BD3CBF" w:rsidRPr="009F529F" w:rsidRDefault="00BD3CBF" w:rsidP="009E0945">
            <w:pPr>
              <w:shd w:val="clear" w:color="auto" w:fill="FFFFFF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8" w:type="dxa"/>
          </w:tcPr>
          <w:p w:rsidR="00B81BBE" w:rsidRPr="009F529F" w:rsidRDefault="00B81BBE">
            <w:pPr>
              <w:shd w:val="clear" w:color="auto" w:fill="FFFFFF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BD3CBF" w:rsidRPr="009F529F" w:rsidRDefault="00BD3CBF">
            <w:pPr>
              <w:shd w:val="clear" w:color="auto" w:fill="FFFFFF"/>
              <w:rPr>
                <w:rFonts w:ascii="Arial" w:hAnsi="Arial" w:cs="Arial"/>
                <w:bCs/>
                <w:sz w:val="22"/>
                <w:szCs w:val="22"/>
              </w:rPr>
            </w:pPr>
            <w:r w:rsidRPr="009F529F">
              <w:rPr>
                <w:rFonts w:ascii="Arial" w:hAnsi="Arial" w:cs="Arial"/>
                <w:noProof/>
                <w:sz w:val="22"/>
                <w:szCs w:val="22"/>
              </w:rPr>
              <w:t xml:space="preserve">_____________________ (ИНН ______________, ОГРН _________________; юр. адрес </w:t>
            </w:r>
            <w:r w:rsidRPr="009F529F">
              <w:rPr>
                <w:rFonts w:ascii="Arial" w:hAnsi="Arial" w:cs="Arial"/>
                <w:bCs/>
                <w:sz w:val="22"/>
                <w:szCs w:val="22"/>
              </w:rPr>
              <w:t>________</w:t>
            </w:r>
            <w:r w:rsidR="00103747" w:rsidRPr="009F529F">
              <w:rPr>
                <w:rFonts w:ascii="Arial" w:hAnsi="Arial" w:cs="Arial"/>
                <w:bCs/>
                <w:sz w:val="22"/>
                <w:szCs w:val="22"/>
              </w:rPr>
              <w:t>________________________</w:t>
            </w:r>
            <w:r w:rsidRPr="009F529F">
              <w:rPr>
                <w:rFonts w:ascii="Arial" w:hAnsi="Arial" w:cs="Arial"/>
                <w:noProof/>
                <w:sz w:val="22"/>
                <w:szCs w:val="22"/>
              </w:rPr>
              <w:t>)</w:t>
            </w:r>
          </w:p>
          <w:p w:rsidR="00BD3CBF" w:rsidRPr="009F529F" w:rsidRDefault="00BD3CBF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D3CBF" w:rsidRPr="009F529F" w:rsidRDefault="00BD3CBF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9F529F">
              <w:rPr>
                <w:rFonts w:ascii="Arial" w:hAnsi="Arial" w:cs="Arial"/>
                <w:sz w:val="22"/>
                <w:szCs w:val="22"/>
              </w:rPr>
              <w:t>р/с ______________________ в</w:t>
            </w:r>
            <w:r w:rsidR="00103747" w:rsidRPr="009F529F">
              <w:rPr>
                <w:rFonts w:ascii="Arial" w:hAnsi="Arial" w:cs="Arial"/>
                <w:sz w:val="22"/>
                <w:szCs w:val="22"/>
              </w:rPr>
              <w:t xml:space="preserve"> _________________________________</w:t>
            </w:r>
            <w:r w:rsidRPr="009F529F">
              <w:rPr>
                <w:rFonts w:ascii="Arial" w:hAnsi="Arial" w:cs="Arial"/>
                <w:sz w:val="22"/>
                <w:szCs w:val="22"/>
              </w:rPr>
              <w:t>, к/с</w:t>
            </w:r>
            <w:r w:rsidRPr="009F52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F529F">
              <w:rPr>
                <w:rFonts w:ascii="Arial" w:hAnsi="Arial" w:cs="Arial"/>
                <w:sz w:val="22"/>
                <w:szCs w:val="22"/>
              </w:rPr>
              <w:t xml:space="preserve">_______________________________ </w:t>
            </w:r>
            <w:r w:rsidRPr="009F529F">
              <w:rPr>
                <w:rFonts w:ascii="Arial" w:hAnsi="Arial" w:cs="Arial"/>
                <w:bCs/>
                <w:sz w:val="22"/>
                <w:szCs w:val="22"/>
              </w:rPr>
              <w:t xml:space="preserve">в </w:t>
            </w:r>
            <w:r w:rsidRPr="009F529F">
              <w:rPr>
                <w:rFonts w:ascii="Arial" w:hAnsi="Arial" w:cs="Arial"/>
                <w:sz w:val="22"/>
                <w:szCs w:val="22"/>
              </w:rPr>
              <w:t xml:space="preserve">___________________________________, </w:t>
            </w:r>
            <w:r w:rsidRPr="009F529F">
              <w:rPr>
                <w:rFonts w:ascii="Arial" w:hAnsi="Arial" w:cs="Arial"/>
                <w:bCs/>
                <w:sz w:val="22"/>
                <w:szCs w:val="22"/>
              </w:rPr>
              <w:t xml:space="preserve">БИК </w:t>
            </w:r>
            <w:r w:rsidRPr="009F529F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:rsidR="00BD3CBF" w:rsidRPr="009F529F" w:rsidRDefault="00BD3CBF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81BBE" w:rsidRPr="009F529F" w:rsidRDefault="00B81BBE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81BBE" w:rsidRPr="009F529F" w:rsidRDefault="00B81BBE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81BBE" w:rsidRPr="009F529F" w:rsidRDefault="00B81BBE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81BBE" w:rsidRPr="009F529F" w:rsidRDefault="00B81BBE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D3CBF" w:rsidRPr="009F529F" w:rsidRDefault="00BD3CBF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9F529F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E07277" w:rsidRPr="009F529F">
              <w:rPr>
                <w:rFonts w:ascii="Arial" w:hAnsi="Arial" w:cs="Arial"/>
                <w:noProof/>
                <w:sz w:val="22"/>
                <w:szCs w:val="22"/>
              </w:rPr>
              <w:t>Заявитель</w:t>
            </w:r>
          </w:p>
          <w:p w:rsidR="00B81BBE" w:rsidRPr="009F529F" w:rsidRDefault="00B81BBE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81BBE" w:rsidRPr="009F529F" w:rsidRDefault="00B81BBE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D3CBF" w:rsidRPr="009F529F" w:rsidRDefault="00BD3CBF">
            <w:pPr>
              <w:shd w:val="clear" w:color="auto" w:fill="FFFFFF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F529F">
              <w:rPr>
                <w:rFonts w:ascii="Arial" w:hAnsi="Arial" w:cs="Arial"/>
                <w:sz w:val="22"/>
                <w:szCs w:val="22"/>
              </w:rPr>
              <w:t>__________________</w:t>
            </w:r>
            <w:r w:rsidRPr="009F529F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r w:rsidRPr="009F529F">
              <w:rPr>
                <w:rFonts w:ascii="Arial" w:hAnsi="Arial" w:cs="Arial"/>
                <w:sz w:val="22"/>
                <w:szCs w:val="22"/>
              </w:rPr>
              <w:t>___________</w:t>
            </w:r>
            <w:r w:rsidRPr="009F529F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</w:p>
          <w:p w:rsidR="00BD3CBF" w:rsidRPr="009F529F" w:rsidRDefault="00BD3CBF">
            <w:pPr>
              <w:shd w:val="clear" w:color="auto" w:fill="FFFFFF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D3CBF" w:rsidRPr="009F529F" w:rsidRDefault="00BD3CBF" w:rsidP="005C0FB8">
      <w:pPr>
        <w:ind w:right="141"/>
        <w:jc w:val="both"/>
        <w:rPr>
          <w:rFonts w:ascii="Arial" w:hAnsi="Arial" w:cs="Arial"/>
          <w:sz w:val="22"/>
          <w:szCs w:val="22"/>
        </w:rPr>
      </w:pPr>
    </w:p>
    <w:sectPr w:rsidR="00BD3CBF" w:rsidRPr="009F529F" w:rsidSect="001F21C9">
      <w:footerReference w:type="default" r:id="rId9"/>
      <w:pgSz w:w="11906" w:h="16838"/>
      <w:pgMar w:top="567" w:right="424" w:bottom="426" w:left="851" w:header="720" w:footer="3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620" w:rsidRDefault="00210620" w:rsidP="00B75B5F">
      <w:r>
        <w:separator/>
      </w:r>
    </w:p>
  </w:endnote>
  <w:endnote w:type="continuationSeparator" w:id="1">
    <w:p w:rsidR="00210620" w:rsidRDefault="00210620" w:rsidP="00B75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ECD" w:rsidRDefault="000C1ECD">
    <w:pPr>
      <w:pStyle w:val="a8"/>
      <w:jc w:val="right"/>
    </w:pPr>
    <w:fldSimple w:instr=" PAGE   \* MERGEFORMAT ">
      <w:r w:rsidR="00FB5F4D">
        <w:rPr>
          <w:noProof/>
        </w:rPr>
        <w:t>1</w:t>
      </w:r>
    </w:fldSimple>
  </w:p>
  <w:p w:rsidR="000C1ECD" w:rsidRDefault="000C1E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620" w:rsidRDefault="00210620" w:rsidP="00B75B5F">
      <w:r>
        <w:separator/>
      </w:r>
    </w:p>
  </w:footnote>
  <w:footnote w:type="continuationSeparator" w:id="1">
    <w:p w:rsidR="00210620" w:rsidRDefault="00210620" w:rsidP="00B75B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504"/>
    <w:multiLevelType w:val="hybridMultilevel"/>
    <w:tmpl w:val="6F1E3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3691A"/>
    <w:multiLevelType w:val="hybridMultilevel"/>
    <w:tmpl w:val="9604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44BEB"/>
    <w:multiLevelType w:val="singleLevel"/>
    <w:tmpl w:val="F580A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980"/>
    <w:rsid w:val="000021AD"/>
    <w:rsid w:val="0000466E"/>
    <w:rsid w:val="00012413"/>
    <w:rsid w:val="00021D56"/>
    <w:rsid w:val="00043B57"/>
    <w:rsid w:val="000466CB"/>
    <w:rsid w:val="000679A7"/>
    <w:rsid w:val="0007072D"/>
    <w:rsid w:val="00094406"/>
    <w:rsid w:val="000B29A2"/>
    <w:rsid w:val="000B3AE2"/>
    <w:rsid w:val="000B442E"/>
    <w:rsid w:val="000C1ECD"/>
    <w:rsid w:val="000D6EB3"/>
    <w:rsid w:val="00103747"/>
    <w:rsid w:val="00167B83"/>
    <w:rsid w:val="00177E6E"/>
    <w:rsid w:val="001A0D7E"/>
    <w:rsid w:val="001B4EDE"/>
    <w:rsid w:val="001D406D"/>
    <w:rsid w:val="001D67E7"/>
    <w:rsid w:val="001F21C9"/>
    <w:rsid w:val="00210620"/>
    <w:rsid w:val="00266B05"/>
    <w:rsid w:val="00280EC8"/>
    <w:rsid w:val="00281530"/>
    <w:rsid w:val="00286B77"/>
    <w:rsid w:val="002B167F"/>
    <w:rsid w:val="002B59D6"/>
    <w:rsid w:val="00311BCE"/>
    <w:rsid w:val="00340354"/>
    <w:rsid w:val="00386F7E"/>
    <w:rsid w:val="00396941"/>
    <w:rsid w:val="003B6EBA"/>
    <w:rsid w:val="003F1F3F"/>
    <w:rsid w:val="003F24E5"/>
    <w:rsid w:val="00401282"/>
    <w:rsid w:val="00430B1E"/>
    <w:rsid w:val="00441980"/>
    <w:rsid w:val="00453623"/>
    <w:rsid w:val="00467B20"/>
    <w:rsid w:val="00482E39"/>
    <w:rsid w:val="00486D50"/>
    <w:rsid w:val="004A7474"/>
    <w:rsid w:val="004C7418"/>
    <w:rsid w:val="004F213E"/>
    <w:rsid w:val="00500E0A"/>
    <w:rsid w:val="005262C8"/>
    <w:rsid w:val="00531413"/>
    <w:rsid w:val="00550092"/>
    <w:rsid w:val="00555395"/>
    <w:rsid w:val="00566F5D"/>
    <w:rsid w:val="00570EBF"/>
    <w:rsid w:val="005B67FA"/>
    <w:rsid w:val="005C0FB8"/>
    <w:rsid w:val="005F53E2"/>
    <w:rsid w:val="005F5AC1"/>
    <w:rsid w:val="005F5B21"/>
    <w:rsid w:val="00624527"/>
    <w:rsid w:val="0062755E"/>
    <w:rsid w:val="006633CB"/>
    <w:rsid w:val="00694F81"/>
    <w:rsid w:val="00695D66"/>
    <w:rsid w:val="006A5DA1"/>
    <w:rsid w:val="006B7EBB"/>
    <w:rsid w:val="006D2F80"/>
    <w:rsid w:val="006F439A"/>
    <w:rsid w:val="0070271C"/>
    <w:rsid w:val="00742259"/>
    <w:rsid w:val="00760060"/>
    <w:rsid w:val="00760B55"/>
    <w:rsid w:val="007836F7"/>
    <w:rsid w:val="00785F4C"/>
    <w:rsid w:val="007875BF"/>
    <w:rsid w:val="007A20C2"/>
    <w:rsid w:val="007B1C82"/>
    <w:rsid w:val="007B3388"/>
    <w:rsid w:val="007E55DF"/>
    <w:rsid w:val="007E5664"/>
    <w:rsid w:val="00812DD7"/>
    <w:rsid w:val="00833161"/>
    <w:rsid w:val="00887515"/>
    <w:rsid w:val="008B2F86"/>
    <w:rsid w:val="008B6702"/>
    <w:rsid w:val="009111DB"/>
    <w:rsid w:val="00954011"/>
    <w:rsid w:val="009564AA"/>
    <w:rsid w:val="0098341D"/>
    <w:rsid w:val="009B0308"/>
    <w:rsid w:val="009D2BFB"/>
    <w:rsid w:val="009E0945"/>
    <w:rsid w:val="009E7B2F"/>
    <w:rsid w:val="009F2519"/>
    <w:rsid w:val="009F2A40"/>
    <w:rsid w:val="009F529F"/>
    <w:rsid w:val="00A021EA"/>
    <w:rsid w:val="00A155ED"/>
    <w:rsid w:val="00A24306"/>
    <w:rsid w:val="00A25A4F"/>
    <w:rsid w:val="00A35B02"/>
    <w:rsid w:val="00A40CA7"/>
    <w:rsid w:val="00A74C5C"/>
    <w:rsid w:val="00A813DD"/>
    <w:rsid w:val="00AE3E09"/>
    <w:rsid w:val="00AF3970"/>
    <w:rsid w:val="00B079FB"/>
    <w:rsid w:val="00B31B2E"/>
    <w:rsid w:val="00B75B5F"/>
    <w:rsid w:val="00B81BBE"/>
    <w:rsid w:val="00B82E28"/>
    <w:rsid w:val="00BA7F3A"/>
    <w:rsid w:val="00BB5E3E"/>
    <w:rsid w:val="00BC7E2B"/>
    <w:rsid w:val="00BD3CBF"/>
    <w:rsid w:val="00BF6E50"/>
    <w:rsid w:val="00C20E2E"/>
    <w:rsid w:val="00C25210"/>
    <w:rsid w:val="00CB5CB5"/>
    <w:rsid w:val="00CD5B9F"/>
    <w:rsid w:val="00CF343B"/>
    <w:rsid w:val="00D23D52"/>
    <w:rsid w:val="00D2647D"/>
    <w:rsid w:val="00D42138"/>
    <w:rsid w:val="00D57250"/>
    <w:rsid w:val="00D62C83"/>
    <w:rsid w:val="00D638D2"/>
    <w:rsid w:val="00D64DB9"/>
    <w:rsid w:val="00D73F76"/>
    <w:rsid w:val="00D9181D"/>
    <w:rsid w:val="00DA669B"/>
    <w:rsid w:val="00DD1DD2"/>
    <w:rsid w:val="00DD36AF"/>
    <w:rsid w:val="00E07277"/>
    <w:rsid w:val="00E10228"/>
    <w:rsid w:val="00E15751"/>
    <w:rsid w:val="00E1734F"/>
    <w:rsid w:val="00E25C48"/>
    <w:rsid w:val="00E50CC8"/>
    <w:rsid w:val="00E51D75"/>
    <w:rsid w:val="00E65998"/>
    <w:rsid w:val="00EA001B"/>
    <w:rsid w:val="00EB7FAB"/>
    <w:rsid w:val="00EC2D22"/>
    <w:rsid w:val="00F30FC2"/>
    <w:rsid w:val="00FB0954"/>
    <w:rsid w:val="00FB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Pr>
      <w:rFonts w:ascii="Courier New" w:hAnsi="Courier New"/>
      <w:lang/>
    </w:rPr>
  </w:style>
  <w:style w:type="paragraph" w:customStyle="1" w:styleId="Normal">
    <w:name w:val="Normal"/>
    <w:pPr>
      <w:widowControl w:val="0"/>
      <w:spacing w:line="300" w:lineRule="auto"/>
      <w:ind w:firstLine="1100"/>
      <w:jc w:val="both"/>
    </w:pPr>
    <w:rPr>
      <w:snapToGrid w:val="0"/>
      <w:sz w:val="22"/>
    </w:rPr>
  </w:style>
  <w:style w:type="paragraph" w:styleId="a5">
    <w:name w:val="Balloon Text"/>
    <w:basedOn w:val="a"/>
    <w:semiHidden/>
    <w:rsid w:val="004419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75B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5B5F"/>
  </w:style>
  <w:style w:type="paragraph" w:styleId="a8">
    <w:name w:val="footer"/>
    <w:basedOn w:val="a"/>
    <w:link w:val="a9"/>
    <w:uiPriority w:val="99"/>
    <w:unhideWhenUsed/>
    <w:rsid w:val="00B75B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5B5F"/>
  </w:style>
  <w:style w:type="character" w:styleId="aa">
    <w:name w:val="Hyperlink"/>
    <w:rsid w:val="00C20E2E"/>
    <w:rPr>
      <w:color w:val="0000FF"/>
      <w:u w:val="single"/>
    </w:rPr>
  </w:style>
  <w:style w:type="table" w:styleId="ab">
    <w:name w:val="Table Grid"/>
    <w:basedOn w:val="a1"/>
    <w:uiPriority w:val="59"/>
    <w:rsid w:val="001F21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link w:val="a3"/>
    <w:rsid w:val="000C1ECD"/>
    <w:rPr>
      <w:rFonts w:ascii="Courier New" w:hAnsi="Courier New"/>
    </w:rPr>
  </w:style>
  <w:style w:type="character" w:customStyle="1" w:styleId="search-mark">
    <w:name w:val="search-mark"/>
    <w:rsid w:val="00D57250"/>
  </w:style>
  <w:style w:type="character" w:customStyle="1" w:styleId="wmi-callto">
    <w:name w:val="wmi-callto"/>
    <w:basedOn w:val="a0"/>
    <w:rsid w:val="000B2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25c271e0204bc07bbe725685883d064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oteka.ru/card/25c271e0204bc07bbe725685883d064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 к Положению о</vt:lpstr>
    </vt:vector>
  </TitlesOfParts>
  <Company>Reanimator Extreme Edition</Company>
  <LinksUpToDate>false</LinksUpToDate>
  <CharactersWithSpaces>4834</CharactersWithSpaces>
  <SharedDoc>false</SharedDoc>
  <HLinks>
    <vt:vector size="12" baseType="variant">
      <vt:variant>
        <vt:i4>2293868</vt:i4>
      </vt:variant>
      <vt:variant>
        <vt:i4>3</vt:i4>
      </vt:variant>
      <vt:variant>
        <vt:i4>0</vt:i4>
      </vt:variant>
      <vt:variant>
        <vt:i4>5</vt:i4>
      </vt:variant>
      <vt:variant>
        <vt:lpwstr>https://kartoteka.ru/card/25c271e0204bc07bbe725685883d064e/</vt:lpwstr>
      </vt:variant>
      <vt:variant>
        <vt:lpwstr/>
      </vt:variant>
      <vt:variant>
        <vt:i4>2293868</vt:i4>
      </vt:variant>
      <vt:variant>
        <vt:i4>0</vt:i4>
      </vt:variant>
      <vt:variant>
        <vt:i4>0</vt:i4>
      </vt:variant>
      <vt:variant>
        <vt:i4>5</vt:i4>
      </vt:variant>
      <vt:variant>
        <vt:lpwstr>https://kartoteka.ru/card/25c271e0204bc07bbe725685883d064e/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 к Положению о</dc:title>
  <dc:creator>bankrot</dc:creator>
  <cp:lastModifiedBy>1</cp:lastModifiedBy>
  <cp:revision>2</cp:revision>
  <cp:lastPrinted>2010-07-07T04:45:00Z</cp:lastPrinted>
  <dcterms:created xsi:type="dcterms:W3CDTF">2025-09-04T12:03:00Z</dcterms:created>
  <dcterms:modified xsi:type="dcterms:W3CDTF">2025-09-04T12:03:00Z</dcterms:modified>
</cp:coreProperties>
</file>