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1FAE3EFC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7AB3154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4344F6F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7C2A94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1E61E28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441FB1EF" w14:textId="5B5035FB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361CEF" w:rsidRPr="00361CEF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(почтовый адрес для направления корреспонденции: 620075, Россия, Свердловская область, г.</w:t>
      </w:r>
      <w:r w:rsidR="00361CEF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361CEF" w:rsidRPr="00361CEF">
        <w:rPr>
          <w:bCs/>
          <w:color w:val="000000"/>
          <w:sz w:val="24"/>
          <w:szCs w:val="24"/>
          <w:shd w:val="clear" w:color="auto" w:fill="FFFFFF"/>
          <w:lang w:bidi="ru-RU"/>
        </w:rPr>
        <w:t>Екатеринбург, а/я 66),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565CA6">
        <w:rPr>
          <w:color w:val="333333"/>
          <w:sz w:val="24"/>
          <w:szCs w:val="24"/>
        </w:rPr>
        <w:t xml:space="preserve">Лот №1 - </w:t>
      </w:r>
      <w:bookmarkEnd w:id="0"/>
      <w:r w:rsidRPr="00565CA6">
        <w:rPr>
          <w:color w:val="333333"/>
          <w:sz w:val="24"/>
          <w:szCs w:val="24"/>
        </w:rPr>
        <w:t xml:space="preserve">  </w:t>
      </w:r>
      <w:bookmarkStart w:id="1" w:name="_Hlk229245534"/>
      <w:r w:rsidR="0071206E" w:rsidRPr="0071206E">
        <w:rPr>
          <w:color w:val="333333"/>
          <w:sz w:val="24"/>
          <w:szCs w:val="24"/>
        </w:rPr>
        <w:t xml:space="preserve">транспортное средство: </w:t>
      </w:r>
      <w:proofErr w:type="spellStart"/>
      <w:r w:rsidR="0071206E" w:rsidRPr="0071206E">
        <w:rPr>
          <w:color w:val="333333"/>
          <w:sz w:val="24"/>
          <w:szCs w:val="24"/>
        </w:rPr>
        <w:t>Lada</w:t>
      </w:r>
      <w:proofErr w:type="spellEnd"/>
      <w:r w:rsidR="0071206E" w:rsidRPr="0071206E">
        <w:rPr>
          <w:color w:val="333333"/>
          <w:sz w:val="24"/>
          <w:szCs w:val="24"/>
        </w:rPr>
        <w:t xml:space="preserve"> (ВАЗ) </w:t>
      </w:r>
      <w:proofErr w:type="spellStart"/>
      <w:r w:rsidR="0071206E" w:rsidRPr="0071206E">
        <w:rPr>
          <w:color w:val="333333"/>
          <w:sz w:val="24"/>
          <w:szCs w:val="24"/>
        </w:rPr>
        <w:t>Granta</w:t>
      </w:r>
      <w:proofErr w:type="spellEnd"/>
      <w:r w:rsidR="0071206E" w:rsidRPr="0071206E">
        <w:rPr>
          <w:color w:val="333333"/>
          <w:sz w:val="24"/>
          <w:szCs w:val="24"/>
        </w:rPr>
        <w:t xml:space="preserve">, Идентификационный номер (VIN номер): XTA219170FY197844, Год выпуска: 2015 </w:t>
      </w:r>
      <w:proofErr w:type="spellStart"/>
      <w:r w:rsidR="0071206E" w:rsidRPr="0071206E">
        <w:rPr>
          <w:color w:val="333333"/>
          <w:sz w:val="24"/>
          <w:szCs w:val="24"/>
        </w:rPr>
        <w:t>гос.номер</w:t>
      </w:r>
      <w:proofErr w:type="spellEnd"/>
      <w:r w:rsidR="0071206E" w:rsidRPr="0071206E">
        <w:rPr>
          <w:color w:val="333333"/>
          <w:sz w:val="24"/>
          <w:szCs w:val="24"/>
        </w:rPr>
        <w:t>, С765ТХ196</w:t>
      </w:r>
      <w:bookmarkEnd w:id="1"/>
      <w:r w:rsidRPr="00565CA6">
        <w:rPr>
          <w:i/>
          <w:iCs/>
          <w:color w:val="333333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 в ходе процедуры банкротства </w:t>
      </w:r>
      <w:r w:rsidR="00AA05DD" w:rsidRPr="00AA05DD">
        <w:rPr>
          <w:color w:val="000000"/>
          <w:sz w:val="24"/>
          <w:szCs w:val="24"/>
        </w:rPr>
        <w:t xml:space="preserve"> </w:t>
      </w:r>
      <w:proofErr w:type="spellStart"/>
      <w:r w:rsidR="0071206E" w:rsidRPr="0071206E">
        <w:rPr>
          <w:color w:val="000000"/>
          <w:sz w:val="24"/>
          <w:szCs w:val="24"/>
        </w:rPr>
        <w:t>Амиров</w:t>
      </w:r>
      <w:r w:rsidR="0071206E">
        <w:rPr>
          <w:color w:val="000000"/>
          <w:sz w:val="24"/>
          <w:szCs w:val="24"/>
        </w:rPr>
        <w:t>ой</w:t>
      </w:r>
      <w:proofErr w:type="spellEnd"/>
      <w:r w:rsidR="0071206E" w:rsidRPr="0071206E">
        <w:rPr>
          <w:color w:val="000000"/>
          <w:sz w:val="24"/>
          <w:szCs w:val="24"/>
        </w:rPr>
        <w:t xml:space="preserve"> Аид</w:t>
      </w:r>
      <w:r w:rsidR="0071206E">
        <w:rPr>
          <w:color w:val="000000"/>
          <w:sz w:val="24"/>
          <w:szCs w:val="24"/>
        </w:rPr>
        <w:t>ы</w:t>
      </w:r>
      <w:r w:rsidR="0071206E" w:rsidRPr="0071206E">
        <w:rPr>
          <w:color w:val="000000"/>
          <w:sz w:val="24"/>
          <w:szCs w:val="24"/>
        </w:rPr>
        <w:t xml:space="preserve"> </w:t>
      </w:r>
      <w:proofErr w:type="spellStart"/>
      <w:r w:rsidR="0071206E" w:rsidRPr="0071206E">
        <w:rPr>
          <w:color w:val="000000"/>
          <w:sz w:val="24"/>
          <w:szCs w:val="24"/>
        </w:rPr>
        <w:t>Сираят</w:t>
      </w:r>
      <w:proofErr w:type="spellEnd"/>
      <w:r w:rsidR="0071206E" w:rsidRPr="0071206E">
        <w:rPr>
          <w:color w:val="000000"/>
          <w:sz w:val="24"/>
          <w:szCs w:val="24"/>
        </w:rPr>
        <w:t xml:space="preserve"> </w:t>
      </w:r>
      <w:proofErr w:type="spellStart"/>
      <w:r w:rsidR="0071206E" w:rsidRPr="0071206E">
        <w:rPr>
          <w:color w:val="000000"/>
          <w:sz w:val="24"/>
          <w:szCs w:val="24"/>
        </w:rPr>
        <w:t>кызы</w:t>
      </w:r>
      <w:proofErr w:type="spellEnd"/>
      <w:r w:rsidR="0071206E" w:rsidRPr="0071206E">
        <w:rPr>
          <w:color w:val="000000"/>
          <w:sz w:val="24"/>
          <w:szCs w:val="24"/>
        </w:rPr>
        <w:t xml:space="preserve"> (дата рождения: 24.03.1973 г., место рождения: </w:t>
      </w:r>
      <w:proofErr w:type="spellStart"/>
      <w:r w:rsidR="0071206E" w:rsidRPr="0071206E">
        <w:rPr>
          <w:color w:val="000000"/>
          <w:sz w:val="24"/>
          <w:szCs w:val="24"/>
        </w:rPr>
        <w:t>гор.Сумгаит</w:t>
      </w:r>
      <w:proofErr w:type="spellEnd"/>
      <w:r w:rsidR="0071206E" w:rsidRPr="0071206E">
        <w:rPr>
          <w:color w:val="000000"/>
          <w:sz w:val="24"/>
          <w:szCs w:val="24"/>
        </w:rPr>
        <w:t xml:space="preserve"> Азербайджанская ССР, СНИЛС 107-410-877 31, ИНН 662307512014, регистрация по месту жительства: 620024, Свердловская область, г. Екатеринбург, ул. Колхозников д.87 кв.78)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EF9E9A8" w14:textId="5D4BDA45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</w:t>
      </w:r>
      <w:r w:rsidR="00EC7CC2">
        <w:rPr>
          <w:color w:val="000000"/>
          <w:sz w:val="24"/>
          <w:szCs w:val="24"/>
        </w:rPr>
        <w:t>публичного</w:t>
      </w:r>
      <w:r w:rsidRPr="00565CA6">
        <w:rPr>
          <w:color w:val="000000"/>
          <w:sz w:val="24"/>
          <w:szCs w:val="24"/>
        </w:rPr>
        <w:t xml:space="preserve"> предложени</w:t>
      </w:r>
      <w:r w:rsidR="00EC7CC2">
        <w:rPr>
          <w:color w:val="000000"/>
          <w:sz w:val="24"/>
          <w:szCs w:val="24"/>
        </w:rPr>
        <w:t>я</w:t>
      </w:r>
      <w:r w:rsidRPr="00565CA6">
        <w:rPr>
          <w:color w:val="000000"/>
          <w:sz w:val="24"/>
          <w:szCs w:val="24"/>
        </w:rPr>
        <w:t xml:space="preserve"> по продаже </w:t>
      </w:r>
      <w:r w:rsidRPr="00565CA6">
        <w:rPr>
          <w:color w:val="333333"/>
          <w:sz w:val="24"/>
          <w:szCs w:val="24"/>
        </w:rPr>
        <w:t xml:space="preserve">Лот №1 - </w:t>
      </w:r>
      <w:r w:rsidR="0071206E" w:rsidRPr="0071206E">
        <w:rPr>
          <w:color w:val="333333"/>
          <w:sz w:val="24"/>
          <w:szCs w:val="24"/>
        </w:rPr>
        <w:t xml:space="preserve">транспортное средство: </w:t>
      </w:r>
      <w:proofErr w:type="spellStart"/>
      <w:r w:rsidR="0071206E" w:rsidRPr="0071206E">
        <w:rPr>
          <w:color w:val="333333"/>
          <w:sz w:val="24"/>
          <w:szCs w:val="24"/>
        </w:rPr>
        <w:t>Lada</w:t>
      </w:r>
      <w:proofErr w:type="spellEnd"/>
      <w:r w:rsidR="0071206E" w:rsidRPr="0071206E">
        <w:rPr>
          <w:color w:val="333333"/>
          <w:sz w:val="24"/>
          <w:szCs w:val="24"/>
        </w:rPr>
        <w:t xml:space="preserve"> (ВАЗ) </w:t>
      </w:r>
      <w:proofErr w:type="spellStart"/>
      <w:r w:rsidR="0071206E" w:rsidRPr="0071206E">
        <w:rPr>
          <w:color w:val="333333"/>
          <w:sz w:val="24"/>
          <w:szCs w:val="24"/>
        </w:rPr>
        <w:t>Granta</w:t>
      </w:r>
      <w:proofErr w:type="spellEnd"/>
      <w:r w:rsidR="0071206E" w:rsidRPr="0071206E">
        <w:rPr>
          <w:color w:val="333333"/>
          <w:sz w:val="24"/>
          <w:szCs w:val="24"/>
        </w:rPr>
        <w:t xml:space="preserve">, Идентификационный номер (VIN номер): XTA219170FY197844, Год выпуска: 2015 </w:t>
      </w:r>
      <w:proofErr w:type="spellStart"/>
      <w:r w:rsidR="0071206E" w:rsidRPr="0071206E">
        <w:rPr>
          <w:color w:val="333333"/>
          <w:sz w:val="24"/>
          <w:szCs w:val="24"/>
        </w:rPr>
        <w:t>гос.номер</w:t>
      </w:r>
      <w:proofErr w:type="spellEnd"/>
      <w:r w:rsidR="0071206E" w:rsidRPr="0071206E">
        <w:rPr>
          <w:color w:val="333333"/>
          <w:sz w:val="24"/>
          <w:szCs w:val="24"/>
        </w:rPr>
        <w:t>, С765ТХ196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AA05DD">
        <w:rPr>
          <w:b/>
          <w:sz w:val="24"/>
          <w:szCs w:val="24"/>
        </w:rPr>
        <w:t>1</w:t>
      </w:r>
      <w:r w:rsidRPr="00565CA6">
        <w:rPr>
          <w:b/>
          <w:sz w:val="24"/>
          <w:szCs w:val="24"/>
        </w:rPr>
        <w:t xml:space="preserve">0% </w:t>
      </w:r>
      <w:r w:rsidR="00EC7CC2" w:rsidRPr="00EC7CC2">
        <w:rPr>
          <w:b/>
          <w:sz w:val="24"/>
          <w:szCs w:val="24"/>
        </w:rPr>
        <w:t>от цены лота на соответствующем этапе торгов</w:t>
      </w:r>
      <w:r w:rsidR="00EC7CC2" w:rsidRPr="00EC7CC2">
        <w:rPr>
          <w:b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24857E9E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305729C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AEB4C01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4FCF947C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8035E1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9FFAF6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6BA3B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26751A3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57BB5B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5. Исполнение обязанности по внесению суммы задатка третьими лицами не допускается.</w:t>
      </w:r>
    </w:p>
    <w:p w14:paraId="25F7832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37030B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08938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104F6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1EB99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3477F844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97C1E9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9E782E2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9ADA706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5ED5EE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7E5DC57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E6C428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4A4079ED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69246F3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54B8A78D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14:paraId="4B00ACCE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73F239D8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2EA1F99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6F12C3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3D3AE8D7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803614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54B81DE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605F2B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A2FC13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05138D6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5A258EE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E7000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1F86EB9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2BC7DF5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438F62C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848CB7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BB2EAD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94F6F5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7AD3138E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EA226D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B91AD6" w14:textId="77777777" w:rsidR="00565CA6" w:rsidRPr="00565CA6" w:rsidRDefault="00565CA6" w:rsidP="00565CA6">
      <w:pPr>
        <w:rPr>
          <w:sz w:val="24"/>
          <w:szCs w:val="24"/>
        </w:rPr>
      </w:pPr>
    </w:p>
    <w:p w14:paraId="414772F0" w14:textId="77777777" w:rsidR="00565CA6" w:rsidRPr="00565CA6" w:rsidRDefault="00565CA6" w:rsidP="00565CA6">
      <w:pPr>
        <w:rPr>
          <w:sz w:val="24"/>
          <w:szCs w:val="24"/>
        </w:rPr>
      </w:pPr>
    </w:p>
    <w:p w14:paraId="6D112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4682EAB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2772C17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8742C3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BD25411" w14:textId="5A578C77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361CEF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61CEF"/>
    <w:rsid w:val="00377092"/>
    <w:rsid w:val="004C0589"/>
    <w:rsid w:val="005443B4"/>
    <w:rsid w:val="00565CA6"/>
    <w:rsid w:val="00572F1F"/>
    <w:rsid w:val="00605A6C"/>
    <w:rsid w:val="00663D4A"/>
    <w:rsid w:val="006D0A6A"/>
    <w:rsid w:val="0071206E"/>
    <w:rsid w:val="00804B48"/>
    <w:rsid w:val="008A14AA"/>
    <w:rsid w:val="008D7554"/>
    <w:rsid w:val="009D429B"/>
    <w:rsid w:val="00AA05DD"/>
    <w:rsid w:val="00AB641F"/>
    <w:rsid w:val="00BD6674"/>
    <w:rsid w:val="00BF546F"/>
    <w:rsid w:val="00C4315B"/>
    <w:rsid w:val="00C92C31"/>
    <w:rsid w:val="00CC14EE"/>
    <w:rsid w:val="00E070DE"/>
    <w:rsid w:val="00E22093"/>
    <w:rsid w:val="00E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23</cp:revision>
  <dcterms:created xsi:type="dcterms:W3CDTF">2019-03-15T07:48:00Z</dcterms:created>
  <dcterms:modified xsi:type="dcterms:W3CDTF">2026-08-19T07:42:00Z</dcterms:modified>
</cp:coreProperties>
</file>