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BEE7AF4" w:rsidR="00CB638E" w:rsidRPr="007C2F17" w:rsidRDefault="00006B65" w:rsidP="00CB638E">
      <w:pPr>
        <w:spacing w:after="0" w:line="240" w:lineRule="auto"/>
        <w:ind w:firstLine="567"/>
        <w:jc w:val="both"/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7C2F1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7C2F1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7C2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CB638E" w:rsidRPr="007C2F1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7C2F17">
        <w:t xml:space="preserve"> </w:t>
      </w:r>
      <w:r w:rsidR="00CB638E"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7C2F1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7C2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27500EC" w14:textId="6EFB4853" w:rsidR="00CB638E" w:rsidRPr="007C2F17" w:rsidRDefault="00950CC9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  <w:r w:rsidR="00CB638E" w:rsidRPr="007C2F1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3D6580D3" w:rsidR="00CB638E" w:rsidRPr="007C2F17" w:rsidRDefault="00006B65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C2F17">
        <w:t>Лот 1 - ООО «Синтез ПВ», ИНН 5249074779, солидарно с ОАО «Синтез», ИНН 5249003520, Ерохин Антон Викторович, Новак Лев Михайлович (субсидиарная ответственность по обязательствам ОАО «Синтез», ИНН 5249003520), КД 350-КР/2016 от 21.10.2016, определение АС Нижегородской области от 17.07.2025 по делу А43-14393/2017 о заключении мирового соглашения, определение АС Нижегородской области от 29.09.2021 по делу А43-27190/2020 включении в РТК третьей очереди, определение АС Нижегородской области от 18.07.2025 по делу А43-27190/2020 об определении способа распоряжения правом требования о привлечении к субсидиарной ответственности, ОАО «Синтез» находится в стадии банкротства (65 993 423,25 руб.) - 65 993 423,25 руб.</w:t>
      </w:r>
    </w:p>
    <w:p w14:paraId="72CEA841" w14:textId="4AB4F0B1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C2F17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C2F17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C2F17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C2F1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C2F1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C2F17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7C2F17">
        <w:rPr>
          <w:rFonts w:ascii="Times New Roman CYR" w:hAnsi="Times New Roman CYR" w:cs="Times New Roman CYR"/>
          <w:color w:val="000000"/>
        </w:rPr>
        <w:t>5</w:t>
      </w:r>
      <w:r w:rsidR="009E7E5E" w:rsidRPr="007C2F17">
        <w:rPr>
          <w:rFonts w:ascii="Times New Roman CYR" w:hAnsi="Times New Roman CYR" w:cs="Times New Roman CYR"/>
          <w:color w:val="000000"/>
        </w:rPr>
        <w:t xml:space="preserve"> </w:t>
      </w:r>
      <w:r w:rsidR="0037642D" w:rsidRPr="007C2F17">
        <w:rPr>
          <w:rFonts w:ascii="Times New Roman CYR" w:hAnsi="Times New Roman CYR" w:cs="Times New Roman CYR"/>
          <w:color w:val="000000"/>
        </w:rPr>
        <w:t>(пять)</w:t>
      </w:r>
      <w:r w:rsidRPr="007C2F17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8F027A9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C2F17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C2F17">
        <w:rPr>
          <w:rFonts w:ascii="Times New Roman CYR" w:hAnsi="Times New Roman CYR" w:cs="Times New Roman CYR"/>
          <w:color w:val="000000"/>
        </w:rPr>
        <w:t xml:space="preserve"> </w:t>
      </w:r>
      <w:r w:rsidR="009064D4" w:rsidRPr="007C2F17">
        <w:rPr>
          <w:rFonts w:ascii="Times New Roman CYR" w:hAnsi="Times New Roman CYR" w:cs="Times New Roman CYR"/>
          <w:b/>
          <w:bCs/>
          <w:color w:val="000000"/>
        </w:rPr>
        <w:t>28 сентября</w:t>
      </w:r>
      <w:r w:rsidR="009E7E5E" w:rsidRPr="007C2F1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7C2F17">
        <w:rPr>
          <w:b/>
        </w:rPr>
        <w:t>202</w:t>
      </w:r>
      <w:r w:rsidR="00FE0848" w:rsidRPr="007C2F17">
        <w:rPr>
          <w:b/>
        </w:rPr>
        <w:t>6</w:t>
      </w:r>
      <w:r w:rsidRPr="007C2F17">
        <w:rPr>
          <w:b/>
        </w:rPr>
        <w:t xml:space="preserve"> г.</w:t>
      </w:r>
      <w:r w:rsidRPr="007C2F17">
        <w:t xml:space="preserve"> </w:t>
      </w:r>
      <w:r w:rsidRPr="007C2F17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C2F17">
        <w:rPr>
          <w:color w:val="000000"/>
        </w:rPr>
        <w:t xml:space="preserve">АО «Российский аукционный дом» по адресу: </w:t>
      </w:r>
      <w:hyperlink r:id="rId6" w:history="1">
        <w:r w:rsidRPr="007C2F17">
          <w:rPr>
            <w:rStyle w:val="a4"/>
          </w:rPr>
          <w:t>http://lot-online.ru</w:t>
        </w:r>
      </w:hyperlink>
      <w:r w:rsidRPr="007C2F17">
        <w:rPr>
          <w:color w:val="000000"/>
        </w:rPr>
        <w:t xml:space="preserve"> (далее – ЭТП)</w:t>
      </w:r>
      <w:r w:rsidRPr="007C2F17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Время окончания Торгов:</w:t>
      </w:r>
    </w:p>
    <w:p w14:paraId="3271C2BD" w14:textId="77777777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CADAF5C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 xml:space="preserve">В случае, если по итогам Торгов, назначенных на </w:t>
      </w:r>
      <w:r w:rsidR="009064D4" w:rsidRPr="007C2F17">
        <w:rPr>
          <w:color w:val="000000"/>
        </w:rPr>
        <w:t>28 сентября 2026 г.</w:t>
      </w:r>
      <w:r w:rsidRPr="007C2F17">
        <w:rPr>
          <w:color w:val="000000"/>
        </w:rPr>
        <w:t xml:space="preserve">, лоты не реализованы, то в 14:00 часов по московскому времени </w:t>
      </w:r>
      <w:r w:rsidR="009064D4" w:rsidRPr="007C2F17">
        <w:rPr>
          <w:b/>
          <w:bCs/>
          <w:color w:val="000000"/>
        </w:rPr>
        <w:t>16 ноября</w:t>
      </w:r>
      <w:r w:rsidR="009E7E5E" w:rsidRPr="007C2F17">
        <w:rPr>
          <w:color w:val="000000"/>
        </w:rPr>
        <w:t xml:space="preserve"> </w:t>
      </w:r>
      <w:r w:rsidR="009E7E5E" w:rsidRPr="007C2F17">
        <w:rPr>
          <w:b/>
          <w:bCs/>
          <w:color w:val="000000"/>
        </w:rPr>
        <w:t>202</w:t>
      </w:r>
      <w:r w:rsidR="00FE0848" w:rsidRPr="007C2F17">
        <w:rPr>
          <w:b/>
          <w:bCs/>
          <w:color w:val="000000"/>
        </w:rPr>
        <w:t>6</w:t>
      </w:r>
      <w:r w:rsidRPr="007C2F17">
        <w:rPr>
          <w:b/>
        </w:rPr>
        <w:t xml:space="preserve"> г.</w:t>
      </w:r>
      <w:r w:rsidRPr="007C2F17">
        <w:t xml:space="preserve"> </w:t>
      </w:r>
      <w:r w:rsidRPr="007C2F17">
        <w:rPr>
          <w:color w:val="000000"/>
        </w:rPr>
        <w:t>на ЭТП</w:t>
      </w:r>
      <w:r w:rsidRPr="007C2F17">
        <w:t xml:space="preserve"> </w:t>
      </w:r>
      <w:r w:rsidRPr="007C2F17">
        <w:rPr>
          <w:color w:val="000000"/>
        </w:rPr>
        <w:t>будут проведены</w:t>
      </w:r>
      <w:r w:rsidRPr="007C2F17">
        <w:rPr>
          <w:b/>
          <w:bCs/>
          <w:color w:val="000000"/>
        </w:rPr>
        <w:t xml:space="preserve"> повторные Торги </w:t>
      </w:r>
      <w:r w:rsidRPr="007C2F1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Оператор ЭТП (далее – Оператор) обеспечивает проведение Торгов.</w:t>
      </w:r>
    </w:p>
    <w:p w14:paraId="11C03E9D" w14:textId="2EA1FB7F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7C2F17">
        <w:rPr>
          <w:color w:val="000000"/>
        </w:rPr>
        <w:t>первых Торгах начинается в 00:00</w:t>
      </w:r>
      <w:r w:rsidRPr="007C2F17">
        <w:rPr>
          <w:color w:val="000000"/>
        </w:rPr>
        <w:t xml:space="preserve"> часов по московскому времени </w:t>
      </w:r>
      <w:r w:rsidR="009064D4" w:rsidRPr="007C2F17">
        <w:rPr>
          <w:b/>
          <w:bCs/>
          <w:color w:val="000000"/>
        </w:rPr>
        <w:t>18 августа</w:t>
      </w:r>
      <w:r w:rsidR="009E7E5E" w:rsidRPr="007C2F17">
        <w:rPr>
          <w:color w:val="000000"/>
        </w:rPr>
        <w:t xml:space="preserve"> </w:t>
      </w:r>
      <w:r w:rsidR="009E7E5E" w:rsidRPr="007C2F17">
        <w:rPr>
          <w:b/>
          <w:bCs/>
          <w:color w:val="000000"/>
        </w:rPr>
        <w:t>202</w:t>
      </w:r>
      <w:r w:rsidR="004E56EC" w:rsidRPr="007C2F17">
        <w:rPr>
          <w:b/>
          <w:bCs/>
          <w:color w:val="000000"/>
        </w:rPr>
        <w:t>6</w:t>
      </w:r>
      <w:r w:rsidR="009E7E5E" w:rsidRPr="007C2F17">
        <w:rPr>
          <w:b/>
          <w:bCs/>
          <w:color w:val="000000"/>
        </w:rPr>
        <w:t xml:space="preserve"> г.</w:t>
      </w:r>
      <w:r w:rsidRPr="007C2F17">
        <w:rPr>
          <w:b/>
          <w:bCs/>
          <w:color w:val="000000"/>
        </w:rPr>
        <w:t>,</w:t>
      </w:r>
      <w:r w:rsidRPr="007C2F17">
        <w:rPr>
          <w:color w:val="000000"/>
        </w:rPr>
        <w:t xml:space="preserve"> а на участие в пов</w:t>
      </w:r>
      <w:r w:rsidR="007B55CF" w:rsidRPr="007C2F17">
        <w:rPr>
          <w:color w:val="000000"/>
        </w:rPr>
        <w:t>торных Торгах начинается в 00:00</w:t>
      </w:r>
      <w:r w:rsidRPr="007C2F17">
        <w:rPr>
          <w:color w:val="000000"/>
        </w:rPr>
        <w:t xml:space="preserve"> часов по московскому времени </w:t>
      </w:r>
      <w:r w:rsidR="009064D4" w:rsidRPr="007C2F17">
        <w:rPr>
          <w:b/>
          <w:bCs/>
          <w:color w:val="000000"/>
        </w:rPr>
        <w:t xml:space="preserve">05 октября </w:t>
      </w:r>
      <w:r w:rsidR="009E7E5E" w:rsidRPr="007C2F17">
        <w:rPr>
          <w:b/>
          <w:bCs/>
          <w:color w:val="000000"/>
        </w:rPr>
        <w:t>202</w:t>
      </w:r>
      <w:r w:rsidR="00FE0848" w:rsidRPr="007C2F17">
        <w:rPr>
          <w:b/>
          <w:bCs/>
          <w:color w:val="000000"/>
        </w:rPr>
        <w:t>6</w:t>
      </w:r>
      <w:r w:rsidRPr="007C2F17">
        <w:rPr>
          <w:b/>
          <w:bCs/>
        </w:rPr>
        <w:t xml:space="preserve"> г.</w:t>
      </w:r>
      <w:r w:rsidRPr="007C2F1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7C2F17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C2F1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2664C47" w:rsidR="00950CC9" w:rsidRPr="007C2F17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C2F17">
        <w:rPr>
          <w:b/>
          <w:bCs/>
          <w:color w:val="000000"/>
        </w:rPr>
        <w:t>Торги ППП</w:t>
      </w:r>
      <w:r w:rsidRPr="007C2F17">
        <w:rPr>
          <w:color w:val="000000"/>
          <w:shd w:val="clear" w:color="auto" w:fill="FFFFFF"/>
        </w:rPr>
        <w:t xml:space="preserve"> будут проведены на ЭТП:</w:t>
      </w:r>
      <w:r w:rsidR="00F17038" w:rsidRPr="007C2F17">
        <w:rPr>
          <w:color w:val="000000"/>
          <w:shd w:val="clear" w:color="auto" w:fill="FFFFFF"/>
        </w:rPr>
        <w:t xml:space="preserve"> </w:t>
      </w:r>
      <w:r w:rsidR="00950CC9" w:rsidRPr="007C2F17">
        <w:rPr>
          <w:b/>
          <w:bCs/>
          <w:color w:val="000000"/>
        </w:rPr>
        <w:t xml:space="preserve">с </w:t>
      </w:r>
      <w:r w:rsidR="009064D4" w:rsidRPr="007C2F17">
        <w:rPr>
          <w:b/>
          <w:bCs/>
          <w:color w:val="000000"/>
        </w:rPr>
        <w:t>02 декабря</w:t>
      </w:r>
      <w:r w:rsidRPr="007C2F17">
        <w:rPr>
          <w:b/>
          <w:bCs/>
          <w:color w:val="000000"/>
        </w:rPr>
        <w:t xml:space="preserve"> </w:t>
      </w:r>
      <w:r w:rsidR="00BD0E8E" w:rsidRPr="007C2F17">
        <w:rPr>
          <w:b/>
          <w:bCs/>
          <w:color w:val="000000"/>
        </w:rPr>
        <w:t>202</w:t>
      </w:r>
      <w:r w:rsidR="00673E21" w:rsidRPr="007C2F17">
        <w:rPr>
          <w:b/>
          <w:bCs/>
          <w:color w:val="000000"/>
        </w:rPr>
        <w:t>6</w:t>
      </w:r>
      <w:r w:rsidR="00950CC9" w:rsidRPr="007C2F17">
        <w:rPr>
          <w:b/>
          <w:bCs/>
          <w:color w:val="000000"/>
        </w:rPr>
        <w:t xml:space="preserve"> г. по</w:t>
      </w:r>
      <w:r w:rsidR="009064D4" w:rsidRPr="007C2F17">
        <w:rPr>
          <w:b/>
          <w:bCs/>
          <w:color w:val="000000"/>
        </w:rPr>
        <w:t xml:space="preserve"> 18 января</w:t>
      </w:r>
      <w:r w:rsidR="009E7E5E" w:rsidRPr="007C2F17">
        <w:rPr>
          <w:b/>
          <w:bCs/>
          <w:color w:val="000000"/>
        </w:rPr>
        <w:t xml:space="preserve"> </w:t>
      </w:r>
      <w:r w:rsidR="00BD0E8E" w:rsidRPr="007C2F17">
        <w:rPr>
          <w:b/>
          <w:bCs/>
          <w:color w:val="000000"/>
        </w:rPr>
        <w:t>202</w:t>
      </w:r>
      <w:r w:rsidR="009064D4" w:rsidRPr="007C2F17">
        <w:rPr>
          <w:b/>
          <w:bCs/>
          <w:color w:val="000000"/>
        </w:rPr>
        <w:t>7</w:t>
      </w:r>
      <w:r w:rsidR="00950CC9" w:rsidRPr="007C2F17">
        <w:rPr>
          <w:b/>
          <w:bCs/>
          <w:color w:val="000000"/>
        </w:rPr>
        <w:t xml:space="preserve"> г.</w:t>
      </w:r>
    </w:p>
    <w:p w14:paraId="287E4339" w14:textId="2D6C1F7B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Заявки на участие в Торгах ППП принима</w:t>
      </w:r>
      <w:r w:rsidR="007B55CF" w:rsidRPr="007C2F17">
        <w:rPr>
          <w:color w:val="000000"/>
        </w:rPr>
        <w:t>ются Оператором, начиная с 00:00</w:t>
      </w:r>
      <w:r w:rsidRPr="007C2F17">
        <w:rPr>
          <w:color w:val="000000"/>
        </w:rPr>
        <w:t xml:space="preserve"> часов по московскому времени </w:t>
      </w:r>
      <w:r w:rsidR="009064D4" w:rsidRPr="007C2F17">
        <w:rPr>
          <w:b/>
          <w:bCs/>
          <w:color w:val="000000"/>
        </w:rPr>
        <w:t xml:space="preserve">02 декабря 2026 </w:t>
      </w:r>
      <w:r w:rsidRPr="007C2F17">
        <w:rPr>
          <w:b/>
          <w:bCs/>
          <w:color w:val="000000"/>
        </w:rPr>
        <w:t>г.</w:t>
      </w:r>
      <w:r w:rsidRPr="007C2F17">
        <w:rPr>
          <w:color w:val="000000"/>
        </w:rPr>
        <w:t xml:space="preserve"> Прием заявок на участие в Торгах ППП и задатков </w:t>
      </w:r>
      <w:r w:rsidRPr="007C2F17">
        <w:rPr>
          <w:color w:val="000000"/>
        </w:rPr>
        <w:lastRenderedPageBreak/>
        <w:t xml:space="preserve">прекращается за </w:t>
      </w:r>
      <w:r w:rsidR="00F17038" w:rsidRPr="007C2F17">
        <w:rPr>
          <w:color w:val="000000"/>
        </w:rPr>
        <w:t>1</w:t>
      </w:r>
      <w:r w:rsidRPr="007C2F17">
        <w:rPr>
          <w:color w:val="000000"/>
        </w:rPr>
        <w:t xml:space="preserve"> (</w:t>
      </w:r>
      <w:r w:rsidR="00F17038" w:rsidRPr="007C2F17">
        <w:rPr>
          <w:color w:val="000000"/>
        </w:rPr>
        <w:t>Один</w:t>
      </w:r>
      <w:r w:rsidRPr="007C2F17">
        <w:rPr>
          <w:color w:val="000000"/>
        </w:rPr>
        <w:t>) календарны</w:t>
      </w:r>
      <w:r w:rsidR="00F17038" w:rsidRPr="007C2F17">
        <w:rPr>
          <w:color w:val="000000"/>
        </w:rPr>
        <w:t>й</w:t>
      </w:r>
      <w:r w:rsidRPr="007C2F17">
        <w:rPr>
          <w:color w:val="000000"/>
        </w:rPr>
        <w:t xml:space="preserve"> де</w:t>
      </w:r>
      <w:r w:rsidR="00F17038" w:rsidRPr="007C2F17">
        <w:rPr>
          <w:color w:val="000000"/>
        </w:rPr>
        <w:t>нь</w:t>
      </w:r>
      <w:r w:rsidRPr="007C2F1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7C2F1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2D7E1B9" w14:textId="77777777" w:rsidR="00FB3D9C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2F17">
        <w:rPr>
          <w:color w:val="000000"/>
        </w:rPr>
        <w:t>Оператор обеспечивает проведение Торгов ППП.</w:t>
      </w:r>
      <w:r w:rsidR="00FB3D9C">
        <w:rPr>
          <w:color w:val="000000"/>
        </w:rPr>
        <w:t xml:space="preserve"> </w:t>
      </w:r>
    </w:p>
    <w:p w14:paraId="613C1865" w14:textId="61BA4AE3" w:rsidR="00BC165C" w:rsidRPr="007C2F17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C2F1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7C2F17">
        <w:rPr>
          <w:color w:val="000000"/>
        </w:rPr>
        <w:t>:</w:t>
      </w:r>
    </w:p>
    <w:p w14:paraId="24505D1B" w14:textId="77777777" w:rsidR="00D80B2D" w:rsidRPr="007C2F17" w:rsidRDefault="00D80B2D" w:rsidP="00D80B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02 декабря 2026 г. по 13 декабря 2026 г. - в размере начальной цены продажи лота;</w:t>
      </w:r>
    </w:p>
    <w:p w14:paraId="3A10A2F6" w14:textId="77777777" w:rsidR="00D80B2D" w:rsidRPr="007C2F17" w:rsidRDefault="00D80B2D" w:rsidP="00D80B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14 декабря 2026 г. по 25 декабря 2026 г. - в размере 96,50% от начальной цены продажи лота;</w:t>
      </w:r>
    </w:p>
    <w:p w14:paraId="2B487C27" w14:textId="77777777" w:rsidR="00D80B2D" w:rsidRPr="007C2F17" w:rsidRDefault="00D80B2D" w:rsidP="00D80B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26 декабря 2026 г. по 06 января 2027 г. - в размере 93,00% от начальной цены продажи лота;</w:t>
      </w:r>
    </w:p>
    <w:p w14:paraId="6CE0A093" w14:textId="68F3DE82" w:rsidR="005C5BB0" w:rsidRPr="00FB3D9C" w:rsidRDefault="00D80B2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07 января 2027 г. по 18 января 2027 г. - в размере 89,50% от начальной цены продажи лота.</w:t>
      </w:r>
    </w:p>
    <w:p w14:paraId="3CAE2E63" w14:textId="51585326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7C2F1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F1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7C2F1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7C2F1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7C2F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7C2F17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7C2F1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7C2F1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C2F1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7C2F1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C2F1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F17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7C2F17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7C2F1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7C2F1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7C2F1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7C2F1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7C2F1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7C2F1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7C2F1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7C2F1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49BE332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C2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B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пн.-чт. с </w:t>
      </w:r>
      <w:r w:rsidRPr="007C2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Pr="007C2F17">
        <w:rPr>
          <w:rFonts w:ascii="Times New Roman" w:hAnsi="Times New Roman" w:cs="Times New Roman"/>
          <w:sz w:val="24"/>
          <w:szCs w:val="24"/>
        </w:rPr>
        <w:t xml:space="preserve"> д</w:t>
      </w:r>
      <w:r w:rsidRPr="007C2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7C2F17">
        <w:rPr>
          <w:rFonts w:ascii="Times New Roman" w:hAnsi="Times New Roman" w:cs="Times New Roman"/>
          <w:sz w:val="24"/>
          <w:szCs w:val="24"/>
        </w:rPr>
        <w:t xml:space="preserve"> 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FD0D66" w:rsidRPr="007C2F17">
        <w:rPr>
          <w:rFonts w:ascii="Times New Roman" w:hAnsi="Times New Roman" w:cs="Times New Roman"/>
          <w:color w:val="000000"/>
          <w:sz w:val="24"/>
          <w:szCs w:val="24"/>
        </w:rPr>
        <w:t>Санкт-Петербург, ул. Радищева, д. 39 лит. А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7C2F1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7C2F1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D0D66" w:rsidRPr="007C2F17">
        <w:rPr>
          <w:rFonts w:ascii="Times New Roman" w:hAnsi="Times New Roman" w:cs="Times New Roman"/>
          <w:color w:val="000000"/>
          <w:sz w:val="24"/>
          <w:szCs w:val="24"/>
        </w:rPr>
        <w:t>Баутин Александр, тел. 7916-864-57-10, эл. почта: bautin@auction-house.ru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7C2F1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F1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7C2F1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7C2F17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06B65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40E0C"/>
    <w:rsid w:val="006525AD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C2F17"/>
    <w:rsid w:val="007F7091"/>
    <w:rsid w:val="00803558"/>
    <w:rsid w:val="00865FD7"/>
    <w:rsid w:val="00886E3A"/>
    <w:rsid w:val="008F5EAB"/>
    <w:rsid w:val="009064D4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80B2D"/>
    <w:rsid w:val="00DA5619"/>
    <w:rsid w:val="00DE0234"/>
    <w:rsid w:val="00E614D3"/>
    <w:rsid w:val="00E72AD4"/>
    <w:rsid w:val="00ED6304"/>
    <w:rsid w:val="00F16938"/>
    <w:rsid w:val="00F17038"/>
    <w:rsid w:val="00FA27DE"/>
    <w:rsid w:val="00FB3D9C"/>
    <w:rsid w:val="00FD0D66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57</cp:revision>
  <cp:lastPrinted>2026-08-11T06:44:00Z</cp:lastPrinted>
  <dcterms:created xsi:type="dcterms:W3CDTF">2019-07-23T07:47:00Z</dcterms:created>
  <dcterms:modified xsi:type="dcterms:W3CDTF">2026-08-12T06:59:00Z</dcterms:modified>
</cp:coreProperties>
</file>