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B8F751A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A53198">
        <w:rPr>
          <w:rFonts w:ascii="Times New Roman" w:eastAsia="Times New Roman" w:hAnsi="Times New Roman"/>
          <w:b/>
          <w:sz w:val="22"/>
          <w:szCs w:val="22"/>
          <w:lang w:eastAsia="ru-RU"/>
        </w:rPr>
        <w:t>процедуры</w:t>
      </w: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04E27C0D" w:rsidR="008B525A" w:rsidRPr="008B525A" w:rsidRDefault="001911A1" w:rsidP="00197701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197701">
        <w:rPr>
          <w:rFonts w:ascii="Times New Roman" w:hAnsi="Times New Roman"/>
        </w:rPr>
        <w:t>продажи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>(далее – Победитель</w:t>
      </w:r>
      <w:r w:rsidR="00197701">
        <w:rPr>
          <w:rFonts w:ascii="Times New Roman" w:hAnsi="Times New Roman"/>
        </w:rPr>
        <w:t xml:space="preserve"> продажи</w:t>
      </w:r>
      <w:r w:rsidR="007C5AE7">
        <w:rPr>
          <w:rFonts w:ascii="Times New Roman" w:hAnsi="Times New Roman"/>
        </w:rPr>
        <w:t xml:space="preserve">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 xml:space="preserve">обедителем </w:t>
      </w:r>
      <w:r w:rsidR="00197701">
        <w:rPr>
          <w:rFonts w:ascii="Times New Roman" w:hAnsi="Times New Roman"/>
        </w:rPr>
        <w:t>продажи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данное лицо выплачивает вознаграждение Организатору </w:t>
      </w:r>
      <w:r w:rsidR="00A53198">
        <w:rPr>
          <w:rFonts w:ascii="Times New Roman" w:hAnsi="Times New Roman"/>
        </w:rPr>
        <w:t>процедуры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</w:t>
      </w:r>
      <w:r w:rsidR="00197701">
        <w:rPr>
          <w:rFonts w:ascii="Times New Roman" w:hAnsi="Times New Roman"/>
        </w:rPr>
        <w:t>продажи</w:t>
      </w:r>
      <w:r w:rsidR="008371F3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 xml:space="preserve">(далее – </w:t>
      </w:r>
      <w:r w:rsidR="00197701">
        <w:rPr>
          <w:rFonts w:ascii="Times New Roman" w:hAnsi="Times New Roman"/>
        </w:rPr>
        <w:t>продажи</w:t>
      </w:r>
      <w:r w:rsidR="008371F3" w:rsidRPr="008B525A">
        <w:rPr>
          <w:rFonts w:ascii="Times New Roman" w:hAnsi="Times New Roman"/>
        </w:rPr>
        <w:t>)</w:t>
      </w:r>
      <w:r w:rsidR="00CD30E0" w:rsidRPr="008B525A">
        <w:rPr>
          <w:rFonts w:ascii="Times New Roman" w:hAnsi="Times New Roman"/>
        </w:rPr>
        <w:t xml:space="preserve"> за организацию и проведение </w:t>
      </w:r>
      <w:r w:rsidR="006E72D7">
        <w:rPr>
          <w:rFonts w:ascii="Times New Roman" w:hAnsi="Times New Roman"/>
        </w:rPr>
        <w:t>процедуры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197701" w:rsidRPr="00197701">
        <w:rPr>
          <w:rFonts w:ascii="Times New Roman" w:hAnsi="Times New Roman"/>
        </w:rPr>
        <w:t xml:space="preserve">ООО Лизинговая компания «Союз»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74D29750" w:rsidR="008B525A" w:rsidRPr="008B525A" w:rsidRDefault="00061842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061842">
        <w:rPr>
          <w:rFonts w:ascii="Times New Roman" w:hAnsi="Times New Roman"/>
          <w:b/>
          <w:color w:val="000000"/>
          <w:szCs w:val="20"/>
        </w:rPr>
        <w:t xml:space="preserve">Борона дисковая, мелиоративная, модель 1BZ-7.8, изготовитель: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Jiamusi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Beixin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Machinery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Manufacturing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Co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.,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Ltd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 (Китай); Год выпуска: 2024, Бывшая в употреблении (работала один месяц); Рабочая ширина: 7,8 м; Глубина обработки: 18-20 см.; Количество дисков: 73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шт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; Расстояние между дисками: 230 мм; Диаметр дисков: 650 мм; Производительность: 6,2 ~ 9,3 ч </w:t>
      </w:r>
      <w:r w:rsidRPr="00061842">
        <w:rPr>
          <w:rFonts w:ascii="Segoe UI Symbol" w:hAnsi="Segoe UI Symbol" w:cs="Segoe UI Symbol"/>
          <w:b/>
          <w:color w:val="000000"/>
          <w:szCs w:val="20"/>
        </w:rPr>
        <w:t>㎡</w:t>
      </w:r>
      <w:r w:rsidRPr="00061842">
        <w:rPr>
          <w:rFonts w:ascii="Times New Roman" w:hAnsi="Times New Roman"/>
          <w:b/>
          <w:color w:val="000000"/>
          <w:szCs w:val="20"/>
        </w:rPr>
        <w:t>/</w:t>
      </w:r>
      <w:proofErr w:type="gramStart"/>
      <w:r w:rsidRPr="00061842">
        <w:rPr>
          <w:rFonts w:ascii="Times New Roman" w:hAnsi="Times New Roman"/>
          <w:b/>
          <w:color w:val="000000"/>
          <w:szCs w:val="20"/>
        </w:rPr>
        <w:t>ч</w:t>
      </w:r>
      <w:proofErr w:type="gramEnd"/>
      <w:r w:rsidRPr="00061842">
        <w:rPr>
          <w:rFonts w:ascii="Times New Roman" w:hAnsi="Times New Roman"/>
          <w:b/>
          <w:color w:val="000000"/>
          <w:szCs w:val="20"/>
        </w:rPr>
        <w:t xml:space="preserve">; Вес бороны: 6000 кг; Транспортный зазор: 300 мм; Конструкция бороны: противоположного типа; Угол атаки: 16°; Максимальный угол наклона: 21°; Шаг колеса: 3200 мм; Тип и количество шин: 8.25-16 тип 4; тип и количество цилиндров: тип 100*320 - 2 </w:t>
      </w:r>
      <w:proofErr w:type="spellStart"/>
      <w:proofErr w:type="gramStart"/>
      <w:r w:rsidRPr="00061842">
        <w:rPr>
          <w:rFonts w:ascii="Times New Roman" w:hAnsi="Times New Roman"/>
          <w:b/>
          <w:color w:val="000000"/>
          <w:szCs w:val="20"/>
        </w:rPr>
        <w:t>шт</w:t>
      </w:r>
      <w:proofErr w:type="spellEnd"/>
      <w:proofErr w:type="gramEnd"/>
      <w:r w:rsidRPr="00061842">
        <w:rPr>
          <w:rFonts w:ascii="Times New Roman" w:hAnsi="Times New Roman"/>
          <w:b/>
          <w:color w:val="000000"/>
          <w:szCs w:val="20"/>
        </w:rPr>
        <w:t xml:space="preserve">; тип 80*560 - 4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шт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 xml:space="preserve">; Размеры (в рабочем состоянии): Длина*ширина* высота =7400*7800*1400 мм; Размеры (состояние транспортировки): </w:t>
      </w:r>
      <w:proofErr w:type="gramStart"/>
      <w:r w:rsidRPr="00061842">
        <w:rPr>
          <w:rFonts w:ascii="Times New Roman" w:hAnsi="Times New Roman"/>
          <w:b/>
          <w:color w:val="000000"/>
          <w:szCs w:val="20"/>
        </w:rPr>
        <w:t xml:space="preserve">Длина *ширина * высота =7400*5100*2400 мм.; Мощность трактора: 230 </w:t>
      </w:r>
      <w:proofErr w:type="spellStart"/>
      <w:r w:rsidRPr="00061842">
        <w:rPr>
          <w:rFonts w:ascii="Times New Roman" w:hAnsi="Times New Roman"/>
          <w:b/>
          <w:color w:val="000000"/>
          <w:szCs w:val="20"/>
        </w:rPr>
        <w:t>л.с</w:t>
      </w:r>
      <w:proofErr w:type="spellEnd"/>
      <w:r w:rsidRPr="00061842">
        <w:rPr>
          <w:rFonts w:ascii="Times New Roman" w:hAnsi="Times New Roman"/>
          <w:b/>
          <w:color w:val="000000"/>
          <w:szCs w:val="20"/>
        </w:rPr>
        <w:t>. и более, принадлежащая Продавцу на праве собственности, что подтверждается Договором купли-продажи №415/2024/ДКП/01 от 15 марта 2024 года.</w:t>
      </w:r>
      <w:bookmarkStart w:id="0" w:name="_GoBack"/>
      <w:bookmarkEnd w:id="0"/>
      <w:proofErr w:type="gramEnd"/>
    </w:p>
    <w:p w14:paraId="39436E4F" w14:textId="38FE284F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A53198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</w:t>
      </w:r>
      <w:r w:rsidR="00197701">
        <w:rPr>
          <w:rFonts w:ascii="Times New Roman" w:hAnsi="Times New Roman"/>
          <w:sz w:val="22"/>
          <w:szCs w:val="22"/>
        </w:rPr>
        <w:t>продажи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717A23B7" w:rsidR="005F4B5B" w:rsidRPr="00031D93" w:rsidRDefault="00C96964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A53198">
        <w:rPr>
          <w:rFonts w:ascii="Times New Roman" w:hAnsi="Times New Roman"/>
          <w:b/>
          <w:sz w:val="22"/>
          <w:szCs w:val="22"/>
        </w:rPr>
        <w:t>процедуры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C205A2">
        <w:rPr>
          <w:rFonts w:ascii="Times New Roman" w:hAnsi="Times New Roman"/>
          <w:b/>
          <w:sz w:val="22"/>
          <w:szCs w:val="22"/>
        </w:rPr>
        <w:t>5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C205A2">
        <w:rPr>
          <w:rFonts w:ascii="Times New Roman" w:hAnsi="Times New Roman"/>
          <w:b/>
          <w:sz w:val="22"/>
          <w:szCs w:val="22"/>
        </w:rPr>
        <w:t>пять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</w:t>
      </w:r>
      <w:r w:rsidR="00C205A2">
        <w:rPr>
          <w:rFonts w:ascii="Times New Roman" w:hAnsi="Times New Roman"/>
          <w:b/>
          <w:sz w:val="22"/>
          <w:szCs w:val="22"/>
        </w:rPr>
        <w:t>ов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C205A2">
        <w:rPr>
          <w:rFonts w:ascii="Times New Roman" w:hAnsi="Times New Roman"/>
          <w:b/>
          <w:sz w:val="22"/>
          <w:szCs w:val="22"/>
        </w:rPr>
        <w:t xml:space="preserve"> 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</w:t>
      </w:r>
      <w:r w:rsidR="00E77E7F">
        <w:rPr>
          <w:rFonts w:ascii="Times New Roman" w:hAnsi="Times New Roman"/>
          <w:sz w:val="22"/>
          <w:szCs w:val="22"/>
        </w:rPr>
        <w:t>про</w:t>
      </w:r>
      <w:r w:rsidR="006E72D7">
        <w:rPr>
          <w:rFonts w:ascii="Times New Roman" w:hAnsi="Times New Roman"/>
          <w:sz w:val="22"/>
          <w:szCs w:val="22"/>
        </w:rPr>
        <w:t>ц</w:t>
      </w:r>
      <w:r w:rsidR="00E77E7F">
        <w:rPr>
          <w:rFonts w:ascii="Times New Roman" w:hAnsi="Times New Roman"/>
          <w:sz w:val="22"/>
          <w:szCs w:val="22"/>
        </w:rPr>
        <w:t>едуры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60D3B0D9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Победитель </w:t>
      </w:r>
      <w:r w:rsidR="00197701">
        <w:rPr>
          <w:rFonts w:ascii="Times New Roman" w:hAnsi="Times New Roman"/>
          <w:sz w:val="22"/>
          <w:szCs w:val="22"/>
        </w:rPr>
        <w:t>продажи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A53198">
        <w:rPr>
          <w:rFonts w:ascii="Times New Roman" w:hAnsi="Times New Roman"/>
          <w:sz w:val="22"/>
          <w:szCs w:val="22"/>
        </w:rPr>
        <w:t>процедуры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 xml:space="preserve">валюте Российской Федерации в связи с организацией и проведением </w:t>
      </w:r>
      <w:r w:rsidR="00A53198">
        <w:rPr>
          <w:rFonts w:ascii="Times New Roman" w:hAnsi="Times New Roman"/>
          <w:sz w:val="22"/>
          <w:szCs w:val="22"/>
        </w:rPr>
        <w:t>процед</w:t>
      </w:r>
      <w:r w:rsidR="00E77E7F">
        <w:rPr>
          <w:rFonts w:ascii="Times New Roman" w:hAnsi="Times New Roman"/>
          <w:sz w:val="22"/>
          <w:szCs w:val="22"/>
        </w:rPr>
        <w:t>у</w:t>
      </w:r>
      <w:r w:rsidR="00A53198">
        <w:rPr>
          <w:rFonts w:ascii="Times New Roman" w:hAnsi="Times New Roman"/>
          <w:sz w:val="22"/>
          <w:szCs w:val="22"/>
        </w:rPr>
        <w:t>ры</w:t>
      </w:r>
      <w:r w:rsidR="009B2AD5" w:rsidRPr="00F02871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</w:t>
      </w:r>
      <w:r w:rsidR="00A53198">
        <w:rPr>
          <w:rFonts w:ascii="Times New Roman" w:hAnsi="Times New Roman"/>
          <w:sz w:val="22"/>
          <w:szCs w:val="22"/>
        </w:rPr>
        <w:t>процедуры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B97EEF7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A53198">
        <w:rPr>
          <w:rFonts w:ascii="Times New Roman" w:hAnsi="Times New Roman"/>
          <w:sz w:val="22"/>
          <w:szCs w:val="22"/>
        </w:rPr>
        <w:t>процед</w:t>
      </w:r>
      <w:r w:rsidR="00E77E7F">
        <w:rPr>
          <w:rFonts w:ascii="Times New Roman" w:hAnsi="Times New Roman"/>
          <w:sz w:val="22"/>
          <w:szCs w:val="22"/>
        </w:rPr>
        <w:t>у</w:t>
      </w:r>
      <w:r w:rsidR="00A53198">
        <w:rPr>
          <w:rFonts w:ascii="Times New Roman" w:hAnsi="Times New Roman"/>
          <w:sz w:val="22"/>
          <w:szCs w:val="22"/>
        </w:rPr>
        <w:t>ры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E77E7F">
        <w:rPr>
          <w:rFonts w:ascii="Times New Roman" w:hAnsi="Times New Roman"/>
          <w:sz w:val="22"/>
          <w:szCs w:val="22"/>
        </w:rPr>
        <w:t>процедуры</w:t>
      </w:r>
      <w:r w:rsidR="008371F3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58D44A76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A53198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A53198">
        <w:rPr>
          <w:rFonts w:ascii="Times New Roman" w:hAnsi="Times New Roman"/>
          <w:sz w:val="22"/>
          <w:szCs w:val="22"/>
        </w:rPr>
        <w:t>продажи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E77E7F">
        <w:rPr>
          <w:rFonts w:ascii="Times New Roman" w:hAnsi="Times New Roman"/>
          <w:sz w:val="22"/>
          <w:szCs w:val="22"/>
        </w:rPr>
        <w:t>продажи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2CBD73F4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 xml:space="preserve">по оплате вознаграждения Организатора </w:t>
      </w:r>
      <w:r w:rsidR="00A53198">
        <w:rPr>
          <w:rFonts w:ascii="Times New Roman" w:hAnsi="Times New Roman"/>
          <w:iCs/>
          <w:sz w:val="22"/>
          <w:szCs w:val="22"/>
        </w:rPr>
        <w:t>процедуры</w:t>
      </w:r>
      <w:r w:rsidR="00031D93" w:rsidRPr="009B2AD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247A739E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lastRenderedPageBreak/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227109">
        <w:rPr>
          <w:rFonts w:ascii="Times New Roman" w:hAnsi="Times New Roman"/>
          <w:sz w:val="22"/>
          <w:szCs w:val="22"/>
        </w:rPr>
        <w:t>процедуры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</w:t>
      </w:r>
      <w:r w:rsidR="00E77E7F">
        <w:rPr>
          <w:rFonts w:ascii="Times New Roman" w:hAnsi="Times New Roman"/>
          <w:sz w:val="22"/>
          <w:szCs w:val="22"/>
        </w:rPr>
        <w:t>процедуру</w:t>
      </w:r>
      <w:r w:rsidR="00F2182B" w:rsidRPr="00031D93">
        <w:rPr>
          <w:rFonts w:ascii="Times New Roman" w:hAnsi="Times New Roman"/>
          <w:sz w:val="22"/>
          <w:szCs w:val="22"/>
        </w:rPr>
        <w:t xml:space="preserve">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E77E7F">
        <w:rPr>
          <w:rFonts w:ascii="Times New Roman" w:hAnsi="Times New Roman"/>
          <w:sz w:val="22"/>
          <w:szCs w:val="22"/>
        </w:rPr>
        <w:t>процедуры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1A1F53C5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A53198">
              <w:rPr>
                <w:rFonts w:ascii="Times New Roman" w:hAnsi="Times New Roman"/>
                <w:b/>
                <w:bCs/>
              </w:rPr>
              <w:t>процедуры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61842"/>
    <w:rsid w:val="000778C2"/>
    <w:rsid w:val="00113477"/>
    <w:rsid w:val="00122793"/>
    <w:rsid w:val="001243EC"/>
    <w:rsid w:val="00127B5B"/>
    <w:rsid w:val="00164B9D"/>
    <w:rsid w:val="001911A1"/>
    <w:rsid w:val="00191F3A"/>
    <w:rsid w:val="00197701"/>
    <w:rsid w:val="001E6DBA"/>
    <w:rsid w:val="001F4B80"/>
    <w:rsid w:val="001F4D28"/>
    <w:rsid w:val="00227109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4138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6E72D7"/>
    <w:rsid w:val="00705235"/>
    <w:rsid w:val="00712E64"/>
    <w:rsid w:val="00760028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3198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205A2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77E7F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14</cp:revision>
  <cp:lastPrinted>2022-02-18T09:03:00Z</cp:lastPrinted>
  <dcterms:created xsi:type="dcterms:W3CDTF">2026-05-08T09:54:00Z</dcterms:created>
  <dcterms:modified xsi:type="dcterms:W3CDTF">2026-08-11T09:29:00Z</dcterms:modified>
</cp:coreProperties>
</file>