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C2" w:rsidRDefault="00BC7838">
      <w:pPr>
        <w:pStyle w:val="1"/>
        <w:keepLines/>
        <w:rPr>
          <w:b/>
          <w:bCs/>
          <w:szCs w:val="20"/>
        </w:rPr>
      </w:pPr>
      <w:r>
        <w:rPr>
          <w:b/>
          <w:bCs/>
          <w:szCs w:val="20"/>
        </w:rPr>
        <w:t>Договор купли-продажи</w:t>
      </w:r>
    </w:p>
    <w:p w:rsidR="006D2CC2" w:rsidRDefault="006D2CC2">
      <w:pPr>
        <w:pStyle w:val="1"/>
        <w:keepLines/>
        <w:rPr>
          <w:b/>
          <w:bCs/>
          <w:caps w:val="0"/>
          <w:szCs w:val="20"/>
        </w:rPr>
      </w:pPr>
    </w:p>
    <w:p w:rsidR="006D2CC2" w:rsidRDefault="00BC7838">
      <w:pPr>
        <w:pStyle w:val="af7"/>
        <w:keepLines/>
        <w:jc w:val="both"/>
        <w:rPr>
          <w:rFonts w:ascii="Arial" w:hAnsi="Arial" w:cs="Arial"/>
          <w:b/>
          <w:color w:val="000000"/>
          <w:sz w:val="20"/>
          <w:szCs w:val="20"/>
          <w:lang w:eastAsia="ru-RU"/>
        </w:rPr>
      </w:pPr>
      <w:r>
        <w:rPr>
          <w:rFonts w:ascii="Arial" w:hAnsi="Arial" w:cs="Arial"/>
          <w:b/>
          <w:color w:val="000000"/>
          <w:sz w:val="20"/>
          <w:szCs w:val="20"/>
          <w:lang w:eastAsia="ru-RU"/>
        </w:rPr>
        <w:t>__________ 202</w:t>
      </w:r>
      <w:r w:rsidR="009F0ACC">
        <w:rPr>
          <w:rFonts w:ascii="Arial" w:hAnsi="Arial" w:cs="Arial"/>
          <w:b/>
          <w:color w:val="000000"/>
          <w:sz w:val="20"/>
          <w:szCs w:val="20"/>
          <w:lang w:eastAsia="ru-RU"/>
        </w:rPr>
        <w:t>6</w:t>
      </w:r>
      <w:r>
        <w:rPr>
          <w:rFonts w:ascii="Arial" w:hAnsi="Arial" w:cs="Arial"/>
          <w:b/>
          <w:color w:val="000000"/>
          <w:sz w:val="20"/>
          <w:szCs w:val="20"/>
          <w:lang w:eastAsia="ru-RU"/>
        </w:rPr>
        <w:t xml:space="preserve"> г.                                                                                                                  Санкт-Петербург</w:t>
      </w:r>
    </w:p>
    <w:p w:rsidR="006D2CC2" w:rsidRDefault="006D2CC2">
      <w:pPr>
        <w:pStyle w:val="af7"/>
        <w:keepLines/>
        <w:ind w:firstLine="709"/>
        <w:jc w:val="both"/>
        <w:rPr>
          <w:rFonts w:ascii="Arial" w:hAnsi="Arial" w:cs="Arial"/>
          <w:b/>
          <w:color w:val="000000"/>
          <w:sz w:val="20"/>
          <w:szCs w:val="20"/>
          <w:lang w:eastAsia="ru-RU"/>
        </w:rPr>
      </w:pPr>
    </w:p>
    <w:p w:rsidR="006D2CC2" w:rsidRDefault="00BC7838">
      <w:pPr>
        <w:pStyle w:val="af7"/>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6D2CC2" w:rsidRDefault="00BC7838">
      <w:pPr>
        <w:pStyle w:val="af7"/>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6D2CC2" w:rsidRDefault="00BC7838">
      <w:pPr>
        <w:pStyle w:val="af7"/>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6D2CC2" w:rsidRDefault="00BC7838">
      <w:pPr>
        <w:pStyle w:val="af7"/>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6D2CC2" w:rsidRDefault="00BC7838">
      <w:pPr>
        <w:keepNext/>
        <w:keepLines/>
        <w:widowControl w:val="0"/>
        <w:suppressAutoHyphens/>
        <w:spacing w:before="200" w:after="200"/>
        <w:jc w:val="center"/>
        <w:rPr>
          <w:rFonts w:ascii="Arial" w:hAnsi="Arial" w:cs="Arial"/>
          <w:sz w:val="20"/>
          <w:szCs w:val="20"/>
        </w:rPr>
      </w:pPr>
      <w:r>
        <w:rPr>
          <w:rFonts w:ascii="Arial" w:hAnsi="Arial" w:cs="Arial"/>
          <w:caps/>
          <w:sz w:val="20"/>
          <w:szCs w:val="20"/>
        </w:rPr>
        <w:t>Статья</w:t>
      </w:r>
      <w:r>
        <w:rPr>
          <w:rFonts w:ascii="Arial" w:hAnsi="Arial" w:cs="Arial"/>
          <w:sz w:val="20"/>
          <w:szCs w:val="20"/>
        </w:rPr>
        <w:t xml:space="preserve"> 1. ПРЕДМЕТ ДОГОВОРА</w:t>
      </w:r>
    </w:p>
    <w:p w:rsidR="006D2CC2" w:rsidRDefault="00BC7838">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6D2CC2" w:rsidRDefault="00BC7838">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6D2CC2" w:rsidRDefault="00BC7838">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6D2CC2" w:rsidRDefault="006D2CC2">
      <w:pPr>
        <w:keepLines/>
        <w:suppressAutoHyphens/>
        <w:ind w:firstLine="709"/>
        <w:jc w:val="both"/>
        <w:rPr>
          <w:rFonts w:ascii="Arial" w:hAnsi="Arial" w:cs="Arial"/>
          <w:sz w:val="20"/>
          <w:szCs w:val="20"/>
        </w:rPr>
      </w:pPr>
    </w:p>
    <w:p w:rsidR="006D2CC2" w:rsidRDefault="00BC7838">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6D2CC2" w:rsidRDefault="006D2CC2">
      <w:pPr>
        <w:keepLines/>
        <w:suppressAutoHyphens/>
        <w:ind w:firstLine="567"/>
        <w:jc w:val="center"/>
        <w:rPr>
          <w:rFonts w:ascii="Arial" w:hAnsi="Arial" w:cs="Arial"/>
          <w:sz w:val="20"/>
          <w:szCs w:val="20"/>
        </w:rPr>
      </w:pPr>
    </w:p>
    <w:p w:rsidR="006D2CC2" w:rsidRDefault="00BC7838">
      <w:pPr>
        <w:keepLines/>
        <w:suppressAutoHyphens/>
        <w:ind w:firstLine="709"/>
        <w:jc w:val="both"/>
        <w:rPr>
          <w:b/>
        </w:rPr>
      </w:pPr>
      <w:r>
        <w:rPr>
          <w:rFonts w:ascii="Arial" w:hAnsi="Arial" w:cs="Arial"/>
          <w:sz w:val="20"/>
          <w:szCs w:val="20"/>
        </w:rPr>
        <w:t xml:space="preserve">2.1. Товаром по настоящему Договору является бывшее в употреблении имущество: </w:t>
      </w:r>
      <w:r>
        <w:rPr>
          <w:rFonts w:ascii="Arial" w:hAnsi="Arial" w:cs="Arial"/>
          <w:b/>
          <w:sz w:val="16"/>
          <w:szCs w:val="16"/>
        </w:rPr>
        <w:t>____</w:t>
      </w:r>
    </w:p>
    <w:p w:rsidR="006D2CC2" w:rsidRDefault="006D2CC2">
      <w:pPr>
        <w:keepLines/>
        <w:suppressAutoHyphens/>
        <w:ind w:firstLine="709"/>
        <w:jc w:val="both"/>
        <w:rPr>
          <w:rFonts w:ascii="Arial" w:hAnsi="Arial" w:cs="Arial"/>
          <w:sz w:val="20"/>
          <w:szCs w:val="20"/>
        </w:rPr>
      </w:pPr>
    </w:p>
    <w:p w:rsidR="006D2CC2" w:rsidRDefault="006D2CC2">
      <w:pPr>
        <w:keepLines/>
        <w:suppressAutoHyphens/>
        <w:ind w:firstLine="709"/>
        <w:jc w:val="both"/>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6D2CC2" w:rsidRDefault="00BC7838">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6D2CC2" w:rsidRDefault="00BC7838">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6D2CC2" w:rsidRDefault="00BC7838">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6D2CC2" w:rsidRDefault="006D2CC2">
      <w:pPr>
        <w:keepLines/>
        <w:suppressAutoHyphens/>
        <w:ind w:firstLine="709"/>
        <w:jc w:val="both"/>
        <w:rPr>
          <w:rFonts w:ascii="Arial" w:hAnsi="Arial" w:cs="Arial"/>
          <w:kern w:val="2"/>
          <w:sz w:val="20"/>
          <w:szCs w:val="20"/>
        </w:rPr>
      </w:pPr>
    </w:p>
    <w:p w:rsidR="006D2CC2" w:rsidRDefault="00BC7838">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 рубля (ей), включая НДС - 2</w:t>
      </w:r>
      <w:r w:rsidR="00393E31">
        <w:rPr>
          <w:rFonts w:ascii="Arial" w:hAnsi="Arial" w:cs="Arial"/>
          <w:bCs/>
          <w:sz w:val="20"/>
          <w:szCs w:val="20"/>
        </w:rPr>
        <w:t>2</w:t>
      </w:r>
      <w:r>
        <w:rPr>
          <w:rFonts w:ascii="Arial" w:hAnsi="Arial" w:cs="Arial"/>
          <w:bCs/>
          <w:sz w:val="20"/>
          <w:szCs w:val="20"/>
        </w:rPr>
        <w:t>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w:t>
      </w:r>
      <w:r w:rsidR="00687B74">
        <w:rPr>
          <w:rFonts w:ascii="Arial" w:hAnsi="Arial" w:cs="Arial"/>
          <w:bCs/>
          <w:sz w:val="20"/>
          <w:szCs w:val="20"/>
        </w:rPr>
        <w:t>___</w:t>
      </w:r>
      <w:bookmarkStart w:id="0" w:name="_GoBack"/>
      <w:bookmarkEnd w:id="0"/>
      <w:r>
        <w:rPr>
          <w:rFonts w:ascii="Arial" w:hAnsi="Arial" w:cs="Arial"/>
          <w:bCs/>
          <w:sz w:val="20"/>
          <w:szCs w:val="20"/>
        </w:rPr>
        <w:t xml:space="preserve">тысяч) рублей, засчитывается в счет уплаты цены Товара, установленной в п. 3.1 настоящего Договора.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6D2CC2" w:rsidRDefault="006D2CC2">
      <w:pPr>
        <w:keepLines/>
        <w:suppressAutoHyphens/>
        <w:ind w:firstLine="567"/>
        <w:jc w:val="center"/>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Товар передается Покупателю по месту нахождения Товара по адресу: ________________</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4.2. Покупатель уведомлен о том, что Товар ранее был в эксплуатации и согласен принять его в собственность в состоянии «как есть». </w:t>
      </w:r>
    </w:p>
    <w:p w:rsidR="006D2CC2" w:rsidRDefault="00BC7838">
      <w:pPr>
        <w:keepLines/>
        <w:suppressAutoHyphens/>
        <w:ind w:firstLine="709"/>
        <w:jc w:val="both"/>
      </w:pPr>
      <w:r>
        <w:rPr>
          <w:rFonts w:ascii="Arial" w:hAnsi="Arial" w:cs="Arial"/>
          <w:bCs/>
          <w:sz w:val="20"/>
          <w:szCs w:val="20"/>
        </w:rPr>
        <w:t xml:space="preserve">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органах </w:t>
      </w:r>
      <w:proofErr w:type="spellStart"/>
      <w:r>
        <w:rPr>
          <w:rFonts w:ascii="Arial" w:hAnsi="Arial" w:cs="Arial"/>
          <w:bCs/>
          <w:sz w:val="20"/>
          <w:szCs w:val="20"/>
        </w:rPr>
        <w:t>Гостехнадзора</w:t>
      </w:r>
      <w:proofErr w:type="spellEnd"/>
      <w:r>
        <w:rPr>
          <w:rFonts w:ascii="Arial" w:hAnsi="Arial" w:cs="Arial"/>
          <w:bCs/>
          <w:sz w:val="20"/>
          <w:szCs w:val="20"/>
        </w:rPr>
        <w:t xml:space="preserve"> на имя Покупателя.</w:t>
      </w:r>
      <w:r>
        <w:t xml:space="preserve">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самостоятельно и за свой счет совершить все действия, необходимые для снятия Товара с учета (если на момент подписания Акта приема-передачи Товар не будет снят с учета) и регистрации Товара за Покупателем как за новым собственником в органах </w:t>
      </w:r>
      <w:proofErr w:type="spellStart"/>
      <w:r>
        <w:rPr>
          <w:rFonts w:ascii="Arial" w:hAnsi="Arial" w:cs="Arial"/>
          <w:bCs/>
          <w:sz w:val="20"/>
          <w:szCs w:val="20"/>
        </w:rPr>
        <w:t>Гостехнадзора</w:t>
      </w:r>
      <w:proofErr w:type="spellEnd"/>
      <w:r>
        <w:rPr>
          <w:rFonts w:ascii="Arial" w:hAnsi="Arial" w:cs="Arial"/>
          <w:bCs/>
          <w:sz w:val="20"/>
          <w:szCs w:val="20"/>
        </w:rPr>
        <w:t xml:space="preserve">, не позднее 10 (десяти) календарных дней с даты подписания Акта приема-передачи.  </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6D2CC2" w:rsidRDefault="00BC7838">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6D2CC2" w:rsidRDefault="00BC7838">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6D2CC2" w:rsidRDefault="00BC7838">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6D2CC2" w:rsidRDefault="00BC7838">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6D2CC2" w:rsidRDefault="00BC7838">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6D2CC2" w:rsidRDefault="006D2CC2">
      <w:pPr>
        <w:keepLines/>
        <w:suppressAutoHyphens/>
        <w:ind w:firstLine="567"/>
        <w:jc w:val="both"/>
        <w:rPr>
          <w:rFonts w:ascii="Arial" w:hAnsi="Arial" w:cs="Arial"/>
          <w:bCs/>
          <w:color w:val="0000FF"/>
          <w:sz w:val="20"/>
          <w:szCs w:val="20"/>
        </w:rPr>
      </w:pPr>
    </w:p>
    <w:p w:rsidR="006D2CC2" w:rsidRDefault="00BC7838">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6D2CC2" w:rsidRDefault="006D2CC2">
      <w:pPr>
        <w:keepLines/>
        <w:suppressAutoHyphens/>
        <w:ind w:firstLine="567"/>
        <w:jc w:val="center"/>
        <w:rPr>
          <w:rFonts w:ascii="Arial" w:hAnsi="Arial" w:cs="Arial"/>
          <w:bCs/>
          <w:sz w:val="20"/>
          <w:szCs w:val="20"/>
        </w:rPr>
      </w:pP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6.2. Все изменения и дополнения к настоящему Договору действительны, если они составлены в письменной форме и подписаны Сторонами.</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lastRenderedPageBreak/>
        <w:t>6.3.2. в случае расторжения настоящего Договора в случаях, предусмотренных законом и/или настоящим Договором.</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6D2CC2" w:rsidRDefault="006D2CC2">
      <w:pPr>
        <w:keepLines/>
        <w:suppressAutoHyphens/>
        <w:ind w:firstLine="567"/>
        <w:jc w:val="center"/>
        <w:rPr>
          <w:rFonts w:ascii="Arial" w:hAnsi="Arial" w:cs="Arial"/>
          <w:caps/>
          <w:sz w:val="20"/>
          <w:szCs w:val="20"/>
        </w:rPr>
      </w:pPr>
    </w:p>
    <w:p w:rsidR="006D2CC2" w:rsidRDefault="00BC7838">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6D2CC2" w:rsidRDefault="006D2CC2">
      <w:pPr>
        <w:keepLines/>
        <w:suppressAutoHyphens/>
        <w:ind w:firstLine="567"/>
        <w:jc w:val="both"/>
        <w:rPr>
          <w:rFonts w:ascii="Arial" w:hAnsi="Arial" w:cs="Arial"/>
          <w:bCs/>
          <w:sz w:val="20"/>
          <w:szCs w:val="20"/>
        </w:rPr>
      </w:pPr>
    </w:p>
    <w:p w:rsidR="006D2CC2" w:rsidRDefault="00BC7838">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6D2CC2" w:rsidRDefault="00BC7838">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6D2CC2" w:rsidRDefault="00BC7838">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6D2CC2" w:rsidRDefault="006D2CC2">
      <w:pPr>
        <w:keepLines/>
        <w:suppressAutoHyphens/>
        <w:ind w:firstLine="567"/>
        <w:jc w:val="center"/>
        <w:rPr>
          <w:rFonts w:ascii="Arial" w:hAnsi="Arial" w:cs="Arial"/>
          <w:bCs/>
          <w:sz w:val="20"/>
          <w:szCs w:val="20"/>
        </w:rPr>
      </w:pPr>
    </w:p>
    <w:p w:rsidR="006D2CC2" w:rsidRDefault="00BC7838">
      <w:pPr>
        <w:keepLines/>
        <w:ind w:firstLine="567"/>
        <w:jc w:val="center"/>
        <w:rPr>
          <w:rFonts w:ascii="Arial" w:hAnsi="Arial" w:cs="Arial"/>
          <w:b/>
          <w:bCs/>
          <w:sz w:val="20"/>
          <w:szCs w:val="20"/>
        </w:rPr>
      </w:pPr>
      <w:r>
        <w:rPr>
          <w:rFonts w:ascii="Arial" w:hAnsi="Arial" w:cs="Arial"/>
          <w:b/>
          <w:bCs/>
          <w:sz w:val="20"/>
          <w:szCs w:val="20"/>
        </w:rPr>
        <w:t>РЕКВИЗИТЫ СТОРОН</w:t>
      </w:r>
    </w:p>
    <w:p w:rsidR="006D2CC2" w:rsidRDefault="006D2CC2">
      <w:pPr>
        <w:keepLines/>
        <w:ind w:firstLine="567"/>
        <w:jc w:val="both"/>
        <w:rPr>
          <w:rFonts w:ascii="Arial" w:hAnsi="Arial" w:cs="Arial"/>
          <w:bCs/>
          <w:sz w:val="20"/>
          <w:szCs w:val="20"/>
        </w:rPr>
      </w:pPr>
    </w:p>
    <w:tbl>
      <w:tblPr>
        <w:tblW w:w="9530" w:type="dxa"/>
        <w:tblInd w:w="392" w:type="dxa"/>
        <w:tblLayout w:type="fixed"/>
        <w:tblLook w:val="04A0" w:firstRow="1" w:lastRow="0" w:firstColumn="1" w:lastColumn="0" w:noHBand="0" w:noVBand="1"/>
      </w:tblPr>
      <w:tblGrid>
        <w:gridCol w:w="4718"/>
        <w:gridCol w:w="4812"/>
      </w:tblGrid>
      <w:tr w:rsidR="006D2CC2">
        <w:tc>
          <w:tcPr>
            <w:tcW w:w="4718" w:type="dxa"/>
            <w:shd w:val="clear" w:color="auto" w:fill="auto"/>
          </w:tcPr>
          <w:p w:rsidR="006D2CC2" w:rsidRDefault="00BC7838">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6D2CC2" w:rsidRDefault="00BC7838">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6D2CC2" w:rsidRDefault="00BC7838">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6D2CC2" w:rsidRDefault="00BC7838">
            <w:pPr>
              <w:keepLines/>
              <w:widowControl w:val="0"/>
              <w:jc w:val="both"/>
              <w:rPr>
                <w:rFonts w:ascii="Arial" w:hAnsi="Arial" w:cs="Arial"/>
                <w:bCs/>
                <w:sz w:val="20"/>
                <w:szCs w:val="20"/>
              </w:rPr>
            </w:pPr>
            <w:r>
              <w:rPr>
                <w:rFonts w:ascii="Arial" w:hAnsi="Arial" w:cs="Arial"/>
                <w:bCs/>
                <w:sz w:val="20"/>
                <w:szCs w:val="20"/>
              </w:rPr>
              <w:t>КПП 781401001</w:t>
            </w:r>
          </w:p>
          <w:p w:rsidR="006D2CC2" w:rsidRDefault="00BC7838">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6D2CC2" w:rsidRDefault="00BC7838">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6D2CC2" w:rsidRDefault="00BC7838">
            <w:pPr>
              <w:keepLines/>
              <w:widowControl w:val="0"/>
              <w:jc w:val="both"/>
              <w:rPr>
                <w:rFonts w:ascii="Arial" w:hAnsi="Arial" w:cs="Arial"/>
                <w:bCs/>
                <w:sz w:val="20"/>
                <w:szCs w:val="20"/>
              </w:rPr>
            </w:pPr>
            <w:r>
              <w:rPr>
                <w:rFonts w:ascii="Arial" w:hAnsi="Arial" w:cs="Arial"/>
                <w:bCs/>
                <w:sz w:val="20"/>
                <w:szCs w:val="20"/>
              </w:rPr>
              <w:t>Телефон: (812) 702-50-31</w:t>
            </w:r>
          </w:p>
          <w:p w:rsidR="006D2CC2" w:rsidRDefault="00BC7838">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6D2CC2" w:rsidRDefault="006D2CC2">
            <w:pPr>
              <w:keepLines/>
              <w:widowControl w:val="0"/>
              <w:jc w:val="both"/>
              <w:rPr>
                <w:rFonts w:ascii="Arial" w:hAnsi="Arial" w:cs="Arial"/>
                <w:bCs/>
                <w:sz w:val="20"/>
                <w:szCs w:val="20"/>
              </w:rPr>
            </w:pPr>
          </w:p>
          <w:p w:rsidR="006D2CC2" w:rsidRDefault="006D2CC2">
            <w:pPr>
              <w:keepLines/>
              <w:widowControl w:val="0"/>
              <w:jc w:val="both"/>
              <w:rPr>
                <w:rFonts w:ascii="Arial" w:hAnsi="Arial" w:cs="Arial"/>
                <w:bCs/>
                <w:sz w:val="20"/>
                <w:szCs w:val="20"/>
              </w:rPr>
            </w:pPr>
          </w:p>
        </w:tc>
        <w:tc>
          <w:tcPr>
            <w:tcW w:w="4811" w:type="dxa"/>
            <w:shd w:val="clear" w:color="auto" w:fill="auto"/>
          </w:tcPr>
          <w:p w:rsidR="006D2CC2" w:rsidRDefault="00BC7838">
            <w:pPr>
              <w:keepLines/>
              <w:widowControl w:val="0"/>
              <w:jc w:val="both"/>
              <w:rPr>
                <w:rFonts w:ascii="Arial" w:hAnsi="Arial" w:cs="Arial"/>
                <w:b/>
                <w:bCs/>
                <w:sz w:val="20"/>
                <w:szCs w:val="20"/>
              </w:rPr>
            </w:pPr>
            <w:r>
              <w:rPr>
                <w:rFonts w:ascii="Arial" w:hAnsi="Arial" w:cs="Arial"/>
                <w:b/>
                <w:bCs/>
                <w:sz w:val="20"/>
                <w:szCs w:val="20"/>
              </w:rPr>
              <w:t>Покупатель:</w:t>
            </w: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color w:val="0033CC"/>
                <w:sz w:val="20"/>
                <w:szCs w:val="20"/>
              </w:rPr>
            </w:pPr>
          </w:p>
          <w:p w:rsidR="006D2CC2" w:rsidRDefault="006D2CC2">
            <w:pPr>
              <w:keepLines/>
              <w:widowControl w:val="0"/>
              <w:jc w:val="both"/>
              <w:rPr>
                <w:rFonts w:ascii="Arial" w:hAnsi="Arial" w:cs="Arial"/>
                <w:bCs/>
                <w:sz w:val="20"/>
                <w:szCs w:val="20"/>
              </w:rPr>
            </w:pPr>
          </w:p>
        </w:tc>
      </w:tr>
      <w:tr w:rsidR="006D2CC2">
        <w:tc>
          <w:tcPr>
            <w:tcW w:w="9529" w:type="dxa"/>
            <w:gridSpan w:val="2"/>
            <w:shd w:val="clear" w:color="auto" w:fill="auto"/>
          </w:tcPr>
          <w:p w:rsidR="006D2CC2" w:rsidRDefault="00BC7838">
            <w:pPr>
              <w:widowControl w:val="0"/>
              <w:jc w:val="center"/>
              <w:rPr>
                <w:rFonts w:ascii="Arial" w:hAnsi="Arial" w:cs="Arial"/>
                <w:b/>
                <w:sz w:val="20"/>
                <w:szCs w:val="20"/>
              </w:rPr>
            </w:pPr>
            <w:r>
              <w:rPr>
                <w:rFonts w:ascii="Arial" w:hAnsi="Arial" w:cs="Arial"/>
                <w:b/>
                <w:sz w:val="20"/>
                <w:szCs w:val="20"/>
              </w:rPr>
              <w:t>ПОДПИСИ СТОРОН</w:t>
            </w:r>
          </w:p>
          <w:p w:rsidR="006D2CC2" w:rsidRDefault="00BC7838">
            <w:pPr>
              <w:widowControl w:val="0"/>
              <w:jc w:val="center"/>
              <w:rPr>
                <w:rFonts w:ascii="Arial" w:hAnsi="Arial" w:cs="Arial"/>
                <w:sz w:val="20"/>
                <w:szCs w:val="20"/>
              </w:rPr>
            </w:pPr>
            <w:r>
              <w:rPr>
                <w:rFonts w:ascii="Arial" w:hAnsi="Arial" w:cs="Arial"/>
                <w:sz w:val="20"/>
                <w:szCs w:val="20"/>
              </w:rPr>
              <w:t>:</w:t>
            </w:r>
          </w:p>
          <w:tbl>
            <w:tblPr>
              <w:tblW w:w="9487" w:type="dxa"/>
              <w:tblLayout w:type="fixed"/>
              <w:tblLook w:val="01E0" w:firstRow="1" w:lastRow="1" w:firstColumn="1" w:lastColumn="1" w:noHBand="0" w:noVBand="0"/>
            </w:tblPr>
            <w:tblGrid>
              <w:gridCol w:w="4952"/>
              <w:gridCol w:w="4535"/>
            </w:tblGrid>
            <w:tr w:rsidR="006D2CC2">
              <w:trPr>
                <w:trHeight w:val="402"/>
              </w:trPr>
              <w:tc>
                <w:tcPr>
                  <w:tcW w:w="4951" w:type="dxa"/>
                  <w:shd w:val="clear" w:color="auto" w:fill="auto"/>
                </w:tcPr>
                <w:p w:rsidR="006D2CC2" w:rsidRDefault="00BC7838">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6D2CC2" w:rsidRDefault="006D2CC2">
                  <w:pPr>
                    <w:widowControl w:val="0"/>
                    <w:jc w:val="both"/>
                    <w:rPr>
                      <w:rFonts w:ascii="Arial" w:hAnsi="Arial" w:cs="Arial"/>
                      <w:color w:val="0000FF"/>
                      <w:sz w:val="20"/>
                      <w:szCs w:val="20"/>
                    </w:rPr>
                  </w:pPr>
                </w:p>
                <w:p w:rsidR="006D2CC2" w:rsidRDefault="00BC7838">
                  <w:pPr>
                    <w:widowControl w:val="0"/>
                    <w:jc w:val="both"/>
                    <w:rPr>
                      <w:rFonts w:ascii="Arial" w:hAnsi="Arial" w:cs="Arial"/>
                      <w:sz w:val="20"/>
                      <w:szCs w:val="20"/>
                    </w:rPr>
                  </w:pPr>
                  <w:r>
                    <w:rPr>
                      <w:rFonts w:ascii="Arial" w:hAnsi="Arial" w:cs="Arial"/>
                      <w:color w:val="0000FF"/>
                      <w:sz w:val="20"/>
                      <w:szCs w:val="20"/>
                    </w:rPr>
                    <w:t>Должность</w:t>
                  </w:r>
                </w:p>
                <w:p w:rsidR="006D2CC2" w:rsidRDefault="006D2CC2">
                  <w:pPr>
                    <w:widowControl w:val="0"/>
                    <w:spacing w:after="120"/>
                    <w:ind w:left="567"/>
                    <w:rPr>
                      <w:rFonts w:ascii="Arial" w:hAnsi="Arial" w:cs="Arial"/>
                      <w:color w:val="3333FF"/>
                      <w:sz w:val="20"/>
                      <w:szCs w:val="20"/>
                    </w:rPr>
                  </w:pPr>
                </w:p>
                <w:p w:rsidR="006D2CC2" w:rsidRDefault="00BC7838">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5" w:type="dxa"/>
                  <w:shd w:val="clear" w:color="auto" w:fill="auto"/>
                </w:tcPr>
                <w:p w:rsidR="006D2CC2" w:rsidRDefault="00BC7838">
                  <w:pPr>
                    <w:widowControl w:val="0"/>
                    <w:spacing w:after="120"/>
                    <w:rPr>
                      <w:rFonts w:ascii="Arial" w:hAnsi="Arial" w:cs="Arial"/>
                      <w:b/>
                      <w:sz w:val="20"/>
                      <w:szCs w:val="20"/>
                    </w:rPr>
                  </w:pPr>
                  <w:r>
                    <w:rPr>
                      <w:rFonts w:ascii="Arial" w:hAnsi="Arial" w:cs="Arial"/>
                      <w:b/>
                      <w:sz w:val="20"/>
                      <w:szCs w:val="20"/>
                    </w:rPr>
                    <w:t>Покупатель:</w:t>
                  </w:r>
                </w:p>
                <w:p w:rsidR="006D2CC2" w:rsidRDefault="00BC7838">
                  <w:pPr>
                    <w:widowControl w:val="0"/>
                    <w:jc w:val="both"/>
                    <w:rPr>
                      <w:rFonts w:ascii="Arial" w:hAnsi="Arial" w:cs="Arial"/>
                      <w:sz w:val="20"/>
                      <w:szCs w:val="20"/>
                    </w:rPr>
                  </w:pPr>
                  <w:r>
                    <w:rPr>
                      <w:rFonts w:ascii="Arial" w:hAnsi="Arial" w:cs="Arial"/>
                      <w:sz w:val="20"/>
                      <w:szCs w:val="20"/>
                    </w:rPr>
                    <w:t xml:space="preserve">                                                                                                   </w:t>
                  </w:r>
                </w:p>
                <w:p w:rsidR="006D2CC2" w:rsidRDefault="006D2CC2">
                  <w:pPr>
                    <w:widowControl w:val="0"/>
                    <w:jc w:val="both"/>
                    <w:rPr>
                      <w:rFonts w:ascii="Arial" w:hAnsi="Arial" w:cs="Arial"/>
                      <w:sz w:val="20"/>
                      <w:szCs w:val="20"/>
                    </w:rPr>
                  </w:pPr>
                </w:p>
                <w:p w:rsidR="006D2CC2" w:rsidRDefault="006D2CC2">
                  <w:pPr>
                    <w:widowControl w:val="0"/>
                    <w:jc w:val="both"/>
                    <w:rPr>
                      <w:rFonts w:ascii="Arial" w:hAnsi="Arial" w:cs="Arial"/>
                      <w:sz w:val="20"/>
                      <w:szCs w:val="20"/>
                    </w:rPr>
                  </w:pPr>
                </w:p>
                <w:p w:rsidR="006D2CC2" w:rsidRDefault="00BC7838">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6D2CC2" w:rsidRDefault="006D2CC2">
            <w:pPr>
              <w:keepLines/>
              <w:widowControl w:val="0"/>
              <w:jc w:val="both"/>
              <w:rPr>
                <w:rFonts w:ascii="Arial" w:hAnsi="Arial" w:cs="Arial"/>
                <w:bCs/>
                <w:sz w:val="20"/>
                <w:szCs w:val="20"/>
              </w:rPr>
            </w:pPr>
          </w:p>
        </w:tc>
      </w:tr>
    </w:tbl>
    <w:p w:rsidR="006D2CC2" w:rsidRDefault="006D2CC2">
      <w:pPr>
        <w:tabs>
          <w:tab w:val="left" w:pos="6130"/>
        </w:tabs>
        <w:rPr>
          <w:rFonts w:ascii="Arial" w:hAnsi="Arial" w:cs="Arial"/>
          <w:sz w:val="20"/>
          <w:szCs w:val="20"/>
        </w:rPr>
      </w:pPr>
    </w:p>
    <w:sectPr w:rsidR="006D2CC2">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C2"/>
    <w:rsid w:val="00393E31"/>
    <w:rsid w:val="00687B74"/>
    <w:rsid w:val="006D2CC2"/>
    <w:rsid w:val="009F0ACC"/>
    <w:rsid w:val="00BC78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0B32"/>
  <w15:docId w15:val="{5C0C32ED-8C83-47DD-BAFB-159F1D32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character" w:customStyle="1" w:styleId="ad">
    <w:name w:val="Абзац списка Знак"/>
    <w:link w:val="ae"/>
    <w:uiPriority w:val="34"/>
    <w:qFormat/>
    <w:locked/>
    <w:rsid w:val="002E1B90"/>
  </w:style>
  <w:style w:type="paragraph" w:styleId="af">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f0">
    <w:name w:val="List"/>
    <w:basedOn w:val="ac"/>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1">
    <w:name w:val="index heading"/>
    <w:basedOn w:val="a"/>
    <w:qFormat/>
    <w:pPr>
      <w:suppressLineNumbers/>
    </w:pPr>
    <w:rPr>
      <w:rFonts w:cs="Arial"/>
    </w:rPr>
  </w:style>
  <w:style w:type="paragraph" w:styleId="af2">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3">
    <w:name w:val="Колонтитул"/>
    <w:basedOn w:val="a"/>
    <w:qFormat/>
  </w:style>
  <w:style w:type="paragraph" w:styleId="af4">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5">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6">
    <w:name w:val="Revision"/>
    <w:uiPriority w:val="99"/>
    <w:semiHidden/>
    <w:qFormat/>
    <w:rsid w:val="00D05417"/>
    <w:rPr>
      <w:sz w:val="24"/>
      <w:szCs w:val="24"/>
    </w:rPr>
  </w:style>
  <w:style w:type="paragraph" w:styleId="af7">
    <w:name w:val="No Spacing"/>
    <w:uiPriority w:val="1"/>
    <w:qFormat/>
    <w:rsid w:val="001866E6"/>
    <w:rPr>
      <w:rFonts w:ascii="Calibri" w:eastAsia="Calibri" w:hAnsi="Calibri"/>
      <w:sz w:val="22"/>
      <w:szCs w:val="22"/>
      <w:lang w:eastAsia="en-US"/>
    </w:rPr>
  </w:style>
  <w:style w:type="paragraph" w:styleId="ae">
    <w:name w:val="List Paragraph"/>
    <w:basedOn w:val="a"/>
    <w:link w:val="ad"/>
    <w:uiPriority w:val="34"/>
    <w:qFormat/>
    <w:rsid w:val="008F51FA"/>
    <w:pPr>
      <w:ind w:left="720"/>
      <w:contextualSpacing/>
    </w:pPr>
    <w:rPr>
      <w:sz w:val="20"/>
      <w:szCs w:val="20"/>
    </w:rPr>
  </w:style>
  <w:style w:type="table" w:styleId="af8">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FB32-19DC-41C7-8770-477BFC97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8870</Characters>
  <Application>Microsoft Office Word</Application>
  <DocSecurity>0</DocSecurity>
  <Lines>73</Lines>
  <Paragraphs>20</Paragraphs>
  <ScaleCrop>false</ScaleCrop>
  <Company>Alliance-Leasing</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Савченко Татьяна Анатольевна</cp:lastModifiedBy>
  <cp:revision>7</cp:revision>
  <dcterms:created xsi:type="dcterms:W3CDTF">2023-03-13T14:37:00Z</dcterms:created>
  <dcterms:modified xsi:type="dcterms:W3CDTF">2026-03-24T12:44:00Z</dcterms:modified>
  <dc:language>ru-RU</dc:language>
</cp:coreProperties>
</file>