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C7206D2" w:rsidR="00CB638E" w:rsidRPr="00B54939" w:rsidRDefault="00FD0516" w:rsidP="00CB638E">
      <w:pPr>
        <w:spacing w:after="0" w:line="240" w:lineRule="auto"/>
        <w:ind w:firstLine="567"/>
        <w:jc w:val="both"/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190031, Санкт-Петербург, пер. Гривцова, д. 5, </w:t>
      </w:r>
      <w:proofErr w:type="spellStart"/>
      <w:r w:rsidRPr="00B54939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</w:t>
      </w:r>
      <w:r w:rsidRPr="00B549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Коммерческим Банком «МИЛБАНК» (Общество с ограниченной ответственностью) (ООО КБ «МИЛБАНК»</w:t>
      </w:r>
      <w:r w:rsidRPr="00B54939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127055, Москва ул. Новослободская д.20, ОГРН: 1037739634206, ИНН: 7731202936, КПП: 770701001 (далее – финансовая организация), конкурсным управляющим (ликвидатором) которого на основании решения Арбитражного суда г. Москвы от 28 апреля 2016 г. делу № А40-62837/16-30-110Б является государственная корпорация «Агентство по страхованию вкладов» (109240, г. Москва, ул. Высоцкого, д. 4</w:t>
      </w:r>
      <w:r w:rsidR="00CB638E" w:rsidRPr="00B5493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B54939">
        <w:t xml:space="preserve"> </w:t>
      </w:r>
      <w:r w:rsidR="00CB638E"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B5493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B549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B5493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638B64BE" w:rsidR="00CB638E" w:rsidRPr="00B54939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1A82965D" w14:textId="6C1F3317" w:rsidR="00CB638E" w:rsidRPr="00B54939" w:rsidRDefault="00FD051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B54939">
        <w:rPr>
          <w:rFonts w:ascii="Times New Roman CYR" w:hAnsi="Times New Roman CYR" w:cs="Times New Roman CYR"/>
          <w:color w:val="000000"/>
        </w:rPr>
        <w:t xml:space="preserve">Лот 1 - </w:t>
      </w:r>
      <w:r w:rsidRPr="00B54939">
        <w:rPr>
          <w:rFonts w:ascii="Times New Roman CYR" w:hAnsi="Times New Roman CYR" w:cs="Times New Roman CYR"/>
          <w:color w:val="000000"/>
        </w:rPr>
        <w:t>Прозоров Евгений Валерьевич (поручитель ООО «</w:t>
      </w:r>
      <w:proofErr w:type="spellStart"/>
      <w:r w:rsidRPr="00B54939">
        <w:rPr>
          <w:rFonts w:ascii="Times New Roman CYR" w:hAnsi="Times New Roman CYR" w:cs="Times New Roman CYR"/>
          <w:color w:val="000000"/>
        </w:rPr>
        <w:t>Нивента</w:t>
      </w:r>
      <w:proofErr w:type="spellEnd"/>
      <w:r w:rsidRPr="00B54939">
        <w:rPr>
          <w:rFonts w:ascii="Times New Roman CYR" w:hAnsi="Times New Roman CYR" w:cs="Times New Roman CYR"/>
          <w:color w:val="000000"/>
        </w:rPr>
        <w:t>», ИНН 7743581005, исключено из ЕГРЮЛ), залогодатель ООО «Проект», ИНН 7718582044, КД 509/15-810 от 06.12.2013, 286/15-810 от 21.07.2014, 22/15-810 от 05.02.2015, определение АС г. Москвы от 25.07.2018 по делу А40-126332/17-30-143 Б о включении в РТК третьей очереди, определение АС г. Москвы от 01.06.2020 по делу А40-202709/19 о включении в реестре требований кредиторов, как требования, заявленные после закрытия реестра, Прозоров Е.В., ООО "Проект" находятся в стадии банкротства (67 849 667,84 руб.)</w:t>
      </w:r>
      <w:r w:rsidRPr="00B54939">
        <w:rPr>
          <w:rFonts w:ascii="Times New Roman CYR" w:hAnsi="Times New Roman CYR" w:cs="Times New Roman CYR"/>
          <w:color w:val="000000"/>
        </w:rPr>
        <w:t xml:space="preserve"> - </w:t>
      </w:r>
      <w:r w:rsidRPr="00B54939">
        <w:rPr>
          <w:rFonts w:ascii="Times New Roman CYR" w:hAnsi="Times New Roman CYR" w:cs="Times New Roman CYR"/>
          <w:color w:val="000000"/>
        </w:rPr>
        <w:t>67 849 667,84</w:t>
      </w:r>
      <w:r w:rsidRPr="00B54939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B549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B54939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B54939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B54939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B54939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B54939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B549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B54939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B54939">
        <w:rPr>
          <w:rFonts w:ascii="Times New Roman CYR" w:hAnsi="Times New Roman CYR" w:cs="Times New Roman CYR"/>
          <w:color w:val="000000"/>
        </w:rPr>
        <w:t>5</w:t>
      </w:r>
      <w:r w:rsidR="009E7E5E" w:rsidRPr="00B54939">
        <w:rPr>
          <w:rFonts w:ascii="Times New Roman CYR" w:hAnsi="Times New Roman CYR" w:cs="Times New Roman CYR"/>
          <w:color w:val="000000"/>
        </w:rPr>
        <w:t xml:space="preserve"> </w:t>
      </w:r>
      <w:r w:rsidR="0037642D" w:rsidRPr="00B54939">
        <w:rPr>
          <w:rFonts w:ascii="Times New Roman CYR" w:hAnsi="Times New Roman CYR" w:cs="Times New Roman CYR"/>
          <w:color w:val="000000"/>
        </w:rPr>
        <w:t>(пять)</w:t>
      </w:r>
      <w:r w:rsidRPr="00B54939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7EF3EAF4" w:rsidR="009E6456" w:rsidRPr="00B549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54939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B54939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B54939">
        <w:rPr>
          <w:rFonts w:ascii="Times New Roman CYR" w:hAnsi="Times New Roman CYR" w:cs="Times New Roman CYR"/>
          <w:color w:val="000000"/>
        </w:rPr>
        <w:t xml:space="preserve"> </w:t>
      </w:r>
      <w:r w:rsidR="00FD0516" w:rsidRPr="00B54939">
        <w:rPr>
          <w:rFonts w:ascii="Times New Roman CYR" w:hAnsi="Times New Roman CYR" w:cs="Times New Roman CYR"/>
          <w:b/>
          <w:bCs/>
          <w:color w:val="000000"/>
        </w:rPr>
        <w:t>07 сентября</w:t>
      </w:r>
      <w:r w:rsidR="009E7E5E" w:rsidRPr="00B54939">
        <w:rPr>
          <w:rFonts w:ascii="Times New Roman CYR" w:hAnsi="Times New Roman CYR" w:cs="Times New Roman CYR"/>
          <w:color w:val="000000"/>
        </w:rPr>
        <w:t xml:space="preserve"> </w:t>
      </w:r>
      <w:r w:rsidR="00BD0E8E" w:rsidRPr="00B54939">
        <w:rPr>
          <w:b/>
        </w:rPr>
        <w:t>202</w:t>
      </w:r>
      <w:r w:rsidR="00FE0848" w:rsidRPr="00B54939">
        <w:rPr>
          <w:b/>
        </w:rPr>
        <w:t>6</w:t>
      </w:r>
      <w:r w:rsidRPr="00B54939">
        <w:rPr>
          <w:b/>
        </w:rPr>
        <w:t xml:space="preserve"> г.</w:t>
      </w:r>
      <w:r w:rsidRPr="00B54939">
        <w:t xml:space="preserve"> </w:t>
      </w:r>
      <w:r w:rsidRPr="00B54939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B54939">
        <w:rPr>
          <w:color w:val="000000"/>
        </w:rPr>
        <w:t xml:space="preserve">АО «Российский аукционный дом» по адресу: </w:t>
      </w:r>
      <w:hyperlink r:id="rId6" w:history="1">
        <w:r w:rsidRPr="00B54939">
          <w:rPr>
            <w:rStyle w:val="a4"/>
          </w:rPr>
          <w:t>http://lot-online.ru</w:t>
        </w:r>
      </w:hyperlink>
      <w:r w:rsidRPr="00B54939">
        <w:rPr>
          <w:color w:val="000000"/>
        </w:rPr>
        <w:t xml:space="preserve"> (далее – ЭТП)</w:t>
      </w:r>
      <w:r w:rsidRPr="00B54939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B549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54939">
        <w:rPr>
          <w:color w:val="000000"/>
        </w:rPr>
        <w:t>Время окончания Торгов:</w:t>
      </w:r>
    </w:p>
    <w:p w14:paraId="3271C2BD" w14:textId="77777777" w:rsidR="009E6456" w:rsidRPr="00B549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54939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B549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54939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6B84A1F" w:rsidR="009E6456" w:rsidRPr="00B549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54939">
        <w:rPr>
          <w:color w:val="000000"/>
        </w:rPr>
        <w:t xml:space="preserve">В случае, если по итогам Торгов, назначенных на </w:t>
      </w:r>
      <w:r w:rsidR="00FD0516" w:rsidRPr="00B54939">
        <w:rPr>
          <w:color w:val="000000"/>
        </w:rPr>
        <w:t>07 сентября 2026 г.</w:t>
      </w:r>
      <w:r w:rsidRPr="00B54939">
        <w:rPr>
          <w:color w:val="000000"/>
        </w:rPr>
        <w:t xml:space="preserve">, лоты не реализованы, то в 14:00 часов по московскому времени </w:t>
      </w:r>
      <w:r w:rsidR="00FD0516" w:rsidRPr="00B54939">
        <w:rPr>
          <w:b/>
          <w:bCs/>
          <w:color w:val="000000"/>
        </w:rPr>
        <w:t>26 октября</w:t>
      </w:r>
      <w:r w:rsidR="009E7E5E" w:rsidRPr="00B54939">
        <w:rPr>
          <w:color w:val="000000"/>
        </w:rPr>
        <w:t xml:space="preserve"> </w:t>
      </w:r>
      <w:r w:rsidR="009E7E5E" w:rsidRPr="00B54939">
        <w:rPr>
          <w:b/>
          <w:bCs/>
          <w:color w:val="000000"/>
        </w:rPr>
        <w:t>202</w:t>
      </w:r>
      <w:r w:rsidR="00FE0848" w:rsidRPr="00B54939">
        <w:rPr>
          <w:b/>
          <w:bCs/>
          <w:color w:val="000000"/>
        </w:rPr>
        <w:t>6</w:t>
      </w:r>
      <w:r w:rsidRPr="00B54939">
        <w:rPr>
          <w:b/>
        </w:rPr>
        <w:t xml:space="preserve"> г.</w:t>
      </w:r>
      <w:r w:rsidRPr="00B54939">
        <w:t xml:space="preserve"> </w:t>
      </w:r>
      <w:r w:rsidRPr="00B54939">
        <w:rPr>
          <w:color w:val="000000"/>
        </w:rPr>
        <w:t>на ЭТП</w:t>
      </w:r>
      <w:r w:rsidRPr="00B54939">
        <w:t xml:space="preserve"> </w:t>
      </w:r>
      <w:r w:rsidRPr="00B54939">
        <w:rPr>
          <w:color w:val="000000"/>
        </w:rPr>
        <w:t>будут проведены</w:t>
      </w:r>
      <w:r w:rsidRPr="00B54939">
        <w:rPr>
          <w:b/>
          <w:bCs/>
          <w:color w:val="000000"/>
        </w:rPr>
        <w:t xml:space="preserve"> повторные Торги </w:t>
      </w:r>
      <w:r w:rsidRPr="00B54939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B549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54939">
        <w:rPr>
          <w:color w:val="000000"/>
        </w:rPr>
        <w:t>Оператор ЭТП (далее – Оператор) обеспечивает проведение Торгов.</w:t>
      </w:r>
    </w:p>
    <w:p w14:paraId="11C03E9D" w14:textId="79215367" w:rsidR="009E6456" w:rsidRPr="00B549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54939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B54939">
        <w:rPr>
          <w:color w:val="000000"/>
        </w:rPr>
        <w:t>первых Торгах начинается в 00:00</w:t>
      </w:r>
      <w:r w:rsidRPr="00B54939">
        <w:rPr>
          <w:color w:val="000000"/>
        </w:rPr>
        <w:t xml:space="preserve"> часов по московскому времени </w:t>
      </w:r>
      <w:r w:rsidR="00FD0516" w:rsidRPr="00B54939">
        <w:rPr>
          <w:b/>
          <w:bCs/>
          <w:color w:val="000000"/>
        </w:rPr>
        <w:t>28 июля</w:t>
      </w:r>
      <w:r w:rsidR="009E7E5E" w:rsidRPr="00B54939">
        <w:rPr>
          <w:color w:val="000000"/>
        </w:rPr>
        <w:t xml:space="preserve"> </w:t>
      </w:r>
      <w:r w:rsidR="009E7E5E" w:rsidRPr="00B54939">
        <w:rPr>
          <w:b/>
          <w:bCs/>
          <w:color w:val="000000"/>
        </w:rPr>
        <w:t>202</w:t>
      </w:r>
      <w:r w:rsidR="004E56EC" w:rsidRPr="00B54939">
        <w:rPr>
          <w:b/>
          <w:bCs/>
          <w:color w:val="000000"/>
        </w:rPr>
        <w:t>6</w:t>
      </w:r>
      <w:r w:rsidR="009E7E5E" w:rsidRPr="00B54939">
        <w:rPr>
          <w:b/>
          <w:bCs/>
          <w:color w:val="000000"/>
        </w:rPr>
        <w:t xml:space="preserve"> г.</w:t>
      </w:r>
      <w:r w:rsidRPr="00B54939">
        <w:rPr>
          <w:b/>
          <w:bCs/>
          <w:color w:val="000000"/>
        </w:rPr>
        <w:t>,</w:t>
      </w:r>
      <w:r w:rsidRPr="00B54939">
        <w:rPr>
          <w:color w:val="000000"/>
        </w:rPr>
        <w:t xml:space="preserve"> а на участие в пов</w:t>
      </w:r>
      <w:r w:rsidR="007B55CF" w:rsidRPr="00B54939">
        <w:rPr>
          <w:color w:val="000000"/>
        </w:rPr>
        <w:t>торных Торгах начинается в 00:00</w:t>
      </w:r>
      <w:r w:rsidRPr="00B54939">
        <w:rPr>
          <w:color w:val="000000"/>
        </w:rPr>
        <w:t xml:space="preserve"> часов по московскому времени </w:t>
      </w:r>
      <w:r w:rsidR="00FD0516" w:rsidRPr="00B54939">
        <w:rPr>
          <w:b/>
          <w:bCs/>
          <w:color w:val="000000"/>
        </w:rPr>
        <w:t>14 сентября</w:t>
      </w:r>
      <w:r w:rsidR="009E7E5E" w:rsidRPr="00B54939">
        <w:rPr>
          <w:color w:val="000000"/>
        </w:rPr>
        <w:t xml:space="preserve"> </w:t>
      </w:r>
      <w:r w:rsidR="009E7E5E" w:rsidRPr="00B54939">
        <w:rPr>
          <w:b/>
          <w:bCs/>
          <w:color w:val="000000"/>
        </w:rPr>
        <w:t>202</w:t>
      </w:r>
      <w:r w:rsidR="00FE0848" w:rsidRPr="00B54939">
        <w:rPr>
          <w:b/>
          <w:bCs/>
          <w:color w:val="000000"/>
        </w:rPr>
        <w:t>6</w:t>
      </w:r>
      <w:r w:rsidRPr="00B54939">
        <w:rPr>
          <w:b/>
          <w:bCs/>
        </w:rPr>
        <w:t xml:space="preserve"> г.</w:t>
      </w:r>
      <w:r w:rsidRPr="00B54939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B54939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54939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1488378B" w:rsidR="00950CC9" w:rsidRPr="00B54939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54939">
        <w:rPr>
          <w:b/>
          <w:bCs/>
          <w:color w:val="000000"/>
        </w:rPr>
        <w:t>Торги ППП</w:t>
      </w:r>
      <w:r w:rsidRPr="00B54939">
        <w:rPr>
          <w:color w:val="000000"/>
          <w:shd w:val="clear" w:color="auto" w:fill="FFFFFF"/>
        </w:rPr>
        <w:t xml:space="preserve"> будут проведены на ЭТП:</w:t>
      </w:r>
      <w:r w:rsidR="00F17038" w:rsidRPr="00B54939">
        <w:rPr>
          <w:color w:val="000000"/>
          <w:shd w:val="clear" w:color="auto" w:fill="FFFFFF"/>
        </w:rPr>
        <w:t xml:space="preserve"> </w:t>
      </w:r>
      <w:r w:rsidR="00950CC9" w:rsidRPr="00B54939">
        <w:rPr>
          <w:b/>
          <w:bCs/>
          <w:color w:val="000000"/>
        </w:rPr>
        <w:t xml:space="preserve">с </w:t>
      </w:r>
      <w:r w:rsidR="00FD0516" w:rsidRPr="00B54939">
        <w:rPr>
          <w:b/>
          <w:bCs/>
          <w:color w:val="000000"/>
        </w:rPr>
        <w:t>11 ноября</w:t>
      </w:r>
      <w:r w:rsidRPr="00B54939">
        <w:rPr>
          <w:b/>
          <w:bCs/>
          <w:color w:val="000000"/>
        </w:rPr>
        <w:t xml:space="preserve"> </w:t>
      </w:r>
      <w:r w:rsidR="00BD0E8E" w:rsidRPr="00B54939">
        <w:rPr>
          <w:b/>
          <w:bCs/>
          <w:color w:val="000000"/>
        </w:rPr>
        <w:t>202</w:t>
      </w:r>
      <w:r w:rsidR="00673E21" w:rsidRPr="00B54939">
        <w:rPr>
          <w:b/>
          <w:bCs/>
          <w:color w:val="000000"/>
        </w:rPr>
        <w:t>6</w:t>
      </w:r>
      <w:r w:rsidR="00950CC9" w:rsidRPr="00B54939">
        <w:rPr>
          <w:b/>
          <w:bCs/>
          <w:color w:val="000000"/>
        </w:rPr>
        <w:t xml:space="preserve"> г. по </w:t>
      </w:r>
      <w:r w:rsidR="00FD0516" w:rsidRPr="00B54939">
        <w:rPr>
          <w:b/>
          <w:bCs/>
          <w:color w:val="000000"/>
        </w:rPr>
        <w:t>17 декабря</w:t>
      </w:r>
      <w:r w:rsidR="009E7E5E" w:rsidRPr="00B54939">
        <w:rPr>
          <w:b/>
          <w:bCs/>
          <w:color w:val="000000"/>
        </w:rPr>
        <w:t xml:space="preserve"> </w:t>
      </w:r>
      <w:r w:rsidR="00BD0E8E" w:rsidRPr="00B54939">
        <w:rPr>
          <w:b/>
          <w:bCs/>
          <w:color w:val="000000"/>
        </w:rPr>
        <w:t>202</w:t>
      </w:r>
      <w:r w:rsidR="00673E21" w:rsidRPr="00B54939">
        <w:rPr>
          <w:b/>
          <w:bCs/>
          <w:color w:val="000000"/>
        </w:rPr>
        <w:t>6</w:t>
      </w:r>
      <w:r w:rsidR="00950CC9" w:rsidRPr="00B54939">
        <w:rPr>
          <w:b/>
          <w:bCs/>
          <w:color w:val="000000"/>
        </w:rPr>
        <w:t xml:space="preserve"> г.</w:t>
      </w:r>
    </w:p>
    <w:p w14:paraId="287E4339" w14:textId="2521FEC5" w:rsidR="009E6456" w:rsidRPr="00B549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54939">
        <w:rPr>
          <w:color w:val="000000"/>
        </w:rPr>
        <w:t>Заявки на участие в Торгах ППП принима</w:t>
      </w:r>
      <w:r w:rsidR="007B55CF" w:rsidRPr="00B54939">
        <w:rPr>
          <w:color w:val="000000"/>
        </w:rPr>
        <w:t>ются Оператором, начиная с 00:00</w:t>
      </w:r>
      <w:r w:rsidRPr="00B54939">
        <w:rPr>
          <w:color w:val="000000"/>
        </w:rPr>
        <w:t xml:space="preserve"> часов по московскому времени </w:t>
      </w:r>
      <w:r w:rsidR="00FD0516" w:rsidRPr="00B54939">
        <w:rPr>
          <w:b/>
          <w:bCs/>
          <w:color w:val="000000"/>
        </w:rPr>
        <w:t>11 ноября</w:t>
      </w:r>
      <w:r w:rsidR="009E7E5E" w:rsidRPr="00B54939">
        <w:rPr>
          <w:color w:val="000000"/>
        </w:rPr>
        <w:t xml:space="preserve"> </w:t>
      </w:r>
      <w:r w:rsidR="009E7E5E" w:rsidRPr="00B54939">
        <w:rPr>
          <w:b/>
          <w:bCs/>
          <w:color w:val="000000"/>
        </w:rPr>
        <w:t>202</w:t>
      </w:r>
      <w:r w:rsidR="00673E21" w:rsidRPr="00B54939">
        <w:rPr>
          <w:b/>
          <w:bCs/>
          <w:color w:val="000000"/>
        </w:rPr>
        <w:t>6</w:t>
      </w:r>
      <w:r w:rsidR="0024147A" w:rsidRPr="00B54939">
        <w:rPr>
          <w:b/>
          <w:bCs/>
          <w:color w:val="000000"/>
        </w:rPr>
        <w:t xml:space="preserve"> </w:t>
      </w:r>
      <w:r w:rsidRPr="00B54939">
        <w:rPr>
          <w:b/>
          <w:bCs/>
          <w:color w:val="000000"/>
        </w:rPr>
        <w:t>г.</w:t>
      </w:r>
      <w:r w:rsidRPr="00B54939">
        <w:rPr>
          <w:color w:val="000000"/>
        </w:rPr>
        <w:t xml:space="preserve"> Прием заявок на участие в Торгах ППП и задатков </w:t>
      </w:r>
      <w:r w:rsidRPr="00B54939">
        <w:rPr>
          <w:color w:val="000000"/>
        </w:rPr>
        <w:lastRenderedPageBreak/>
        <w:t xml:space="preserve">прекращается за </w:t>
      </w:r>
      <w:r w:rsidR="00F17038" w:rsidRPr="00B54939">
        <w:rPr>
          <w:color w:val="000000"/>
        </w:rPr>
        <w:t>1</w:t>
      </w:r>
      <w:r w:rsidRPr="00B54939">
        <w:rPr>
          <w:color w:val="000000"/>
        </w:rPr>
        <w:t xml:space="preserve"> (</w:t>
      </w:r>
      <w:r w:rsidR="00F17038" w:rsidRPr="00B54939">
        <w:rPr>
          <w:color w:val="000000"/>
        </w:rPr>
        <w:t>Один</w:t>
      </w:r>
      <w:r w:rsidRPr="00B54939">
        <w:rPr>
          <w:color w:val="000000"/>
        </w:rPr>
        <w:t>) календарны</w:t>
      </w:r>
      <w:r w:rsidR="00F17038" w:rsidRPr="00B54939">
        <w:rPr>
          <w:color w:val="000000"/>
        </w:rPr>
        <w:t>й</w:t>
      </w:r>
      <w:r w:rsidRPr="00B54939">
        <w:rPr>
          <w:color w:val="000000"/>
        </w:rPr>
        <w:t xml:space="preserve"> де</w:t>
      </w:r>
      <w:r w:rsidR="00F17038" w:rsidRPr="00B54939">
        <w:rPr>
          <w:color w:val="000000"/>
        </w:rPr>
        <w:t>нь</w:t>
      </w:r>
      <w:r w:rsidRPr="00B54939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B549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54939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B549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54939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B54939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54939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B54939">
        <w:rPr>
          <w:color w:val="000000"/>
        </w:rPr>
        <w:t>:</w:t>
      </w:r>
    </w:p>
    <w:p w14:paraId="4A7EB99F" w14:textId="77777777" w:rsidR="00A21F17" w:rsidRPr="00B54939" w:rsidRDefault="00A21F17" w:rsidP="00A21F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с 11 ноября 2026 г. по 17 ноября 2026 г. - в размере начальной цены продажи лота;</w:t>
      </w:r>
    </w:p>
    <w:p w14:paraId="7AA3EE70" w14:textId="77777777" w:rsidR="00A21F17" w:rsidRPr="00B54939" w:rsidRDefault="00A21F17" w:rsidP="00A21F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с 18 ноября 2026 г. по 22 ноября 2026 г. - в размере 92,06% от начальной цены продажи лота;</w:t>
      </w:r>
    </w:p>
    <w:p w14:paraId="7DFF2B2E" w14:textId="77777777" w:rsidR="00A21F17" w:rsidRPr="00B54939" w:rsidRDefault="00A21F17" w:rsidP="00A21F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с 23 ноября 2026 г. по 27 ноября 2026 г. - в размере 84,12% от начальной цены продажи лота;</w:t>
      </w:r>
    </w:p>
    <w:p w14:paraId="41288483" w14:textId="77777777" w:rsidR="00A21F17" w:rsidRPr="00B54939" w:rsidRDefault="00A21F17" w:rsidP="00A21F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с 28 ноября 2026 г. по 02 декабря 2026 г. - в размере 76,18% от начальной цены продажи лота;</w:t>
      </w:r>
    </w:p>
    <w:p w14:paraId="4A7078B8" w14:textId="77777777" w:rsidR="00A21F17" w:rsidRPr="00B54939" w:rsidRDefault="00A21F17" w:rsidP="00A21F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с 03 декабря 2026 г. по 07 декабря 2026 г. - в размере 68,24% от начальной цены продажи лота;</w:t>
      </w:r>
    </w:p>
    <w:p w14:paraId="57D41098" w14:textId="77777777" w:rsidR="00A21F17" w:rsidRPr="00B54939" w:rsidRDefault="00A21F17" w:rsidP="00A21F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с 08 декабря 2026 г. по 12 декабря 2026 г. - в размере 60,30% от начальной цены продажи лота;</w:t>
      </w:r>
    </w:p>
    <w:p w14:paraId="7902F788" w14:textId="5975419C" w:rsidR="00A21F17" w:rsidRPr="00B54939" w:rsidRDefault="00A21F17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с 13 декабря 2026 г. по 17 декабря 2026 г. - в размере </w:t>
      </w:r>
      <w:r w:rsidRPr="00B54939">
        <w:rPr>
          <w:rFonts w:ascii="Times New Roman" w:hAnsi="Times New Roman" w:cs="Times New Roman"/>
          <w:color w:val="000000"/>
          <w:sz w:val="24"/>
          <w:szCs w:val="24"/>
        </w:rPr>
        <w:t>31 992 300,00 руб.</w:t>
      </w:r>
    </w:p>
    <w:p w14:paraId="3CAE2E63" w14:textId="51585326" w:rsidR="00097526" w:rsidRPr="00B549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B5493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939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B5493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B5493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B549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B54939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B5493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B549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B5493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B5493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5493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B5493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B5493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5493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B549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B549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B549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939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B549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B549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B549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B549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B549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B54939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B54939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B54939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577CBBD3" w:rsidR="00BD7640" w:rsidRPr="00B54939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B54939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</w:t>
      </w:r>
      <w:r w:rsidRPr="00B54939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B54939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B54939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B54939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B5493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99969A0" w:rsidR="00097526" w:rsidRPr="00B549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54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B54939">
        <w:rPr>
          <w:rFonts w:ascii="Times New Roman" w:hAnsi="Times New Roman" w:cs="Times New Roman"/>
          <w:sz w:val="24"/>
          <w:szCs w:val="24"/>
        </w:rPr>
        <w:t xml:space="preserve"> д</w:t>
      </w:r>
      <w:r w:rsidRPr="00B54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B54939">
        <w:rPr>
          <w:rFonts w:ascii="Times New Roman" w:hAnsi="Times New Roman" w:cs="Times New Roman"/>
          <w:sz w:val="24"/>
          <w:szCs w:val="24"/>
        </w:rPr>
        <w:t xml:space="preserve"> </w:t>
      </w:r>
      <w:r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B54939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0F1219" w:rsidRPr="00B54939">
        <w:rPr>
          <w:rFonts w:ascii="Times New Roman" w:hAnsi="Times New Roman" w:cs="Times New Roman"/>
          <w:color w:val="000000"/>
          <w:sz w:val="24"/>
          <w:szCs w:val="24"/>
        </w:rPr>
        <w:t xml:space="preserve">Баутин Александр, </w:t>
      </w:r>
      <w:r w:rsidR="000F1219" w:rsidRPr="00B54939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B5493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B549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0D57FC70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939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4E56EC" w:rsidRPr="00B54939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B54939">
        <w:rPr>
          <w:rFonts w:ascii="Times New Roman" w:hAnsi="Times New Roman" w:cs="Times New Roman"/>
          <w:color w:val="000000"/>
          <w:sz w:val="24"/>
          <w:szCs w:val="24"/>
        </w:rPr>
        <w:t>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97526"/>
    <w:rsid w:val="000F1219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4E56E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158FE"/>
    <w:rsid w:val="00A21F17"/>
    <w:rsid w:val="00A95FD6"/>
    <w:rsid w:val="00AB251C"/>
    <w:rsid w:val="00AB284E"/>
    <w:rsid w:val="00AB7409"/>
    <w:rsid w:val="00AE1E52"/>
    <w:rsid w:val="00AF25EA"/>
    <w:rsid w:val="00B4083B"/>
    <w:rsid w:val="00B54939"/>
    <w:rsid w:val="00BC165C"/>
    <w:rsid w:val="00BD0E8E"/>
    <w:rsid w:val="00BD7640"/>
    <w:rsid w:val="00C11EFF"/>
    <w:rsid w:val="00CB638E"/>
    <w:rsid w:val="00CC76B5"/>
    <w:rsid w:val="00D01822"/>
    <w:rsid w:val="00D21590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D0516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55</cp:revision>
  <cp:lastPrinted>2026-07-21T07:53:00Z</cp:lastPrinted>
  <dcterms:created xsi:type="dcterms:W3CDTF">2019-07-23T07:47:00Z</dcterms:created>
  <dcterms:modified xsi:type="dcterms:W3CDTF">2026-07-21T07:53:00Z</dcterms:modified>
</cp:coreProperties>
</file>