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07391063" w:rsidR="00CB638E" w:rsidRPr="00351FF8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</w:t>
      </w:r>
      <w:r w:rsidR="00AB251C">
        <w:rPr>
          <w:rFonts w:ascii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Санкт-Петербург, пер. Гривцова, д. 5, лит.В, (812)334-26-04, 8(800) 777-57-57, </w:t>
      </w:r>
      <w:r w:rsidR="00351FF8" w:rsidRPr="00351FF8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Коммерческим банком "СОЮЗНЫЙ" (общество с ограниченной ответственностью) (ООО КБ «СОЮЗНЫЙ»), адрес регистрации: 107014, г. Москва, улица Бабаевская, д. 6, ИНН 7708072196, ОГРН 1027739051383) (далее – финансовая организация), конкурсным управляющим (ликвидатором) которого на основании решения Арбитражного суда г. Москвы от 18 марта 2020 г. по делу №А40-4819/20-46-14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форме открытого аукциона с открытой формой представления предложений по цене приобретения имущества финансовой организации (далее - </w:t>
      </w:r>
      <w:r w:rsidRPr="00351F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Торги).</w:t>
      </w:r>
    </w:p>
    <w:p w14:paraId="5EE8F05B" w14:textId="6DFCD408" w:rsidR="00950CC9" w:rsidRPr="00351FF8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FF8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627500EC" w14:textId="666B43BB" w:rsidR="00CB638E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FF8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1A82965D" w14:textId="539D973B" w:rsidR="00CB638E" w:rsidRDefault="00351FF8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t xml:space="preserve">Лот 1 - </w:t>
      </w:r>
      <w:r w:rsidRPr="00351FF8">
        <w:t>ООО «ЦЗ Инвест», ИНН 3255054921, определение АС по Брянской области от 20.11.2023 по делу А09-9699/2019 о включении в третью очередь в РТК, введена процедура банкротства (270 549 439,65 руб.)</w:t>
      </w:r>
      <w:r>
        <w:t xml:space="preserve"> - </w:t>
      </w:r>
      <w:r w:rsidRPr="00351FF8">
        <w:t>270 549 439,65</w:t>
      </w:r>
      <w:r>
        <w:t xml:space="preserve"> руб.</w:t>
      </w:r>
    </w:p>
    <w:p w14:paraId="72CEA841" w14:textId="48B66726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351FF8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78A74CFF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351FF8" w:rsidRPr="00351FF8">
        <w:rPr>
          <w:rFonts w:ascii="Times New Roman CYR" w:hAnsi="Times New Roman CYR" w:cs="Times New Roman CYR"/>
          <w:b/>
          <w:bCs/>
          <w:color w:val="000000"/>
        </w:rPr>
        <w:t>07 сентября</w:t>
      </w:r>
      <w:r w:rsidR="00351FF8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FE0848">
        <w:rPr>
          <w:b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1000685F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351FF8" w:rsidRPr="00351FF8">
        <w:rPr>
          <w:b/>
          <w:bCs/>
          <w:color w:val="000000"/>
        </w:rPr>
        <w:t>07 сентября</w:t>
      </w:r>
      <w:r w:rsidR="00351FF8">
        <w:rPr>
          <w:color w:val="000000"/>
        </w:rPr>
        <w:t xml:space="preserve"> </w:t>
      </w:r>
      <w:r w:rsidR="009E7E5E" w:rsidRPr="004E56EC">
        <w:rPr>
          <w:b/>
          <w:bCs/>
          <w:color w:val="000000"/>
        </w:rPr>
        <w:t>202</w:t>
      </w:r>
      <w:r w:rsidR="00FE0848" w:rsidRPr="004E56EC">
        <w:rPr>
          <w:b/>
          <w:bCs/>
          <w:color w:val="000000"/>
        </w:rPr>
        <w:t>6</w:t>
      </w:r>
      <w:r w:rsidR="009E7E5E" w:rsidRPr="004E56EC">
        <w:rPr>
          <w:b/>
          <w:bCs/>
          <w:color w:val="000000"/>
        </w:rPr>
        <w:t xml:space="preserve"> г</w:t>
      </w:r>
      <w:r w:rsidR="009E7E5E" w:rsidRPr="00FE0848">
        <w:rPr>
          <w:color w:val="000000"/>
        </w:rPr>
        <w:t>.</w:t>
      </w:r>
      <w:r w:rsidRPr="00FE0848">
        <w:rPr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351FF8" w:rsidRPr="00351FF8">
        <w:rPr>
          <w:b/>
          <w:bCs/>
          <w:color w:val="000000"/>
        </w:rPr>
        <w:t>26 октября</w:t>
      </w:r>
      <w:r w:rsidR="00351FF8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351FF8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351FF8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4A45385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351FF8" w:rsidRPr="00351FF8">
        <w:rPr>
          <w:b/>
          <w:bCs/>
          <w:color w:val="000000"/>
        </w:rPr>
        <w:t>28 июля</w:t>
      </w:r>
      <w:r w:rsidR="00351FF8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E56EC">
        <w:rPr>
          <w:b/>
          <w:bCs/>
          <w:color w:val="000000"/>
        </w:rPr>
        <w:t>6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351FF8" w:rsidRPr="00351FF8">
        <w:rPr>
          <w:b/>
          <w:bCs/>
          <w:color w:val="000000"/>
        </w:rPr>
        <w:t>14 сентября</w:t>
      </w:r>
      <w:r w:rsidR="00351FF8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50D783E7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>с</w:t>
      </w:r>
      <w:r w:rsidR="00351FF8">
        <w:rPr>
          <w:b/>
          <w:bCs/>
          <w:color w:val="000000"/>
        </w:rPr>
        <w:t xml:space="preserve"> 11 ноября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 </w:t>
      </w:r>
      <w:r w:rsidR="00351FF8">
        <w:rPr>
          <w:b/>
          <w:bCs/>
          <w:color w:val="000000"/>
        </w:rPr>
        <w:t xml:space="preserve">19 декабря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1499E620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351FF8" w:rsidRPr="00351FF8">
        <w:rPr>
          <w:b/>
          <w:bCs/>
          <w:color w:val="000000"/>
        </w:rPr>
        <w:t>11 ноября</w:t>
      </w:r>
      <w:r w:rsidR="00351FF8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</w:t>
      </w:r>
      <w:r w:rsidRPr="00B14189">
        <w:rPr>
          <w:color w:val="000000"/>
        </w:rPr>
        <w:t xml:space="preserve">за </w:t>
      </w:r>
      <w:r w:rsidR="00F17038" w:rsidRPr="00B14189">
        <w:rPr>
          <w:color w:val="000000"/>
        </w:rPr>
        <w:t>1</w:t>
      </w:r>
      <w:r w:rsidRPr="00B14189">
        <w:rPr>
          <w:color w:val="000000"/>
        </w:rPr>
        <w:t xml:space="preserve"> (</w:t>
      </w:r>
      <w:r w:rsidR="00F17038" w:rsidRPr="00B14189">
        <w:rPr>
          <w:color w:val="000000"/>
        </w:rPr>
        <w:t>Один</w:t>
      </w:r>
      <w:r w:rsidRPr="00B14189">
        <w:rPr>
          <w:color w:val="000000"/>
        </w:rPr>
        <w:t>) календарны</w:t>
      </w:r>
      <w:r w:rsidR="00F17038" w:rsidRPr="00B14189">
        <w:rPr>
          <w:color w:val="000000"/>
        </w:rPr>
        <w:t>й</w:t>
      </w:r>
      <w:r w:rsidRPr="00B14189">
        <w:rPr>
          <w:color w:val="000000"/>
        </w:rPr>
        <w:t xml:space="preserve"> де</w:t>
      </w:r>
      <w:r w:rsidR="00F17038" w:rsidRPr="00B14189">
        <w:rPr>
          <w:color w:val="000000"/>
        </w:rPr>
        <w:t>нь</w:t>
      </w:r>
      <w:r w:rsidRPr="00B14189">
        <w:rPr>
          <w:color w:val="000000"/>
        </w:rPr>
        <w:t xml:space="preserve"> до даты окончания соответствующего периода понижения цены продажи лот</w:t>
      </w:r>
      <w:r w:rsidR="00351FF8">
        <w:rPr>
          <w:color w:val="000000"/>
        </w:rPr>
        <w:t>а</w:t>
      </w:r>
      <w:r w:rsidRPr="00B14189">
        <w:rPr>
          <w:color w:val="000000"/>
        </w:rPr>
        <w:t xml:space="preserve"> в 14:00 часов по</w:t>
      </w:r>
      <w:r w:rsidRPr="005246E8">
        <w:rPr>
          <w:color w:val="000000"/>
        </w:rPr>
        <w:t xml:space="preserve"> московскому времени.</w:t>
      </w:r>
    </w:p>
    <w:p w14:paraId="0EE5AAB1" w14:textId="1D5A992C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</w:t>
      </w:r>
      <w:r w:rsidRPr="005246E8">
        <w:rPr>
          <w:color w:val="000000"/>
        </w:rPr>
        <w:lastRenderedPageBreak/>
        <w:t>заявок на соответствующем периоде понижения цены продажи лот</w:t>
      </w:r>
      <w:r w:rsidR="00351FF8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351FF8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6DAD0C8A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351FF8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351FF8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67B3389F" w14:textId="77777777" w:rsidR="000535B4" w:rsidRPr="000535B4" w:rsidRDefault="000535B4" w:rsidP="000535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5B4">
        <w:rPr>
          <w:rFonts w:ascii="Times New Roman" w:hAnsi="Times New Roman" w:cs="Times New Roman"/>
          <w:color w:val="000000"/>
          <w:sz w:val="24"/>
          <w:szCs w:val="24"/>
        </w:rPr>
        <w:t>с 11 ноября 2026 г. по 14 ноября 2026 г. - в размере начальной цены продажи лота;</w:t>
      </w:r>
    </w:p>
    <w:p w14:paraId="61900DD7" w14:textId="77777777" w:rsidR="000535B4" w:rsidRPr="000535B4" w:rsidRDefault="000535B4" w:rsidP="000535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5B4">
        <w:rPr>
          <w:rFonts w:ascii="Times New Roman" w:hAnsi="Times New Roman" w:cs="Times New Roman"/>
          <w:color w:val="000000"/>
          <w:sz w:val="24"/>
          <w:szCs w:val="24"/>
        </w:rPr>
        <w:t>с 15 ноября 2026 г. по 18 ноября 2026 г. - в размере 93,00% от начальной цены продажи лота;</w:t>
      </w:r>
    </w:p>
    <w:p w14:paraId="6E6FE864" w14:textId="77777777" w:rsidR="000535B4" w:rsidRPr="000535B4" w:rsidRDefault="000535B4" w:rsidP="000535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5B4">
        <w:rPr>
          <w:rFonts w:ascii="Times New Roman" w:hAnsi="Times New Roman" w:cs="Times New Roman"/>
          <w:color w:val="000000"/>
          <w:sz w:val="24"/>
          <w:szCs w:val="24"/>
        </w:rPr>
        <w:t>с 19 ноября 2026 г. по 22 ноября 2026 г. - в размере 86,00% от начальной цены продажи лота;</w:t>
      </w:r>
    </w:p>
    <w:p w14:paraId="563324C3" w14:textId="77777777" w:rsidR="000535B4" w:rsidRPr="000535B4" w:rsidRDefault="000535B4" w:rsidP="000535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5B4">
        <w:rPr>
          <w:rFonts w:ascii="Times New Roman" w:hAnsi="Times New Roman" w:cs="Times New Roman"/>
          <w:color w:val="000000"/>
          <w:sz w:val="24"/>
          <w:szCs w:val="24"/>
        </w:rPr>
        <w:t>с 23 ноября 2026 г. по 25 ноября 2026 г. - в размере 79,00% от начальной цены продажи лота;</w:t>
      </w:r>
    </w:p>
    <w:p w14:paraId="03161DFE" w14:textId="77777777" w:rsidR="000535B4" w:rsidRPr="000535B4" w:rsidRDefault="000535B4" w:rsidP="000535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5B4">
        <w:rPr>
          <w:rFonts w:ascii="Times New Roman" w:hAnsi="Times New Roman" w:cs="Times New Roman"/>
          <w:color w:val="000000"/>
          <w:sz w:val="24"/>
          <w:szCs w:val="24"/>
        </w:rPr>
        <w:t>с 26 ноября 2026 г. по 28 ноября 2026 г. - в размере 72,00% от начальной цены продажи лота;</w:t>
      </w:r>
    </w:p>
    <w:p w14:paraId="028941E3" w14:textId="77777777" w:rsidR="000535B4" w:rsidRPr="000535B4" w:rsidRDefault="000535B4" w:rsidP="000535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5B4">
        <w:rPr>
          <w:rFonts w:ascii="Times New Roman" w:hAnsi="Times New Roman" w:cs="Times New Roman"/>
          <w:color w:val="000000"/>
          <w:sz w:val="24"/>
          <w:szCs w:val="24"/>
        </w:rPr>
        <w:t>с 29 ноября 2026 г. по 01 декабря 2026 г. - в размере 65,00% от начальной цены продажи лота;</w:t>
      </w:r>
    </w:p>
    <w:p w14:paraId="66B1662D" w14:textId="77777777" w:rsidR="000535B4" w:rsidRPr="000535B4" w:rsidRDefault="000535B4" w:rsidP="000535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5B4">
        <w:rPr>
          <w:rFonts w:ascii="Times New Roman" w:hAnsi="Times New Roman" w:cs="Times New Roman"/>
          <w:color w:val="000000"/>
          <w:sz w:val="24"/>
          <w:szCs w:val="24"/>
        </w:rPr>
        <w:t>с 02 декабря 2026 г. по 04 декабря 2026 г. - в размере 58,00% от начальной цены продажи лота;</w:t>
      </w:r>
    </w:p>
    <w:p w14:paraId="3EA9AC7A" w14:textId="77777777" w:rsidR="000535B4" w:rsidRPr="000535B4" w:rsidRDefault="000535B4" w:rsidP="000535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5B4">
        <w:rPr>
          <w:rFonts w:ascii="Times New Roman" w:hAnsi="Times New Roman" w:cs="Times New Roman"/>
          <w:color w:val="000000"/>
          <w:sz w:val="24"/>
          <w:szCs w:val="24"/>
        </w:rPr>
        <w:t>с 05 декабря 2026 г. по 07 декабря 2026 г. - в размере 51,00% от начальной цены продажи лота;</w:t>
      </w:r>
    </w:p>
    <w:p w14:paraId="0E4A983E" w14:textId="77777777" w:rsidR="000535B4" w:rsidRPr="000535B4" w:rsidRDefault="000535B4" w:rsidP="000535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5B4">
        <w:rPr>
          <w:rFonts w:ascii="Times New Roman" w:hAnsi="Times New Roman" w:cs="Times New Roman"/>
          <w:color w:val="000000"/>
          <w:sz w:val="24"/>
          <w:szCs w:val="24"/>
        </w:rPr>
        <w:t>с 08 декабря 2026 г. по 10 декабря 2026 г. - в размере 44,00% от начальной цены продажи лота;</w:t>
      </w:r>
    </w:p>
    <w:p w14:paraId="5EBF46C8" w14:textId="77777777" w:rsidR="000535B4" w:rsidRPr="000535B4" w:rsidRDefault="000535B4" w:rsidP="000535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5B4">
        <w:rPr>
          <w:rFonts w:ascii="Times New Roman" w:hAnsi="Times New Roman" w:cs="Times New Roman"/>
          <w:color w:val="000000"/>
          <w:sz w:val="24"/>
          <w:szCs w:val="24"/>
        </w:rPr>
        <w:t>с 11 декабря 2026 г. по 13 декабря 2026 г. - в размере 37,00% от начальной цены продажи лота;</w:t>
      </w:r>
    </w:p>
    <w:p w14:paraId="6B0B52B3" w14:textId="6B3D26B4" w:rsidR="000535B4" w:rsidRPr="000535B4" w:rsidRDefault="000535B4" w:rsidP="000535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5B4">
        <w:rPr>
          <w:rFonts w:ascii="Times New Roman" w:hAnsi="Times New Roman" w:cs="Times New Roman"/>
          <w:color w:val="000000"/>
          <w:sz w:val="24"/>
          <w:szCs w:val="24"/>
        </w:rPr>
        <w:t xml:space="preserve">с 14 декабря 2026 г. по 16 декабря 2026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32</w:t>
      </w:r>
      <w:r w:rsidRPr="000535B4">
        <w:rPr>
          <w:rFonts w:ascii="Times New Roman" w:hAnsi="Times New Roman" w:cs="Times New Roman"/>
          <w:color w:val="000000"/>
          <w:sz w:val="24"/>
          <w:szCs w:val="24"/>
        </w:rPr>
        <w:t>,00% от начальной цены продажи лота;</w:t>
      </w:r>
    </w:p>
    <w:p w14:paraId="6CE0A093" w14:textId="19D2626B" w:rsidR="005C5BB0" w:rsidRDefault="000535B4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5B4">
        <w:rPr>
          <w:rFonts w:ascii="Times New Roman" w:hAnsi="Times New Roman" w:cs="Times New Roman"/>
          <w:color w:val="000000"/>
          <w:sz w:val="24"/>
          <w:szCs w:val="24"/>
        </w:rPr>
        <w:t>с 17 декабря 2026 г. по 19 декабря 2026 г. - в размере 2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0535B4">
        <w:rPr>
          <w:rFonts w:ascii="Times New Roman" w:hAnsi="Times New Roman" w:cs="Times New Roman"/>
          <w:color w:val="000000"/>
          <w:sz w:val="24"/>
          <w:szCs w:val="24"/>
        </w:rPr>
        <w:t>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B225089" w:rsidR="00097526" w:rsidRPr="00B1418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</w:t>
      </w:r>
      <w:r w:rsidRPr="00B14189">
        <w:rPr>
          <w:rFonts w:ascii="Times New Roman" w:hAnsi="Times New Roman" w:cs="Times New Roman"/>
          <w:color w:val="000000"/>
          <w:sz w:val="24"/>
          <w:szCs w:val="24"/>
        </w:rPr>
        <w:t>составляет 1</w:t>
      </w:r>
      <w:r w:rsidR="00BD7640" w:rsidRPr="00B1418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1418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B14189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B14189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BD7640" w:rsidRPr="00B1418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1418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B14189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B14189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B1418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89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89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B14189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</w:t>
      </w:r>
      <w:r w:rsidRPr="00B14189">
        <w:rPr>
          <w:rFonts w:ascii="Times New Roman" w:hAnsi="Times New Roman" w:cs="Times New Roman"/>
          <w:color w:val="000000"/>
          <w:sz w:val="24"/>
          <w:szCs w:val="24"/>
        </w:rPr>
        <w:t>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F5ADA76" w14:textId="77777777" w:rsidR="00BD7640" w:rsidRPr="00B14189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4189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B14189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89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70FE1910" w14:textId="577CBBD3" w:rsidR="00BD7640" w:rsidRPr="00B14189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89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1070D17F" w14:textId="5321B8CC" w:rsidR="00BD7640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89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</w:t>
      </w:r>
      <w:r w:rsidRPr="0073532E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умма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внесенного Победителем задатка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засчитывается в счет цены приобретенного лота.</w:t>
      </w:r>
    </w:p>
    <w:p w14:paraId="6E0B11DC" w14:textId="187D0D38" w:rsidR="00097526" w:rsidRPr="00B14189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DD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</w:t>
      </w:r>
      <w:r w:rsidRPr="00B14189">
        <w:rPr>
          <w:rFonts w:ascii="Times New Roman" w:hAnsi="Times New Roman" w:cs="Times New Roman"/>
          <w:color w:val="000000"/>
          <w:sz w:val="24"/>
          <w:szCs w:val="24"/>
        </w:rPr>
        <w:t xml:space="preserve">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B14189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B14189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B14189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B14189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89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307E7ACC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89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B141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B14189">
        <w:rPr>
          <w:rFonts w:ascii="Times New Roman" w:hAnsi="Times New Roman" w:cs="Times New Roman"/>
          <w:sz w:val="24"/>
          <w:szCs w:val="24"/>
        </w:rPr>
        <w:t xml:space="preserve"> д</w:t>
      </w:r>
      <w:r w:rsidRPr="00B141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B141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B141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B14189">
        <w:rPr>
          <w:rFonts w:ascii="Times New Roman" w:hAnsi="Times New Roman" w:cs="Times New Roman"/>
          <w:sz w:val="24"/>
          <w:szCs w:val="24"/>
        </w:rPr>
        <w:t xml:space="preserve"> </w:t>
      </w:r>
      <w:r w:rsidRPr="00B14189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B14189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B14189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B14189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B141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4189" w:rsidRPr="00B14189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B14189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B14189" w:rsidRPr="00B14189">
        <w:rPr>
          <w:rFonts w:ascii="Times New Roman" w:hAnsi="Times New Roman" w:cs="Times New Roman"/>
          <w:color w:val="000000"/>
          <w:sz w:val="24"/>
          <w:szCs w:val="24"/>
        </w:rPr>
        <w:t>916-864-57-10, эл. почта: bautin@auction-house.ru</w:t>
      </w:r>
      <w:r w:rsidRPr="00B14189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 xml:space="preserve">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0D57FC70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</w:t>
      </w:r>
      <w:r w:rsidR="004E56EC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2673B"/>
    <w:rsid w:val="000535B4"/>
    <w:rsid w:val="00056EF8"/>
    <w:rsid w:val="00097526"/>
    <w:rsid w:val="00136CF2"/>
    <w:rsid w:val="00137FC5"/>
    <w:rsid w:val="00145293"/>
    <w:rsid w:val="0015099D"/>
    <w:rsid w:val="001B0C6A"/>
    <w:rsid w:val="001D79B8"/>
    <w:rsid w:val="001F039D"/>
    <w:rsid w:val="0024147A"/>
    <w:rsid w:val="00257B84"/>
    <w:rsid w:val="00266DD6"/>
    <w:rsid w:val="00277C2B"/>
    <w:rsid w:val="00351FF8"/>
    <w:rsid w:val="00357F4D"/>
    <w:rsid w:val="0037642D"/>
    <w:rsid w:val="003E6646"/>
    <w:rsid w:val="00410CA1"/>
    <w:rsid w:val="00467D6B"/>
    <w:rsid w:val="0047453A"/>
    <w:rsid w:val="0048363D"/>
    <w:rsid w:val="00494A7A"/>
    <w:rsid w:val="004D047C"/>
    <w:rsid w:val="004E56EC"/>
    <w:rsid w:val="0050091B"/>
    <w:rsid w:val="00500FD3"/>
    <w:rsid w:val="005246E8"/>
    <w:rsid w:val="00532A30"/>
    <w:rsid w:val="005C5BB0"/>
    <w:rsid w:val="005F1F68"/>
    <w:rsid w:val="0066094B"/>
    <w:rsid w:val="00662676"/>
    <w:rsid w:val="00673E21"/>
    <w:rsid w:val="00687F73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51C"/>
    <w:rsid w:val="00AB284E"/>
    <w:rsid w:val="00AB7409"/>
    <w:rsid w:val="00AE1E52"/>
    <w:rsid w:val="00AF25EA"/>
    <w:rsid w:val="00B14189"/>
    <w:rsid w:val="00B4083B"/>
    <w:rsid w:val="00BC165C"/>
    <w:rsid w:val="00BD0E8E"/>
    <w:rsid w:val="00BD7640"/>
    <w:rsid w:val="00C11EFF"/>
    <w:rsid w:val="00CB638E"/>
    <w:rsid w:val="00CC76B5"/>
    <w:rsid w:val="00D01822"/>
    <w:rsid w:val="00D21590"/>
    <w:rsid w:val="00D62667"/>
    <w:rsid w:val="00DA5619"/>
    <w:rsid w:val="00DE0234"/>
    <w:rsid w:val="00E614D3"/>
    <w:rsid w:val="00E72AD4"/>
    <w:rsid w:val="00ED6304"/>
    <w:rsid w:val="00F16938"/>
    <w:rsid w:val="00F17038"/>
    <w:rsid w:val="00FA27DE"/>
    <w:rsid w:val="00FE084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2161</Words>
  <Characters>12318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4</cp:revision>
  <dcterms:created xsi:type="dcterms:W3CDTF">2026-07-15T11:52:00Z</dcterms:created>
  <dcterms:modified xsi:type="dcterms:W3CDTF">2026-07-15T11:59:00Z</dcterms:modified>
</cp:coreProperties>
</file>