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86BBC" w:rsidRDefault="00183FEF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 Н.Новгород</w:t>
      </w:r>
    </w:p>
    <w:p w:rsidR="00F27775" w:rsidRDefault="00D509F2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«__»</w:t>
      </w:r>
      <w:r w:rsidR="00183FEF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_____</w:t>
      </w:r>
      <w:r w:rsidR="00183FEF">
        <w:rPr>
          <w:rFonts w:ascii="Times New Roman" w:hAnsi="Times New Roman"/>
          <w:noProof/>
          <w:sz w:val="24"/>
          <w:szCs w:val="24"/>
        </w:rPr>
        <w:t xml:space="preserve"> 2026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83FEF">
        <w:rPr>
          <w:rFonts w:ascii="Times New Roman" w:hAnsi="Times New Roman"/>
          <w:noProof/>
          <w:sz w:val="24"/>
          <w:szCs w:val="24"/>
        </w:rPr>
        <w:t>Толоконникова Николая Николаевича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183FEF">
        <w:rPr>
          <w:rFonts w:ascii="Times New Roman" w:hAnsi="Times New Roman"/>
          <w:noProof/>
          <w:sz w:val="24"/>
          <w:szCs w:val="24"/>
        </w:rPr>
        <w:t>28.06.1965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183FEF">
        <w:rPr>
          <w:rFonts w:ascii="Times New Roman" w:hAnsi="Times New Roman"/>
          <w:noProof/>
          <w:sz w:val="24"/>
          <w:szCs w:val="24"/>
        </w:rPr>
        <w:t>г. Уральск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183FEF">
        <w:rPr>
          <w:rFonts w:ascii="Times New Roman" w:hAnsi="Times New Roman"/>
          <w:noProof/>
          <w:sz w:val="24"/>
          <w:szCs w:val="24"/>
        </w:rPr>
        <w:t>128-392-943 89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183FEF">
        <w:rPr>
          <w:rFonts w:ascii="Times New Roman" w:hAnsi="Times New Roman"/>
          <w:noProof/>
          <w:sz w:val="24"/>
          <w:szCs w:val="24"/>
        </w:rPr>
        <w:t>526310692648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183FEF">
        <w:rPr>
          <w:rFonts w:ascii="Times New Roman" w:hAnsi="Times New Roman"/>
          <w:noProof/>
          <w:sz w:val="24"/>
          <w:szCs w:val="24"/>
        </w:rPr>
        <w:t>регистрация по месту жительства: 603051, Нижегородская область, г. Н.Новгород, ул. Земледельческая, д.50А</w:t>
      </w:r>
      <w:r>
        <w:rPr>
          <w:rFonts w:ascii="Times New Roman" w:hAnsi="Times New Roman"/>
          <w:sz w:val="24"/>
          <w:szCs w:val="24"/>
        </w:rPr>
        <w:t xml:space="preserve">)  </w:t>
      </w:r>
      <w:r w:rsidR="00183FEF">
        <w:rPr>
          <w:rFonts w:ascii="Times New Roman" w:hAnsi="Times New Roman"/>
          <w:noProof/>
          <w:sz w:val="24"/>
          <w:szCs w:val="24"/>
        </w:rPr>
        <w:t>Родионова Татьяна Александровна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183FEF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Нижегородской области от 09.04.2026 г. (резолютивная часть объявлена 06.04.2026 г.) по делу № А43-2916/2025 (шифр дела 3-28)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D509F2" w:rsidP="00D509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 </w:t>
      </w:r>
      <w:r w:rsidR="00E75524"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183FEF">
        <w:rPr>
          <w:rFonts w:ascii="Times New Roman" w:hAnsi="Times New Roman"/>
          <w:noProof/>
          <w:sz w:val="24"/>
          <w:szCs w:val="24"/>
        </w:rPr>
        <w:t>Толоконникова Николая Николаевича</w:t>
      </w:r>
      <w:r w:rsidR="00E75524">
        <w:rPr>
          <w:rFonts w:ascii="Times New Roman" w:hAnsi="Times New Roman"/>
          <w:i/>
          <w:sz w:val="24"/>
          <w:szCs w:val="24"/>
        </w:rPr>
        <w:t xml:space="preserve"> </w:t>
      </w:r>
      <w:r w:rsidR="00E75524">
        <w:rPr>
          <w:rFonts w:ascii="Times New Roman" w:hAnsi="Times New Roman"/>
          <w:sz w:val="24"/>
          <w:szCs w:val="24"/>
        </w:rPr>
        <w:t xml:space="preserve">по лоту № </w:t>
      </w:r>
      <w:r>
        <w:rPr>
          <w:rFonts w:ascii="Times New Roman" w:hAnsi="Times New Roman"/>
          <w:sz w:val="24"/>
          <w:szCs w:val="24"/>
        </w:rPr>
        <w:t>1</w:t>
      </w:r>
      <w:r w:rsidR="00E75524">
        <w:rPr>
          <w:rFonts w:ascii="Times New Roman" w:hAnsi="Times New Roman"/>
          <w:sz w:val="24"/>
          <w:szCs w:val="24"/>
        </w:rPr>
        <w:t xml:space="preserve">: </w:t>
      </w:r>
      <w:r w:rsidRPr="005E3CE7">
        <w:rPr>
          <w:rFonts w:ascii="Times New Roman" w:hAnsi="Times New Roman"/>
          <w:iCs/>
          <w:sz w:val="24"/>
          <w:szCs w:val="24"/>
        </w:rPr>
        <w:t xml:space="preserve">Автомобиль </w:t>
      </w:r>
      <w:proofErr w:type="spellStart"/>
      <w:r w:rsidRPr="005E3CE7">
        <w:rPr>
          <w:rFonts w:ascii="Times New Roman" w:hAnsi="Times New Roman"/>
          <w:iCs/>
          <w:sz w:val="24"/>
          <w:szCs w:val="24"/>
        </w:rPr>
        <w:t>Volkswagen</w:t>
      </w:r>
      <w:proofErr w:type="spellEnd"/>
      <w:r w:rsidRPr="005E3CE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CE7">
        <w:rPr>
          <w:rFonts w:ascii="Times New Roman" w:hAnsi="Times New Roman"/>
          <w:iCs/>
          <w:sz w:val="24"/>
          <w:szCs w:val="24"/>
        </w:rPr>
        <w:t>Touareg</w:t>
      </w:r>
      <w:proofErr w:type="spellEnd"/>
      <w:r w:rsidRPr="005E3CE7">
        <w:rPr>
          <w:rFonts w:ascii="Times New Roman" w:hAnsi="Times New Roman"/>
          <w:iCs/>
          <w:sz w:val="24"/>
          <w:szCs w:val="24"/>
        </w:rPr>
        <w:t xml:space="preserve">, год выпуска 2013, </w:t>
      </w:r>
      <w:r w:rsidRPr="00D509F2">
        <w:rPr>
          <w:rFonts w:ascii="Times New Roman" w:hAnsi="Times New Roman"/>
          <w:sz w:val="24"/>
          <w:szCs w:val="24"/>
        </w:rPr>
        <w:t xml:space="preserve">идентификационный номер (VIN) XW8ZZZ7PZEG003951, </w:t>
      </w:r>
      <w:r w:rsidRPr="005E3CE7">
        <w:rPr>
          <w:rFonts w:ascii="Times New Roman" w:hAnsi="Times New Roman"/>
          <w:sz w:val="24"/>
          <w:szCs w:val="24"/>
        </w:rPr>
        <w:t>двигатель № CMT013901, государственный регистрационный знак М220ММ 152, пробег 252103 км.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09F2">
        <w:rPr>
          <w:rFonts w:ascii="Times New Roman" w:hAnsi="Times New Roman"/>
          <w:sz w:val="24"/>
          <w:szCs w:val="24"/>
        </w:rPr>
        <w:t xml:space="preserve">Адрес местонахождения: </w:t>
      </w:r>
      <w:proofErr w:type="spellStart"/>
      <w:r w:rsidRPr="00D509F2">
        <w:rPr>
          <w:rFonts w:ascii="Times New Roman" w:hAnsi="Times New Roman"/>
          <w:sz w:val="24"/>
          <w:szCs w:val="24"/>
        </w:rPr>
        <w:t>г.Н.Новгород</w:t>
      </w:r>
      <w:proofErr w:type="spellEnd"/>
      <w:r w:rsidRPr="00D509F2">
        <w:rPr>
          <w:rFonts w:ascii="Times New Roman" w:hAnsi="Times New Roman"/>
          <w:sz w:val="24"/>
          <w:szCs w:val="24"/>
        </w:rPr>
        <w:t xml:space="preserve">, ул. Федосеенко, д. 6. </w:t>
      </w:r>
      <w:r w:rsidRPr="005E3CE7">
        <w:rPr>
          <w:rFonts w:ascii="Times New Roman" w:hAnsi="Times New Roman"/>
          <w:sz w:val="24"/>
          <w:szCs w:val="24"/>
        </w:rPr>
        <w:t>На Имущество зарегистрировано ограничение (обременение) права: Залог в пользу ПАО НКБ «РАДИОТЕХБАНК». Уведомление о возникновении залога движимого имущества зарегистрировано в реестре уведомлений о залоге движимого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3CE7">
        <w:rPr>
          <w:rFonts w:ascii="Times New Roman" w:hAnsi="Times New Roman"/>
          <w:sz w:val="24"/>
          <w:szCs w:val="24"/>
        </w:rPr>
        <w:t>имущества номер 2018–002–335746–998 от 31.05.2018</w:t>
      </w:r>
      <w:r>
        <w:rPr>
          <w:rFonts w:ascii="Times New Roman" w:hAnsi="Times New Roman"/>
          <w:sz w:val="24"/>
          <w:szCs w:val="24"/>
        </w:rPr>
        <w:t xml:space="preserve">, </w:t>
      </w:r>
      <w:r w:rsidR="00E75524">
        <w:rPr>
          <w:rFonts w:ascii="Times New Roman" w:hAnsi="Times New Roman"/>
          <w:sz w:val="24"/>
          <w:szCs w:val="24"/>
        </w:rPr>
        <w:t xml:space="preserve">(далее по тексту </w:t>
      </w:r>
      <w:r>
        <w:rPr>
          <w:rFonts w:ascii="Times New Roman" w:hAnsi="Times New Roman"/>
          <w:sz w:val="24"/>
          <w:szCs w:val="24"/>
        </w:rPr>
        <w:t>– Предмет торгов), проводимых «02</w:t>
      </w:r>
      <w:r w:rsidR="00E7552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сентября 2026</w:t>
      </w:r>
      <w:r w:rsidR="00E75524">
        <w:rPr>
          <w:rFonts w:ascii="Times New Roman" w:hAnsi="Times New Roman"/>
          <w:sz w:val="24"/>
          <w:szCs w:val="24"/>
        </w:rPr>
        <w:t xml:space="preserve"> г. </w:t>
      </w:r>
      <w:r w:rsidR="00E75524"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Pr="005E3CE7">
        <w:rPr>
          <w:rFonts w:ascii="Times New Roman" w:hAnsi="Times New Roman"/>
          <w:color w:val="1D1D1F"/>
          <w:sz w:val="24"/>
          <w:szCs w:val="24"/>
          <w:shd w:val="clear" w:color="auto" w:fill="FFFFFF"/>
        </w:rPr>
        <w:t xml:space="preserve">АО «Российский аукционный </w:t>
      </w:r>
      <w:r w:rsidRPr="00D509F2">
        <w:rPr>
          <w:rFonts w:ascii="Times New Roman" w:hAnsi="Times New Roman"/>
          <w:sz w:val="24"/>
          <w:szCs w:val="24"/>
        </w:rPr>
        <w:t>дом», размещенной в сети Интернет по адресу:</w:t>
      </w:r>
      <w:r w:rsidRPr="005E3CE7">
        <w:rPr>
          <w:rFonts w:ascii="Times New Roman" w:hAnsi="Times New Roman"/>
          <w:sz w:val="24"/>
          <w:szCs w:val="24"/>
        </w:rPr>
        <w:t xml:space="preserve"> </w:t>
      </w:r>
      <w:r w:rsidRPr="00D509F2">
        <w:rPr>
          <w:rFonts w:ascii="Times New Roman" w:hAnsi="Times New Roman"/>
          <w:sz w:val="24"/>
          <w:szCs w:val="24"/>
        </w:rPr>
        <w:t>https://lot-online.ru/</w:t>
      </w:r>
      <w:r w:rsidR="00E75524"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>
        <w:rPr>
          <w:rFonts w:ascii="Times New Roman" w:hAnsi="Times New Roman"/>
          <w:sz w:val="24"/>
          <w:szCs w:val="24"/>
        </w:rPr>
        <w:t>180 000,00</w:t>
      </w:r>
      <w:r w:rsidR="00E75524"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:rsidR="00E75524" w:rsidRPr="00D517DE" w:rsidRDefault="00E75524" w:rsidP="00D509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</w:t>
      </w:r>
      <w:r w:rsidR="00D509F2">
        <w:rPr>
          <w:rFonts w:ascii="Times New Roman" w:hAnsi="Times New Roman"/>
          <w:sz w:val="24"/>
          <w:szCs w:val="24"/>
        </w:rPr>
        <w:t>, а также единственного участника</w:t>
      </w:r>
      <w:r>
        <w:rPr>
          <w:rFonts w:ascii="Times New Roman" w:hAnsi="Times New Roman"/>
          <w:sz w:val="24"/>
          <w:szCs w:val="24"/>
        </w:rPr>
        <w:t>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</w:t>
      </w:r>
      <w:r w:rsidR="00D509F2">
        <w:rPr>
          <w:rFonts w:ascii="Times New Roman" w:hAnsi="Times New Roman"/>
          <w:sz w:val="24"/>
          <w:szCs w:val="24"/>
        </w:rPr>
        <w:t xml:space="preserve"> 17-00 час.</w:t>
      </w:r>
      <w:r>
        <w:rPr>
          <w:rFonts w:ascii="Times New Roman" w:hAnsi="Times New Roman"/>
          <w:sz w:val="24"/>
          <w:szCs w:val="24"/>
        </w:rPr>
        <w:t xml:space="preserve"> </w:t>
      </w:r>
      <w:r w:rsidR="00D509F2">
        <w:rPr>
          <w:rFonts w:ascii="Times New Roman" w:hAnsi="Times New Roman"/>
          <w:sz w:val="24"/>
          <w:szCs w:val="24"/>
        </w:rPr>
        <w:t>27.08.2026</w:t>
      </w:r>
      <w:r>
        <w:rPr>
          <w:rFonts w:ascii="Times New Roman" w:hAnsi="Times New Roman"/>
          <w:sz w:val="24"/>
          <w:szCs w:val="24"/>
        </w:rPr>
        <w:t xml:space="preserve"> г. В назначении платежа необходимо указать: «Задаток для участия в торгах по </w:t>
      </w:r>
      <w:r>
        <w:rPr>
          <w:rFonts w:ascii="Times New Roman" w:hAnsi="Times New Roman"/>
          <w:sz w:val="24"/>
          <w:szCs w:val="24"/>
        </w:rPr>
        <w:lastRenderedPageBreak/>
        <w:t xml:space="preserve">продаже имущества </w:t>
      </w:r>
      <w:r w:rsidR="00183FEF">
        <w:rPr>
          <w:rFonts w:ascii="Times New Roman" w:hAnsi="Times New Roman"/>
          <w:noProof/>
          <w:sz w:val="24"/>
          <w:szCs w:val="24"/>
        </w:rPr>
        <w:t>Толоконникова Николая Николаевича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>«</w:t>
      </w:r>
      <w:r w:rsidR="00D509F2">
        <w:rPr>
          <w:rFonts w:ascii="Times New Roman" w:hAnsi="Times New Roman"/>
          <w:sz w:val="24"/>
          <w:szCs w:val="24"/>
        </w:rPr>
        <w:t>02</w:t>
      </w:r>
      <w:r w:rsidRPr="00FE5216">
        <w:rPr>
          <w:rFonts w:ascii="Times New Roman" w:hAnsi="Times New Roman"/>
          <w:sz w:val="24"/>
          <w:szCs w:val="24"/>
        </w:rPr>
        <w:t>»</w:t>
      </w:r>
      <w:r w:rsidR="00D509F2">
        <w:rPr>
          <w:rFonts w:ascii="Times New Roman" w:hAnsi="Times New Roman"/>
          <w:sz w:val="24"/>
          <w:szCs w:val="24"/>
        </w:rPr>
        <w:t xml:space="preserve"> сентября 2026</w:t>
      </w:r>
      <w:r w:rsidRPr="00FE5216">
        <w:rPr>
          <w:rFonts w:ascii="Times New Roman" w:hAnsi="Times New Roman"/>
          <w:sz w:val="24"/>
          <w:szCs w:val="24"/>
        </w:rPr>
        <w:t xml:space="preserve"> г. на </w:t>
      </w:r>
      <w:r>
        <w:rPr>
          <w:rFonts w:ascii="Times New Roman" w:hAnsi="Times New Roman"/>
          <w:sz w:val="24"/>
          <w:szCs w:val="24"/>
        </w:rPr>
        <w:t>ЭТП</w:t>
      </w:r>
      <w:r w:rsidR="00D509F2">
        <w:rPr>
          <w:rFonts w:ascii="Times New Roman" w:hAnsi="Times New Roman"/>
          <w:sz w:val="24"/>
          <w:szCs w:val="24"/>
        </w:rPr>
        <w:t xml:space="preserve"> </w:t>
      </w:r>
      <w:r w:rsidR="00D509F2" w:rsidRPr="005E3CE7">
        <w:rPr>
          <w:rFonts w:ascii="Times New Roman" w:hAnsi="Times New Roman"/>
          <w:color w:val="1D1D1F"/>
          <w:sz w:val="24"/>
          <w:szCs w:val="24"/>
          <w:shd w:val="clear" w:color="auto" w:fill="FFFFFF"/>
        </w:rPr>
        <w:t xml:space="preserve">АО «Российский аукционный </w:t>
      </w:r>
      <w:r w:rsidR="00D509F2" w:rsidRPr="00D509F2">
        <w:rPr>
          <w:rFonts w:ascii="Times New Roman" w:hAnsi="Times New Roman"/>
          <w:sz w:val="24"/>
          <w:szCs w:val="24"/>
        </w:rPr>
        <w:t>дом»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D509F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183FEF">
        <w:rPr>
          <w:rFonts w:ascii="Times New Roman" w:hAnsi="Times New Roman"/>
          <w:noProof/>
          <w:color w:val="000000"/>
          <w:sz w:val="24"/>
          <w:szCs w:val="24"/>
        </w:rPr>
        <w:t>Арбитражным судом Нижегородской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183FEF">
              <w:rPr>
                <w:rFonts w:ascii="Times New Roman" w:hAnsi="Times New Roman"/>
                <w:noProof/>
                <w:sz w:val="24"/>
                <w:szCs w:val="24"/>
              </w:rPr>
              <w:t>Толоконникова Николая Николаевича</w:t>
            </w:r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183F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40817810250226005353</w:t>
            </w:r>
          </w:p>
          <w:p w:rsidR="00E75524" w:rsidRPr="00586BBC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183F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ПАО "СОВКОМБАНК"</w:t>
            </w:r>
            <w:r w:rsidR="00586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(БЕРДСК)</w:t>
            </w:r>
            <w:bookmarkStart w:id="0" w:name="_GoBack"/>
            <w:bookmarkEnd w:id="0"/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183F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183F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183F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Т.А. Родионова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C7F89"/>
    <w:multiLevelType w:val="multilevel"/>
    <w:tmpl w:val="09C29B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2179"/>
    <w:rsid w:val="00012358"/>
    <w:rsid w:val="0007403E"/>
    <w:rsid w:val="00081981"/>
    <w:rsid w:val="001001C6"/>
    <w:rsid w:val="00106842"/>
    <w:rsid w:val="00124B6D"/>
    <w:rsid w:val="0013118D"/>
    <w:rsid w:val="00183FEF"/>
    <w:rsid w:val="0023545D"/>
    <w:rsid w:val="00412179"/>
    <w:rsid w:val="0046686D"/>
    <w:rsid w:val="0049059C"/>
    <w:rsid w:val="0051189B"/>
    <w:rsid w:val="0057643B"/>
    <w:rsid w:val="00582FEA"/>
    <w:rsid w:val="00586BBC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E4020"/>
    <w:rsid w:val="009F402A"/>
    <w:rsid w:val="00AB5424"/>
    <w:rsid w:val="00AC2501"/>
    <w:rsid w:val="00B120CD"/>
    <w:rsid w:val="00B36621"/>
    <w:rsid w:val="00B73E04"/>
    <w:rsid w:val="00C653A0"/>
    <w:rsid w:val="00CE4B37"/>
    <w:rsid w:val="00D509F2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395F"/>
  <w15:chartTrackingRefBased/>
  <w15:docId w15:val="{74D98BEB-2CA5-4581-A4ED-BE953FEF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highlight5">
    <w:name w:val="highlight5"/>
    <w:rsid w:val="00D509F2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customStyle="1" w:styleId="Default">
    <w:name w:val="Default"/>
    <w:rsid w:val="00D509F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Теренина</dc:creator>
  <cp:keywords/>
  <dc:description/>
  <cp:lastModifiedBy>Татьяна Теренина</cp:lastModifiedBy>
  <cp:revision>3</cp:revision>
  <dcterms:created xsi:type="dcterms:W3CDTF">2026-07-16T07:41:00Z</dcterms:created>
  <dcterms:modified xsi:type="dcterms:W3CDTF">2026-07-16T08:01:00Z</dcterms:modified>
</cp:coreProperties>
</file>