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B201" w14:textId="77777777" w:rsidR="00B66AA5" w:rsidRPr="00B66AA5" w:rsidRDefault="00B66AA5" w:rsidP="00B66AA5">
      <w:pPr>
        <w:widowControl w:val="0"/>
        <w:autoSpaceDE w:val="0"/>
        <w:autoSpaceDN w:val="0"/>
        <w:adjustRightInd w:val="0"/>
        <w:spacing w:before="108" w:after="108" w:line="240" w:lineRule="auto"/>
        <w:ind w:firstLine="284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  <w:bookmarkStart w:id="0" w:name="_Hlk217382725"/>
      <w:r w:rsidRPr="00B66AA5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ДОГОВОР КУПЛИ-ПРОДАЖИ (ПРОЕКТ)</w:t>
      </w:r>
    </w:p>
    <w:p w14:paraId="78DEAD1F" w14:textId="77777777" w:rsidR="00B66AA5" w:rsidRPr="00B66AA5" w:rsidRDefault="00B66AA5" w:rsidP="00B66AA5">
      <w:pPr>
        <w:spacing w:after="0" w:line="256" w:lineRule="auto"/>
        <w:ind w:firstLine="284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11A47986" w14:textId="77777777" w:rsidR="00B66AA5" w:rsidRPr="00B66AA5" w:rsidRDefault="00B66AA5" w:rsidP="00B66AA5">
      <w:pPr>
        <w:tabs>
          <w:tab w:val="center" w:pos="3541"/>
          <w:tab w:val="center" w:pos="4249"/>
          <w:tab w:val="center" w:pos="4957"/>
          <w:tab w:val="center" w:pos="7361"/>
        </w:tabs>
        <w:spacing w:after="12" w:line="266" w:lineRule="auto"/>
        <w:ind w:firstLine="284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г. ______________                         </w:t>
      </w:r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  <w:t xml:space="preserve"> </w:t>
      </w:r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  <w:t xml:space="preserve"> </w:t>
      </w:r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  <w:t xml:space="preserve"> </w:t>
      </w:r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  <w:t xml:space="preserve">                                                 </w:t>
      </w:r>
      <w:proofErr w:type="gramStart"/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«</w:t>
      </w:r>
      <w:proofErr w:type="gramEnd"/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___» _________ ___</w:t>
      </w:r>
      <w:proofErr w:type="gramStart"/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  г.</w:t>
      </w:r>
      <w:proofErr w:type="gramEnd"/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</w:p>
    <w:bookmarkEnd w:id="0"/>
    <w:p w14:paraId="6DD6B583" w14:textId="77777777" w:rsidR="00B66AA5" w:rsidRPr="00B66AA5" w:rsidRDefault="00B66AA5" w:rsidP="00B66AA5">
      <w:pPr>
        <w:spacing w:after="0" w:line="256" w:lineRule="auto"/>
        <w:ind w:firstLine="284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</w:p>
    <w:p w14:paraId="60FE4665" w14:textId="77777777" w:rsidR="00B66AA5" w:rsidRPr="00B66AA5" w:rsidRDefault="00B66AA5" w:rsidP="00B66AA5">
      <w:pPr>
        <w:widowControl w:val="0"/>
        <w:tabs>
          <w:tab w:val="left" w:pos="4876"/>
          <w:tab w:val="left" w:pos="9910"/>
          <w:tab w:val="left" w:pos="9946"/>
          <w:tab w:val="left" w:pos="10046"/>
        </w:tabs>
        <w:autoSpaceDE w:val="0"/>
        <w:autoSpaceDN w:val="0"/>
        <w:spacing w:after="0" w:line="240" w:lineRule="auto"/>
        <w:ind w:right="158"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b/>
          <w:kern w:val="0"/>
          <w14:ligatures w14:val="none"/>
        </w:rPr>
        <w:t>Финансовый</w:t>
      </w:r>
      <w:r w:rsidRPr="00B66AA5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kern w:val="0"/>
          <w14:ligatures w14:val="none"/>
        </w:rPr>
        <w:t>управляющий гражданина</w:t>
      </w:r>
      <w:r w:rsidRPr="00B66AA5">
        <w:rPr>
          <w:rFonts w:ascii="Calibri" w:eastAsia="Calibri" w:hAnsi="Calibri" w:cs="Calibri"/>
          <w:b/>
          <w:spacing w:val="-3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Манташяна Юры Симоновича</w:t>
      </w:r>
      <w:r w:rsidRPr="00B66AA5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 xml:space="preserve">(17.01.1967 г.р., место рождения с. Шаваршаван Ноерберянского района Армянской ССР, ИНН 772151557249, СНИЛС 123-854-789 80, адрес: 111674, г. Москва, ул. Покровская, дом 37, кв. 3) </w:t>
      </w:r>
      <w:r w:rsidRPr="00B66AA5">
        <w:rPr>
          <w:rFonts w:ascii="Calibri" w:eastAsia="Calibri" w:hAnsi="Calibri" w:cs="Calibri"/>
          <w:b/>
          <w:kern w:val="0"/>
          <w14:ligatures w14:val="none"/>
        </w:rPr>
        <w:t xml:space="preserve">Сильченко Юрий Евгеньевич </w:t>
      </w:r>
      <w:r w:rsidRPr="00B66AA5">
        <w:rPr>
          <w:rFonts w:ascii="Calibri" w:eastAsia="Calibri" w:hAnsi="Calibri" w:cs="Calibri"/>
          <w:kern w:val="0"/>
          <w14:ligatures w14:val="none"/>
        </w:rPr>
        <w:t xml:space="preserve">(ИНН 290200606313; СНИЛС074-436-546 75; регистрационный номер в сводном государственном реестре арбитражных управляющих – 16396, в реестре СРО – 666), </w:t>
      </w:r>
      <w:r w:rsidRPr="00B66AA5">
        <w:rPr>
          <w:rFonts w:ascii="Calibri" w:eastAsia="Calibri" w:hAnsi="Calibri" w:cs="Calibri"/>
          <w:b/>
          <w:kern w:val="0"/>
          <w14:ligatures w14:val="none"/>
        </w:rPr>
        <w:t xml:space="preserve">действующий на основании </w:t>
      </w:r>
      <w:r w:rsidRPr="00B66AA5">
        <w:rPr>
          <w:rFonts w:ascii="Calibri" w:eastAsia="Calibri" w:hAnsi="Calibri" w:cs="Calibri"/>
          <w:kern w:val="0"/>
          <w14:ligatures w14:val="none"/>
        </w:rPr>
        <w:t xml:space="preserve">Решения Арбитражного суда города Москвы от 25 марта 2024 года по делу №А40-29298/2024, </w:t>
      </w:r>
      <w:r w:rsidRPr="00B66AA5">
        <w:rPr>
          <w:rFonts w:ascii="Calibri" w:eastAsia="Calibri" w:hAnsi="Calibri" w:cs="Calibri"/>
          <w:b/>
          <w:kern w:val="0"/>
          <w14:ligatures w14:val="none"/>
        </w:rPr>
        <w:t xml:space="preserve">именуемый в дальнейшем «Продавец», с одной стороны, и </w:t>
      </w:r>
      <w:r w:rsidRPr="00B66AA5">
        <w:rPr>
          <w:rFonts w:ascii="Times New Roman" w:eastAsia="Calibri" w:hAnsi="Times New Roman" w:cs="Calibri"/>
          <w:kern w:val="0"/>
          <w:u w:val="thick"/>
          <w14:ligatures w14:val="none"/>
        </w:rPr>
        <w:tab/>
      </w:r>
      <w:r w:rsidRPr="00B66AA5">
        <w:rPr>
          <w:rFonts w:ascii="Times New Roman" w:eastAsia="Calibri" w:hAnsi="Times New Roman" w:cs="Calibri"/>
          <w:kern w:val="0"/>
          <w:u w:val="thick"/>
          <w14:ligatures w14:val="none"/>
        </w:rPr>
        <w:tab/>
      </w:r>
      <w:r w:rsidRPr="00B66AA5">
        <w:rPr>
          <w:rFonts w:ascii="Times New Roman" w:eastAsia="Calibri" w:hAnsi="Times New Roman" w:cs="Calibri"/>
          <w:kern w:val="0"/>
          <w:u w:val="thick"/>
          <w14:ligatures w14:val="none"/>
        </w:rPr>
        <w:tab/>
      </w:r>
      <w:r w:rsidRPr="00B66AA5">
        <w:rPr>
          <w:rFonts w:ascii="Times New Roman" w:eastAsia="Calibri" w:hAnsi="Times New Roman" w:cs="Calibri"/>
          <w:kern w:val="0"/>
          <w:u w:val="thick"/>
          <w14:ligatures w14:val="none"/>
        </w:rPr>
        <w:tab/>
      </w:r>
      <w:r w:rsidRPr="00B66AA5">
        <w:rPr>
          <w:rFonts w:ascii="Times New Roman" w:eastAsia="Calibri" w:hAnsi="Times New Roman" w:cs="Calibri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kern w:val="0"/>
          <w14:ligatures w14:val="none"/>
        </w:rPr>
        <w:t xml:space="preserve">в лице </w:t>
      </w:r>
      <w:r w:rsidRPr="00B66AA5">
        <w:rPr>
          <w:rFonts w:ascii="Times New Roman" w:eastAsia="Calibri" w:hAnsi="Times New Roman" w:cs="Calibri"/>
          <w:kern w:val="0"/>
          <w:u w:val="thick"/>
          <w14:ligatures w14:val="none"/>
        </w:rPr>
        <w:tab/>
      </w:r>
      <w:r w:rsidRPr="00B66AA5">
        <w:rPr>
          <w:rFonts w:ascii="Calibri" w:eastAsia="Calibri" w:hAnsi="Calibri" w:cs="Calibri"/>
          <w:b/>
          <w:kern w:val="0"/>
          <w14:ligatures w14:val="none"/>
        </w:rPr>
        <w:t>, действующего на основании</w:t>
      </w:r>
      <w:r w:rsidRPr="00B66AA5">
        <w:rPr>
          <w:rFonts w:ascii="Times New Roman" w:eastAsia="Calibri" w:hAnsi="Times New Roman" w:cs="Calibri"/>
          <w:kern w:val="0"/>
          <w:u w:val="thick"/>
          <w14:ligatures w14:val="none"/>
        </w:rPr>
        <w:tab/>
      </w:r>
      <w:r w:rsidRPr="00B66AA5">
        <w:rPr>
          <w:rFonts w:ascii="Times New Roman" w:eastAsia="Calibri" w:hAnsi="Times New Roman" w:cs="Calibri"/>
          <w:spacing w:val="-32"/>
          <w:kern w:val="0"/>
          <w:u w:val="thick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 xml:space="preserve">, </w:t>
      </w:r>
      <w:r w:rsidRPr="00B66AA5">
        <w:rPr>
          <w:rFonts w:ascii="Calibri" w:eastAsia="Calibri" w:hAnsi="Calibri" w:cs="Calibri"/>
          <w:b/>
          <w:kern w:val="0"/>
          <w14:ligatures w14:val="none"/>
        </w:rPr>
        <w:t xml:space="preserve">именуемый в дальнейшем «Покупатель», с другой стороны, совместно именуемые «Стороны», на основании </w:t>
      </w:r>
      <w:r w:rsidRPr="00B66AA5">
        <w:rPr>
          <w:rFonts w:ascii="Calibri" w:eastAsia="Calibri" w:hAnsi="Calibri" w:cs="Calibri"/>
          <w:kern w:val="0"/>
          <w14:ligatures w14:val="none"/>
        </w:rPr>
        <w:t xml:space="preserve">Протокола об определении участников торгов </w:t>
      </w:r>
      <w:r w:rsidRPr="00B66AA5">
        <w:rPr>
          <w:rFonts w:ascii="Times New Roman" w:eastAsia="Calibri" w:hAnsi="Times New Roman" w:cs="Calibri"/>
          <w:kern w:val="0"/>
          <w:u w:val="single"/>
          <w14:ligatures w14:val="none"/>
        </w:rPr>
        <w:tab/>
      </w:r>
      <w:r w:rsidRPr="00B66AA5">
        <w:rPr>
          <w:rFonts w:ascii="Calibri" w:eastAsia="Calibri" w:hAnsi="Calibri" w:cs="Calibri"/>
          <w:spacing w:val="-10"/>
          <w:kern w:val="0"/>
          <w14:ligatures w14:val="none"/>
        </w:rPr>
        <w:t>,</w:t>
      </w:r>
      <w:r w:rsidRPr="00B66AA5">
        <w:rPr>
          <w:rFonts w:ascii="Calibri" w:eastAsia="Calibri" w:hAnsi="Calibri" w:cs="Calibri"/>
          <w:kern w:val="0"/>
          <w14:ligatures w14:val="none"/>
        </w:rPr>
        <w:t xml:space="preserve"> протокола результатов проведения торгов </w:t>
      </w:r>
      <w:r w:rsidRPr="00B66AA5">
        <w:rPr>
          <w:rFonts w:ascii="Times New Roman" w:eastAsia="Calibri" w:hAnsi="Times New Roman" w:cs="Calibri"/>
          <w:kern w:val="0"/>
          <w:u w:val="single"/>
          <w14:ligatures w14:val="none"/>
        </w:rPr>
        <w:tab/>
      </w:r>
      <w:r w:rsidRPr="00B66AA5">
        <w:rPr>
          <w:rFonts w:ascii="Times New Roman" w:eastAsia="Calibri" w:hAnsi="Times New Roman" w:cs="Calibri"/>
          <w:kern w:val="0"/>
          <w:u w:val="single"/>
          <w14:ligatures w14:val="none"/>
        </w:rPr>
        <w:tab/>
      </w:r>
      <w:r w:rsidRPr="00B66AA5">
        <w:rPr>
          <w:rFonts w:ascii="Times New Roman" w:eastAsia="Calibri" w:hAnsi="Times New Roman" w:cs="Calibri"/>
          <w:kern w:val="0"/>
          <w:u w:val="single"/>
          <w14:ligatures w14:val="none"/>
        </w:rPr>
        <w:tab/>
      </w:r>
      <w:r w:rsidRPr="00B66AA5">
        <w:rPr>
          <w:rFonts w:ascii="Times New Roman" w:eastAsia="Calibri" w:hAnsi="Times New Roman" w:cs="Calibri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kern w:val="0"/>
          <w14:ligatures w14:val="none"/>
        </w:rPr>
        <w:t>заключили настоящий Договор о нижеследующем:</w:t>
      </w:r>
    </w:p>
    <w:p w14:paraId="15DF686F" w14:textId="77777777" w:rsidR="00B66AA5" w:rsidRPr="00B66AA5" w:rsidRDefault="00B66AA5" w:rsidP="00B66AA5">
      <w:pPr>
        <w:widowControl w:val="0"/>
        <w:autoSpaceDE w:val="0"/>
        <w:autoSpaceDN w:val="0"/>
        <w:spacing w:before="2" w:after="0" w:line="240" w:lineRule="auto"/>
        <w:ind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36B638B3" w14:textId="77777777" w:rsidR="00B66AA5" w:rsidRPr="00B66AA5" w:rsidRDefault="00B66AA5" w:rsidP="00B66AA5">
      <w:pPr>
        <w:widowControl w:val="0"/>
        <w:numPr>
          <w:ilvl w:val="0"/>
          <w:numId w:val="1"/>
        </w:numPr>
        <w:tabs>
          <w:tab w:val="left" w:pos="4546"/>
        </w:tabs>
        <w:suppressAutoHyphens/>
        <w:autoSpaceDE w:val="0"/>
        <w:autoSpaceDN w:val="0"/>
        <w:spacing w:after="0" w:line="240" w:lineRule="auto"/>
        <w:contextualSpacing/>
        <w:jc w:val="both"/>
        <w:outlineLvl w:val="0"/>
        <w:rPr>
          <w:rFonts w:ascii="Calibri" w:eastAsia="Calibri" w:hAnsi="Calibri" w:cs="Calibri"/>
          <w:b/>
          <w:bCs/>
          <w:kern w:val="0"/>
          <w:lang w:val="en-US"/>
          <w14:ligatures w14:val="none"/>
        </w:rPr>
      </w:pPr>
      <w:r w:rsidRPr="00B66AA5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Предмет</w:t>
      </w:r>
      <w:r w:rsidRPr="00B66AA5">
        <w:rPr>
          <w:rFonts w:ascii="Calibri" w:eastAsia="Calibri" w:hAnsi="Calibri" w:cs="Calibri"/>
          <w:b/>
          <w:bCs/>
          <w:spacing w:val="-5"/>
          <w:kern w:val="0"/>
          <w:lang w:val="en-US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bCs/>
          <w:spacing w:val="-2"/>
          <w:kern w:val="0"/>
          <w:lang w:val="en-US"/>
          <w14:ligatures w14:val="none"/>
        </w:rPr>
        <w:t>Договора</w:t>
      </w:r>
    </w:p>
    <w:p w14:paraId="07AA04B8" w14:textId="77777777" w:rsidR="00B66AA5" w:rsidRPr="00B66AA5" w:rsidRDefault="00B66AA5" w:rsidP="00B66AA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2083CA95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262"/>
        </w:tabs>
        <w:suppressAutoHyphens/>
        <w:autoSpaceDE w:val="0"/>
        <w:autoSpaceDN w:val="0"/>
        <w:spacing w:after="0" w:line="240" w:lineRule="auto"/>
        <w:ind w:right="139"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 xml:space="preserve">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имущество: </w:t>
      </w:r>
      <w:r w:rsidRPr="00B66AA5">
        <w:rPr>
          <w:rFonts w:ascii="Calibri" w:eastAsia="Calibri" w:hAnsi="Calibri" w:cs="Calibri"/>
          <w:b/>
          <w:kern w:val="0"/>
          <w14:ligatures w14:val="none"/>
        </w:rPr>
        <w:t xml:space="preserve">Автомобиль, марка, модель ТС: HYUNDAI GRAND STAREX, год изготовления ТС: 2008, VIN: KMJWAH7JP8U005797, государственный регистрационный знак А952УТ799. Вследствие срока эксплуатации автомобиль может иметь существенные (по смыслу Закона РФ от 07.02.1992 N 2300-1 «О защите прав потребителей») </w:t>
      </w:r>
      <w:r w:rsidRPr="00B66AA5">
        <w:rPr>
          <w:rFonts w:ascii="Calibri" w:eastAsia="Calibri" w:hAnsi="Calibri" w:cs="Calibri"/>
          <w:b/>
          <w:spacing w:val="-2"/>
          <w:kern w:val="0"/>
          <w14:ligatures w14:val="none"/>
        </w:rPr>
        <w:t>недостатки.</w:t>
      </w:r>
    </w:p>
    <w:p w14:paraId="7AFF7165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250"/>
        </w:tabs>
        <w:suppressAutoHyphens/>
        <w:autoSpaceDE w:val="0"/>
        <w:autoSpaceDN w:val="0"/>
        <w:spacing w:after="0" w:line="240" w:lineRule="auto"/>
        <w:ind w:right="139"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>Имущество</w:t>
      </w:r>
      <w:r w:rsidRPr="00B66AA5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продается</w:t>
      </w:r>
      <w:r w:rsidRPr="00B66AA5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на</w:t>
      </w:r>
      <w:r w:rsidRPr="00B66AA5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основании ФЗ</w:t>
      </w:r>
      <w:r w:rsidRPr="00B66AA5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«О</w:t>
      </w:r>
      <w:r w:rsidRPr="00B66AA5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несостоятельности</w:t>
      </w:r>
      <w:r w:rsidRPr="00B66AA5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(банкротстве)»</w:t>
      </w:r>
      <w:r w:rsidRPr="00B66AA5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№</w:t>
      </w:r>
      <w:r w:rsidRPr="00B66AA5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127-ФЗ</w:t>
      </w:r>
      <w:r w:rsidRPr="00B66AA5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от</w:t>
      </w:r>
      <w:r w:rsidRPr="00B66AA5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26 октября 2002 года.</w:t>
      </w:r>
    </w:p>
    <w:p w14:paraId="34AE2388" w14:textId="77777777" w:rsidR="00B66AA5" w:rsidRPr="00B66AA5" w:rsidRDefault="00B66AA5" w:rsidP="00B66AA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795EB5B" w14:textId="77777777" w:rsidR="00B66AA5" w:rsidRPr="00B66AA5" w:rsidRDefault="00B66AA5" w:rsidP="00B66AA5">
      <w:pPr>
        <w:widowControl w:val="0"/>
        <w:numPr>
          <w:ilvl w:val="0"/>
          <w:numId w:val="1"/>
        </w:numPr>
        <w:tabs>
          <w:tab w:val="left" w:pos="4203"/>
        </w:tabs>
        <w:suppressAutoHyphens/>
        <w:autoSpaceDE w:val="0"/>
        <w:autoSpaceDN w:val="0"/>
        <w:spacing w:before="1" w:after="0" w:line="240" w:lineRule="auto"/>
        <w:contextualSpacing/>
        <w:jc w:val="both"/>
        <w:outlineLvl w:val="0"/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</w:pPr>
      <w:r w:rsidRPr="00B66AA5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Права</w:t>
      </w:r>
      <w:r w:rsidRPr="00B66AA5">
        <w:rPr>
          <w:rFonts w:ascii="Calibri" w:eastAsia="Calibri" w:hAnsi="Calibri" w:cs="Calibri"/>
          <w:b/>
          <w:bCs/>
          <w:color w:val="000000"/>
          <w:spacing w:val="-5"/>
          <w:kern w:val="0"/>
          <w:lang w:val="en-US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и</w:t>
      </w:r>
      <w:r w:rsidRPr="00B66AA5">
        <w:rPr>
          <w:rFonts w:ascii="Calibri" w:eastAsia="Calibri" w:hAnsi="Calibri" w:cs="Calibri"/>
          <w:b/>
          <w:bCs/>
          <w:color w:val="000000"/>
          <w:spacing w:val="-4"/>
          <w:kern w:val="0"/>
          <w:lang w:val="en-US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  <w:t>обязанности</w:t>
      </w:r>
      <w:r w:rsidRPr="00B66AA5">
        <w:rPr>
          <w:rFonts w:ascii="Calibri" w:eastAsia="Calibri" w:hAnsi="Calibri" w:cs="Calibri"/>
          <w:b/>
          <w:bCs/>
          <w:color w:val="000000"/>
          <w:spacing w:val="-4"/>
          <w:kern w:val="0"/>
          <w:lang w:val="en-US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bCs/>
          <w:color w:val="000000"/>
          <w:spacing w:val="-2"/>
          <w:kern w:val="0"/>
          <w:lang w:val="en-US"/>
          <w14:ligatures w14:val="none"/>
        </w:rPr>
        <w:t>Сторон</w:t>
      </w:r>
    </w:p>
    <w:p w14:paraId="6D72B874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020"/>
        </w:tabs>
        <w:suppressAutoHyphens/>
        <w:autoSpaceDE w:val="0"/>
        <w:autoSpaceDN w:val="0"/>
        <w:spacing w:after="0" w:line="240" w:lineRule="auto"/>
        <w:ind w:firstLine="284"/>
        <w:jc w:val="both"/>
        <w:rPr>
          <w:rFonts w:ascii="Calibri" w:eastAsia="Calibri" w:hAnsi="Calibri" w:cs="Calibri"/>
          <w:b/>
          <w:color w:val="000000"/>
          <w:kern w:val="0"/>
          <w:u w:val="single"/>
          <w14:ligatures w14:val="none"/>
        </w:rPr>
      </w:pPr>
      <w:r w:rsidRPr="00B66AA5">
        <w:rPr>
          <w:rFonts w:ascii="Calibri" w:eastAsia="Calibri" w:hAnsi="Calibri" w:cs="Calibri"/>
          <w:color w:val="000000"/>
          <w:kern w:val="0"/>
          <w:u w:val="single"/>
          <w14:ligatures w14:val="none"/>
        </w:rPr>
        <w:t>Продавец</w:t>
      </w:r>
      <w:r w:rsidRPr="00B66AA5">
        <w:rPr>
          <w:rFonts w:ascii="Calibri" w:eastAsia="Calibri" w:hAnsi="Calibri" w:cs="Calibri"/>
          <w:color w:val="000000"/>
          <w:spacing w:val="-5"/>
          <w:kern w:val="0"/>
          <w:u w:val="single"/>
          <w14:ligatures w14:val="none"/>
        </w:rPr>
        <w:t xml:space="preserve"> </w:t>
      </w:r>
      <w:r w:rsidRPr="00B66AA5">
        <w:rPr>
          <w:rFonts w:ascii="Calibri" w:eastAsia="Calibri" w:hAnsi="Calibri" w:cs="Calibri"/>
          <w:color w:val="000000"/>
          <w:spacing w:val="-2"/>
          <w:kern w:val="0"/>
          <w:u w:val="single"/>
          <w14:ligatures w14:val="none"/>
        </w:rPr>
        <w:t>обязан:</w:t>
      </w:r>
    </w:p>
    <w:p w14:paraId="651B3565" w14:textId="77777777" w:rsidR="00B66AA5" w:rsidRPr="00B66AA5" w:rsidRDefault="00B66AA5" w:rsidP="00B66AA5">
      <w:pPr>
        <w:widowControl w:val="0"/>
        <w:numPr>
          <w:ilvl w:val="2"/>
          <w:numId w:val="1"/>
        </w:numPr>
        <w:tabs>
          <w:tab w:val="left" w:pos="1249"/>
        </w:tabs>
        <w:suppressAutoHyphens/>
        <w:autoSpaceDE w:val="0"/>
        <w:autoSpaceDN w:val="0"/>
        <w:spacing w:after="0" w:line="240" w:lineRule="auto"/>
        <w:ind w:right="145" w:firstLine="284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 xml:space="preserve">Подготовить Имущество к передаче, включая составление передаточного акта, указанного в </w:t>
      </w:r>
      <w:hyperlink r:id="rId5" w:history="1">
        <w:r w:rsidRPr="00B66AA5">
          <w:rPr>
            <w:rFonts w:ascii="Calibri" w:eastAsia="Calibri" w:hAnsi="Calibri" w:cs="Calibri"/>
            <w:color w:val="000000"/>
            <w:kern w:val="0"/>
            <w:u w:val="single"/>
            <w14:ligatures w14:val="none"/>
          </w:rPr>
          <w:t>п.</w:t>
        </w:r>
      </w:hyperlink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 xml:space="preserve"> 4.1. настоящего договора.</w:t>
      </w:r>
    </w:p>
    <w:p w14:paraId="5FDC5C40" w14:textId="77777777" w:rsidR="00B66AA5" w:rsidRPr="00B66AA5" w:rsidRDefault="00B66AA5" w:rsidP="00B66AA5">
      <w:pPr>
        <w:widowControl w:val="0"/>
        <w:numPr>
          <w:ilvl w:val="2"/>
          <w:numId w:val="1"/>
        </w:numPr>
        <w:tabs>
          <w:tab w:val="left" w:pos="1241"/>
        </w:tabs>
        <w:suppressAutoHyphens/>
        <w:autoSpaceDE w:val="0"/>
        <w:autoSpaceDN w:val="0"/>
        <w:spacing w:after="0" w:line="267" w:lineRule="exact"/>
        <w:ind w:firstLine="284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>Передать</w:t>
      </w:r>
      <w:r w:rsidRPr="00B66AA5">
        <w:rPr>
          <w:rFonts w:ascii="Calibri" w:eastAsia="Calibri" w:hAnsi="Calibri" w:cs="Calibri"/>
          <w:color w:val="000000"/>
          <w:spacing w:val="-9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>Покупателю</w:t>
      </w:r>
      <w:r w:rsidRPr="00B66AA5">
        <w:rPr>
          <w:rFonts w:ascii="Calibri" w:eastAsia="Calibri" w:hAnsi="Calibri" w:cs="Calibri"/>
          <w:color w:val="000000"/>
          <w:spacing w:val="-6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>Имущество</w:t>
      </w:r>
      <w:r w:rsidRPr="00B66AA5">
        <w:rPr>
          <w:rFonts w:ascii="Calibri" w:eastAsia="Calibri" w:hAnsi="Calibri" w:cs="Calibri"/>
          <w:color w:val="000000"/>
          <w:spacing w:val="-6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>по</w:t>
      </w:r>
      <w:r w:rsidRPr="00B66AA5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>акту</w:t>
      </w:r>
      <w:r w:rsidRPr="00B66AA5">
        <w:rPr>
          <w:rFonts w:ascii="Calibri" w:eastAsia="Calibri" w:hAnsi="Calibri" w:cs="Calibri"/>
          <w:color w:val="000000"/>
          <w:spacing w:val="-6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>в</w:t>
      </w:r>
      <w:r w:rsidRPr="00B66AA5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>срок,</w:t>
      </w:r>
      <w:r w:rsidRPr="00B66AA5">
        <w:rPr>
          <w:rFonts w:ascii="Calibri" w:eastAsia="Calibri" w:hAnsi="Calibri" w:cs="Calibri"/>
          <w:color w:val="000000"/>
          <w:spacing w:val="-6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>установленный</w:t>
      </w:r>
      <w:r w:rsidRPr="00B66AA5">
        <w:rPr>
          <w:rFonts w:ascii="Calibri" w:eastAsia="Calibri" w:hAnsi="Calibri" w:cs="Calibri"/>
          <w:color w:val="000000"/>
          <w:spacing w:val="-5"/>
          <w:kern w:val="0"/>
          <w14:ligatures w14:val="none"/>
        </w:rPr>
        <w:t xml:space="preserve"> </w:t>
      </w:r>
      <w:hyperlink r:id="rId6" w:history="1">
        <w:r w:rsidRPr="00B66AA5">
          <w:rPr>
            <w:rFonts w:ascii="Calibri" w:eastAsia="Calibri" w:hAnsi="Calibri" w:cs="Calibri"/>
            <w:color w:val="000000"/>
            <w:kern w:val="0"/>
            <w:u w:val="single"/>
            <w14:ligatures w14:val="none"/>
          </w:rPr>
          <w:t>п.</w:t>
        </w:r>
      </w:hyperlink>
      <w:r w:rsidRPr="00B66AA5">
        <w:rPr>
          <w:rFonts w:ascii="Calibri" w:eastAsia="Calibri" w:hAnsi="Calibri" w:cs="Calibri"/>
          <w:color w:val="000000"/>
          <w:spacing w:val="-7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>4.2.</w:t>
      </w:r>
      <w:r w:rsidRPr="00B66AA5">
        <w:rPr>
          <w:rFonts w:ascii="Calibri" w:eastAsia="Calibri" w:hAnsi="Calibri" w:cs="Calibri"/>
          <w:color w:val="000000"/>
          <w:spacing w:val="-4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>настоящего</w:t>
      </w:r>
      <w:r w:rsidRPr="00B66AA5">
        <w:rPr>
          <w:rFonts w:ascii="Calibri" w:eastAsia="Calibri" w:hAnsi="Calibri" w:cs="Calibri"/>
          <w:color w:val="000000"/>
          <w:spacing w:val="-3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color w:val="000000"/>
          <w:spacing w:val="-2"/>
          <w:kern w:val="0"/>
          <w14:ligatures w14:val="none"/>
        </w:rPr>
        <w:t>договора.</w:t>
      </w:r>
    </w:p>
    <w:p w14:paraId="23CBE70E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020"/>
        </w:tabs>
        <w:suppressAutoHyphens/>
        <w:autoSpaceDE w:val="0"/>
        <w:autoSpaceDN w:val="0"/>
        <w:spacing w:after="0" w:line="240" w:lineRule="auto"/>
        <w:ind w:firstLine="284"/>
        <w:jc w:val="both"/>
        <w:rPr>
          <w:rFonts w:ascii="Calibri" w:eastAsia="Calibri" w:hAnsi="Calibri" w:cs="Calibri"/>
          <w:b/>
          <w:color w:val="000000"/>
          <w:kern w:val="0"/>
          <w:u w:val="single"/>
          <w14:ligatures w14:val="none"/>
        </w:rPr>
      </w:pPr>
      <w:r w:rsidRPr="00B66AA5">
        <w:rPr>
          <w:rFonts w:ascii="Calibri" w:eastAsia="Calibri" w:hAnsi="Calibri" w:cs="Calibri"/>
          <w:color w:val="000000"/>
          <w:kern w:val="0"/>
          <w:u w:val="single"/>
          <w14:ligatures w14:val="none"/>
        </w:rPr>
        <w:t>Покупатель</w:t>
      </w:r>
      <w:r w:rsidRPr="00B66AA5">
        <w:rPr>
          <w:rFonts w:ascii="Calibri" w:eastAsia="Calibri" w:hAnsi="Calibri" w:cs="Calibri"/>
          <w:color w:val="000000"/>
          <w:spacing w:val="-4"/>
          <w:kern w:val="0"/>
          <w:u w:val="single"/>
          <w14:ligatures w14:val="none"/>
        </w:rPr>
        <w:t xml:space="preserve"> </w:t>
      </w:r>
      <w:r w:rsidRPr="00B66AA5">
        <w:rPr>
          <w:rFonts w:ascii="Calibri" w:eastAsia="Calibri" w:hAnsi="Calibri" w:cs="Calibri"/>
          <w:color w:val="000000"/>
          <w:spacing w:val="-2"/>
          <w:kern w:val="0"/>
          <w:u w:val="single"/>
          <w14:ligatures w14:val="none"/>
        </w:rPr>
        <w:t>обязан:</w:t>
      </w:r>
    </w:p>
    <w:p w14:paraId="606BDBD3" w14:textId="77777777" w:rsidR="00B66AA5" w:rsidRPr="00B66AA5" w:rsidRDefault="00B66AA5" w:rsidP="00B66AA5">
      <w:pPr>
        <w:widowControl w:val="0"/>
        <w:numPr>
          <w:ilvl w:val="2"/>
          <w:numId w:val="1"/>
        </w:numPr>
        <w:tabs>
          <w:tab w:val="left" w:pos="1298"/>
        </w:tabs>
        <w:suppressAutoHyphens/>
        <w:autoSpaceDE w:val="0"/>
        <w:autoSpaceDN w:val="0"/>
        <w:spacing w:before="1" w:after="0" w:line="240" w:lineRule="auto"/>
        <w:ind w:right="145" w:firstLine="284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>Оплатить цену, указанную в п. 3.1. настоящего договора, в порядке, предусмотренном настоящим договором.</w:t>
      </w:r>
    </w:p>
    <w:p w14:paraId="24DD2265" w14:textId="77777777" w:rsidR="00B66AA5" w:rsidRPr="00B66AA5" w:rsidRDefault="00B66AA5" w:rsidP="00B66AA5">
      <w:pPr>
        <w:widowControl w:val="0"/>
        <w:numPr>
          <w:ilvl w:val="2"/>
          <w:numId w:val="1"/>
        </w:numPr>
        <w:tabs>
          <w:tab w:val="left" w:pos="1264"/>
        </w:tabs>
        <w:suppressAutoHyphens/>
        <w:autoSpaceDE w:val="0"/>
        <w:autoSpaceDN w:val="0"/>
        <w:spacing w:before="1" w:after="0" w:line="240" w:lineRule="auto"/>
        <w:ind w:right="140" w:firstLine="284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>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банкротства: реализация имущества гражданина, признанного несостоятельным (банкротом). Покупатель уведомлен о том,</w:t>
      </w:r>
      <w:r w:rsidRPr="00B66AA5">
        <w:rPr>
          <w:rFonts w:ascii="Calibri" w:eastAsia="Calibri" w:hAnsi="Calibri" w:cs="Calibri"/>
          <w:color w:val="000000"/>
          <w:spacing w:val="-2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>что</w:t>
      </w:r>
      <w:r w:rsidRPr="00B66AA5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>вследствие</w:t>
      </w:r>
      <w:r w:rsidRPr="00B66AA5">
        <w:rPr>
          <w:rFonts w:ascii="Calibri" w:eastAsia="Calibri" w:hAnsi="Calibri" w:cs="Calibri"/>
          <w:color w:val="000000"/>
          <w:spacing w:val="-2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>срока эксплуатации</w:t>
      </w:r>
      <w:r w:rsidRPr="00B66AA5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>автомобиль может</w:t>
      </w:r>
      <w:r w:rsidRPr="00B66AA5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>иметь</w:t>
      </w:r>
      <w:r w:rsidRPr="00B66AA5">
        <w:rPr>
          <w:rFonts w:ascii="Calibri" w:eastAsia="Calibri" w:hAnsi="Calibri" w:cs="Calibri"/>
          <w:color w:val="000000"/>
          <w:spacing w:val="-2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>существенные (по</w:t>
      </w:r>
      <w:r w:rsidRPr="00B66AA5">
        <w:rPr>
          <w:rFonts w:ascii="Calibri" w:eastAsia="Calibri" w:hAnsi="Calibri" w:cs="Calibri"/>
          <w:color w:val="000000"/>
          <w:spacing w:val="-1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>смыслу</w:t>
      </w:r>
      <w:r w:rsidRPr="00B66AA5">
        <w:rPr>
          <w:rFonts w:ascii="Calibri" w:eastAsia="Calibri" w:hAnsi="Calibri" w:cs="Calibri"/>
          <w:color w:val="000000"/>
          <w:spacing w:val="-2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>Закона</w:t>
      </w:r>
      <w:r w:rsidRPr="00B66AA5">
        <w:rPr>
          <w:rFonts w:ascii="Calibri" w:eastAsia="Calibri" w:hAnsi="Calibri" w:cs="Calibri"/>
          <w:color w:val="000000"/>
          <w:spacing w:val="-5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color w:val="000000"/>
          <w:kern w:val="0"/>
          <w14:ligatures w14:val="none"/>
        </w:rPr>
        <w:t>РФ от 07.02.1992 N 2300-1 «О защите прав потребителей») недостатки.</w:t>
      </w:r>
    </w:p>
    <w:p w14:paraId="527D3004" w14:textId="77777777" w:rsidR="00B66AA5" w:rsidRPr="00B66AA5" w:rsidRDefault="00B66AA5" w:rsidP="00B66AA5">
      <w:pPr>
        <w:widowControl w:val="0"/>
        <w:numPr>
          <w:ilvl w:val="0"/>
          <w:numId w:val="1"/>
        </w:numPr>
        <w:tabs>
          <w:tab w:val="left" w:pos="3245"/>
        </w:tabs>
        <w:suppressAutoHyphens/>
        <w:autoSpaceDE w:val="0"/>
        <w:autoSpaceDN w:val="0"/>
        <w:spacing w:before="267" w:after="0" w:line="240" w:lineRule="auto"/>
        <w:contextualSpacing/>
        <w:jc w:val="both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B66AA5">
        <w:rPr>
          <w:rFonts w:ascii="Calibri" w:eastAsia="Calibri" w:hAnsi="Calibri" w:cs="Calibri"/>
          <w:b/>
          <w:bCs/>
          <w:kern w:val="0"/>
          <w14:ligatures w14:val="none"/>
        </w:rPr>
        <w:t>Стоимость</w:t>
      </w:r>
      <w:r w:rsidRPr="00B66AA5">
        <w:rPr>
          <w:rFonts w:ascii="Calibri" w:eastAsia="Calibri" w:hAnsi="Calibri" w:cs="Calibri"/>
          <w:b/>
          <w:bCs/>
          <w:spacing w:val="-6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bCs/>
          <w:kern w:val="0"/>
          <w14:ligatures w14:val="none"/>
        </w:rPr>
        <w:t>Имущества</w:t>
      </w:r>
      <w:r w:rsidRPr="00B66AA5">
        <w:rPr>
          <w:rFonts w:ascii="Calibri" w:eastAsia="Calibri" w:hAnsi="Calibri" w:cs="Calibri"/>
          <w:b/>
          <w:bCs/>
          <w:spacing w:val="-6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bCs/>
          <w:kern w:val="0"/>
          <w14:ligatures w14:val="none"/>
        </w:rPr>
        <w:t>и</w:t>
      </w:r>
      <w:r w:rsidRPr="00B66AA5">
        <w:rPr>
          <w:rFonts w:ascii="Calibri" w:eastAsia="Calibri" w:hAnsi="Calibri" w:cs="Calibri"/>
          <w:b/>
          <w:bCs/>
          <w:spacing w:val="-4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bCs/>
          <w:kern w:val="0"/>
          <w14:ligatures w14:val="none"/>
        </w:rPr>
        <w:t>порядок</w:t>
      </w:r>
      <w:r w:rsidRPr="00B66AA5">
        <w:rPr>
          <w:rFonts w:ascii="Calibri" w:eastAsia="Calibri" w:hAnsi="Calibri" w:cs="Calibri"/>
          <w:b/>
          <w:bCs/>
          <w:spacing w:val="-4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bCs/>
          <w:kern w:val="0"/>
          <w14:ligatures w14:val="none"/>
        </w:rPr>
        <w:t>его</w:t>
      </w:r>
      <w:r w:rsidRPr="00B66AA5">
        <w:rPr>
          <w:rFonts w:ascii="Calibri" w:eastAsia="Calibri" w:hAnsi="Calibri" w:cs="Calibri"/>
          <w:b/>
          <w:bCs/>
          <w:spacing w:val="-4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оплаты</w:t>
      </w:r>
    </w:p>
    <w:p w14:paraId="27A7F38E" w14:textId="77777777" w:rsidR="00B66AA5" w:rsidRPr="00B66AA5" w:rsidRDefault="00B66AA5" w:rsidP="00B66AA5">
      <w:pPr>
        <w:widowControl w:val="0"/>
        <w:autoSpaceDE w:val="0"/>
        <w:autoSpaceDN w:val="0"/>
        <w:spacing w:before="1" w:after="0" w:line="240" w:lineRule="auto"/>
        <w:ind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713749DA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249"/>
          <w:tab w:val="left" w:pos="9713"/>
        </w:tabs>
        <w:suppressAutoHyphens/>
        <w:autoSpaceDE w:val="0"/>
        <w:autoSpaceDN w:val="0"/>
        <w:spacing w:after="0" w:line="240" w:lineRule="auto"/>
        <w:ind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>Общая</w:t>
      </w:r>
      <w:r w:rsidRPr="00B66AA5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стоимость</w:t>
      </w:r>
      <w:r w:rsidRPr="00B66AA5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Имущества</w:t>
      </w:r>
      <w:r w:rsidRPr="00B66AA5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 xml:space="preserve">составляет </w:t>
      </w:r>
      <w:r w:rsidRPr="00B66AA5">
        <w:rPr>
          <w:rFonts w:ascii="Times New Roman" w:eastAsia="Calibri" w:hAnsi="Times New Roman" w:cs="Calibri"/>
          <w:kern w:val="0"/>
          <w:u w:val="single"/>
          <w14:ligatures w14:val="none"/>
        </w:rPr>
        <w:tab/>
      </w:r>
      <w:r w:rsidRPr="00B66AA5">
        <w:rPr>
          <w:rFonts w:ascii="Calibri" w:eastAsia="Calibri" w:hAnsi="Calibri" w:cs="Calibri"/>
          <w:spacing w:val="-10"/>
          <w:kern w:val="0"/>
          <w14:ligatures w14:val="none"/>
        </w:rPr>
        <w:t>.</w:t>
      </w:r>
    </w:p>
    <w:p w14:paraId="71192408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246"/>
          <w:tab w:val="left" w:pos="8463"/>
        </w:tabs>
        <w:suppressAutoHyphens/>
        <w:autoSpaceDE w:val="0"/>
        <w:autoSpaceDN w:val="0"/>
        <w:spacing w:after="0" w:line="240" w:lineRule="auto"/>
        <w:ind w:right="139"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 xml:space="preserve">Задаток в сумме </w:t>
      </w:r>
      <w:r w:rsidRPr="00B66AA5">
        <w:rPr>
          <w:rFonts w:ascii="Times New Roman" w:eastAsia="Calibri" w:hAnsi="Times New Roman" w:cs="Calibri"/>
          <w:kern w:val="0"/>
          <w:u w:val="single"/>
          <w14:ligatures w14:val="none"/>
        </w:rPr>
        <w:tab/>
      </w:r>
      <w:r w:rsidRPr="00B66AA5">
        <w:rPr>
          <w:rFonts w:ascii="Calibri" w:eastAsia="Calibri" w:hAnsi="Calibri" w:cs="Calibri"/>
          <w:kern w:val="0"/>
          <w14:ligatures w14:val="none"/>
        </w:rPr>
        <w:t>,</w:t>
      </w:r>
      <w:r w:rsidRPr="00B66AA5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перечисленный Покупателем на счёт Продавца, засчитывается в счет оплаты Имущества.</w:t>
      </w:r>
    </w:p>
    <w:p w14:paraId="6C884036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236"/>
          <w:tab w:val="left" w:pos="10056"/>
        </w:tabs>
        <w:suppressAutoHyphens/>
        <w:autoSpaceDE w:val="0"/>
        <w:autoSpaceDN w:val="0"/>
        <w:spacing w:after="0" w:line="240" w:lineRule="auto"/>
        <w:ind w:right="148"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 xml:space="preserve">За вычетом суммы задатка Покупатель должен уплатить </w:t>
      </w:r>
      <w:r w:rsidRPr="00B66AA5">
        <w:rPr>
          <w:rFonts w:ascii="Times New Roman" w:eastAsia="Calibri" w:hAnsi="Times New Roman" w:cs="Calibri"/>
          <w:kern w:val="0"/>
          <w:u w:val="single"/>
          <w14:ligatures w14:val="none"/>
        </w:rPr>
        <w:tab/>
      </w:r>
      <w:r w:rsidRPr="00B66AA5">
        <w:rPr>
          <w:rFonts w:ascii="Times New Roman" w:eastAsia="Calibri" w:hAnsi="Times New Roman" w:cs="Calibri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в течение 30 дней, после подписания настоящего договора. Оплата производится на расчетный счет Продавца, указанный в пункте 9 настоящего договора.</w:t>
      </w:r>
    </w:p>
    <w:p w14:paraId="42145AD1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250"/>
        </w:tabs>
        <w:suppressAutoHyphens/>
        <w:autoSpaceDE w:val="0"/>
        <w:autoSpaceDN w:val="0"/>
        <w:spacing w:before="121" w:after="0" w:line="240" w:lineRule="auto"/>
        <w:ind w:right="149"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>Факт оплаты</w:t>
      </w:r>
      <w:r w:rsidRPr="00B66AA5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Имущества</w:t>
      </w:r>
      <w:r w:rsidRPr="00B66AA5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удостоверяется выпиской с указанного в</w:t>
      </w:r>
      <w:r w:rsidRPr="00B66AA5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п.</w:t>
      </w:r>
      <w:r w:rsidRPr="00B66AA5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3.3</w:t>
      </w:r>
      <w:r w:rsidRPr="00B66AA5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настоящего Договора счета, подтверждающей поступление денежных средств в счет оплаты Имущества.</w:t>
      </w:r>
    </w:p>
    <w:p w14:paraId="21ECDFDD" w14:textId="77777777" w:rsidR="00B66AA5" w:rsidRPr="00B66AA5" w:rsidRDefault="00B66AA5" w:rsidP="00B66AA5">
      <w:pPr>
        <w:spacing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  <w:sectPr w:rsidR="00B66AA5" w:rsidRPr="00B66AA5" w:rsidSect="00B66AA5">
          <w:pgSz w:w="11910" w:h="16840"/>
          <w:pgMar w:top="1120" w:right="708" w:bottom="820" w:left="992" w:header="747" w:footer="637" w:gutter="0"/>
          <w:pgNumType w:start="1"/>
          <w:cols w:space="720"/>
        </w:sectPr>
      </w:pPr>
    </w:p>
    <w:p w14:paraId="1754F642" w14:textId="77777777" w:rsidR="00B66AA5" w:rsidRPr="00B66AA5" w:rsidRDefault="00B66AA5" w:rsidP="00B66AA5">
      <w:pPr>
        <w:widowControl w:val="0"/>
        <w:numPr>
          <w:ilvl w:val="0"/>
          <w:numId w:val="1"/>
        </w:numPr>
        <w:tabs>
          <w:tab w:val="left" w:pos="4359"/>
        </w:tabs>
        <w:suppressAutoHyphens/>
        <w:autoSpaceDE w:val="0"/>
        <w:autoSpaceDN w:val="0"/>
        <w:spacing w:after="0" w:line="240" w:lineRule="auto"/>
        <w:contextualSpacing/>
        <w:jc w:val="both"/>
        <w:outlineLvl w:val="0"/>
        <w:rPr>
          <w:rFonts w:ascii="Calibri" w:eastAsia="Calibri" w:hAnsi="Calibri" w:cs="Calibri"/>
          <w:b/>
          <w:bCs/>
          <w:kern w:val="0"/>
          <w:lang w:val="en-US"/>
          <w14:ligatures w14:val="none"/>
        </w:rPr>
      </w:pPr>
      <w:r w:rsidRPr="00B66AA5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lastRenderedPageBreak/>
        <w:t>Передача</w:t>
      </w:r>
      <w:r w:rsidRPr="00B66AA5">
        <w:rPr>
          <w:rFonts w:ascii="Calibri" w:eastAsia="Calibri" w:hAnsi="Calibri" w:cs="Calibri"/>
          <w:b/>
          <w:bCs/>
          <w:spacing w:val="-6"/>
          <w:kern w:val="0"/>
          <w:lang w:val="en-US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bCs/>
          <w:spacing w:val="-2"/>
          <w:kern w:val="0"/>
          <w:lang w:val="en-US"/>
          <w14:ligatures w14:val="none"/>
        </w:rPr>
        <w:t>Имущества</w:t>
      </w:r>
    </w:p>
    <w:p w14:paraId="3177F4B4" w14:textId="77777777" w:rsidR="00B66AA5" w:rsidRPr="00B66AA5" w:rsidRDefault="00B66AA5" w:rsidP="00B66AA5">
      <w:pPr>
        <w:widowControl w:val="0"/>
        <w:autoSpaceDE w:val="0"/>
        <w:autoSpaceDN w:val="0"/>
        <w:spacing w:before="1" w:after="0" w:line="240" w:lineRule="auto"/>
        <w:ind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61F3761B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373"/>
        </w:tabs>
        <w:suppressAutoHyphens/>
        <w:autoSpaceDE w:val="0"/>
        <w:autoSpaceDN w:val="0"/>
        <w:spacing w:after="0" w:line="240" w:lineRule="auto"/>
        <w:ind w:right="145"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>Передача</w:t>
      </w:r>
      <w:r w:rsidRPr="00B66AA5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Имущества</w:t>
      </w:r>
      <w:r w:rsidRPr="00B66AA5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Продавцом</w:t>
      </w:r>
      <w:r w:rsidRPr="00B66AA5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и</w:t>
      </w:r>
      <w:r w:rsidRPr="00B66AA5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принятие</w:t>
      </w:r>
      <w:r w:rsidRPr="00B66AA5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его</w:t>
      </w:r>
      <w:r w:rsidRPr="00B66AA5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Покупателем</w:t>
      </w:r>
      <w:r w:rsidRPr="00B66AA5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осуществляется</w:t>
      </w:r>
      <w:r w:rsidRPr="00B66AA5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по подписываемому сторонами передаточному акту или иному документу о передаче.</w:t>
      </w:r>
    </w:p>
    <w:p w14:paraId="5406C60B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272"/>
        </w:tabs>
        <w:suppressAutoHyphens/>
        <w:autoSpaceDE w:val="0"/>
        <w:autoSpaceDN w:val="0"/>
        <w:spacing w:after="0" w:line="240" w:lineRule="auto"/>
        <w:ind w:right="139"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>Передача Имущества должна быть осуществлена в течение 30 (тридцати) рабочих дней со</w:t>
      </w:r>
      <w:r w:rsidRPr="00B66AA5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дня его полной оплаты, согласно раздела 3 настоящего договора.</w:t>
      </w:r>
    </w:p>
    <w:p w14:paraId="22E884D7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248"/>
        </w:tabs>
        <w:suppressAutoHyphens/>
        <w:autoSpaceDE w:val="0"/>
        <w:autoSpaceDN w:val="0"/>
        <w:spacing w:after="0" w:line="240" w:lineRule="auto"/>
        <w:ind w:right="141"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>В</w:t>
      </w:r>
      <w:r w:rsidRPr="00B66AA5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течение</w:t>
      </w:r>
      <w:r w:rsidRPr="00B66AA5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30</w:t>
      </w:r>
      <w:r w:rsidRPr="00B66AA5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(тридцати)</w:t>
      </w:r>
      <w:r w:rsidRPr="00B66AA5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рабочих</w:t>
      </w:r>
      <w:r w:rsidRPr="00B66AA5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дней,</w:t>
      </w:r>
      <w:r w:rsidRPr="00B66AA5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после</w:t>
      </w:r>
      <w:r w:rsidRPr="00B66AA5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осуществления</w:t>
      </w:r>
      <w:r w:rsidRPr="00B66AA5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приемки</w:t>
      </w:r>
      <w:r w:rsidRPr="00B66AA5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Покупателем Имущества, Покупатель осуществляет действия, предусмотренные п.2.2.2 настоящего Договора.</w:t>
      </w:r>
    </w:p>
    <w:p w14:paraId="4D3CF4B6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251"/>
        </w:tabs>
        <w:suppressAutoHyphens/>
        <w:autoSpaceDE w:val="0"/>
        <w:autoSpaceDN w:val="0"/>
        <w:spacing w:after="0" w:line="240" w:lineRule="auto"/>
        <w:ind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>Принятое</w:t>
      </w:r>
      <w:r w:rsidRPr="00B66AA5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Покупателем</w:t>
      </w:r>
      <w:r w:rsidRPr="00B66AA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Имущество</w:t>
      </w:r>
      <w:r w:rsidRPr="00B66AA5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обмену</w:t>
      </w:r>
      <w:r w:rsidRPr="00B66AA5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и</w:t>
      </w:r>
      <w:r w:rsidRPr="00B66AA5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возврату</w:t>
      </w:r>
      <w:r w:rsidRPr="00B66AA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не</w:t>
      </w:r>
      <w:r w:rsidRPr="00B66AA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spacing w:val="-2"/>
          <w:kern w:val="0"/>
          <w14:ligatures w14:val="none"/>
        </w:rPr>
        <w:t>подлежит.</w:t>
      </w:r>
    </w:p>
    <w:p w14:paraId="3684C455" w14:textId="77777777" w:rsidR="00B66AA5" w:rsidRPr="00B66AA5" w:rsidRDefault="00B66AA5" w:rsidP="00B66AA5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spacing w:before="268" w:after="0" w:line="240" w:lineRule="auto"/>
        <w:ind w:firstLine="284"/>
        <w:contextualSpacing/>
        <w:jc w:val="center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B66AA5">
        <w:rPr>
          <w:rFonts w:ascii="Calibri" w:eastAsia="Calibri" w:hAnsi="Calibri" w:cs="Calibri"/>
          <w:b/>
          <w:bCs/>
          <w:kern w:val="0"/>
          <w14:ligatures w14:val="none"/>
        </w:rPr>
        <w:t>Переход</w:t>
      </w:r>
      <w:r w:rsidRPr="00B66AA5">
        <w:rPr>
          <w:rFonts w:ascii="Calibri" w:eastAsia="Calibri" w:hAnsi="Calibri" w:cs="Calibri"/>
          <w:b/>
          <w:bCs/>
          <w:spacing w:val="-5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bCs/>
          <w:kern w:val="0"/>
          <w14:ligatures w14:val="none"/>
        </w:rPr>
        <w:t>права</w:t>
      </w:r>
      <w:r w:rsidRPr="00B66AA5">
        <w:rPr>
          <w:rFonts w:ascii="Calibri" w:eastAsia="Calibri" w:hAnsi="Calibri" w:cs="Calibri"/>
          <w:b/>
          <w:bCs/>
          <w:spacing w:val="-6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bCs/>
          <w:kern w:val="0"/>
          <w14:ligatures w14:val="none"/>
        </w:rPr>
        <w:t>собственности</w:t>
      </w:r>
      <w:r w:rsidRPr="00B66AA5">
        <w:rPr>
          <w:rFonts w:ascii="Calibri" w:eastAsia="Calibri" w:hAnsi="Calibri" w:cs="Calibri"/>
          <w:b/>
          <w:bCs/>
          <w:spacing w:val="-5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bCs/>
          <w:kern w:val="0"/>
          <w14:ligatures w14:val="none"/>
        </w:rPr>
        <w:t>на</w:t>
      </w:r>
      <w:r w:rsidRPr="00B66AA5">
        <w:rPr>
          <w:rFonts w:ascii="Calibri" w:eastAsia="Calibri" w:hAnsi="Calibri" w:cs="Calibri"/>
          <w:b/>
          <w:bCs/>
          <w:spacing w:val="-6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Имущество</w:t>
      </w:r>
    </w:p>
    <w:p w14:paraId="1E6CBF08" w14:textId="77777777" w:rsidR="00B66AA5" w:rsidRPr="00B66AA5" w:rsidRDefault="00B66AA5" w:rsidP="00B66AA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4CE95AB1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292"/>
        </w:tabs>
        <w:suppressAutoHyphens/>
        <w:autoSpaceDE w:val="0"/>
        <w:autoSpaceDN w:val="0"/>
        <w:spacing w:before="1" w:after="0" w:line="240" w:lineRule="auto"/>
        <w:ind w:right="140"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>Переход права собственности от Продавца к Покупателю происходит со дня подписания Акта приема-передачи имущества обеими Сторонами. При необходимости, оплата государственных, таможенных пошлин за продаваемое имущество лежит на покупателе.</w:t>
      </w:r>
    </w:p>
    <w:p w14:paraId="2F490867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356"/>
        </w:tabs>
        <w:suppressAutoHyphens/>
        <w:autoSpaceDE w:val="0"/>
        <w:autoSpaceDN w:val="0"/>
        <w:spacing w:after="0" w:line="240" w:lineRule="auto"/>
        <w:ind w:right="144"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>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1FD41191" w14:textId="77777777" w:rsidR="00B66AA5" w:rsidRPr="00B66AA5" w:rsidRDefault="00B66AA5" w:rsidP="00B66AA5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spacing w:before="268" w:after="0" w:line="240" w:lineRule="auto"/>
        <w:ind w:firstLine="284"/>
        <w:contextualSpacing/>
        <w:jc w:val="center"/>
        <w:outlineLvl w:val="0"/>
        <w:rPr>
          <w:rFonts w:ascii="Calibri" w:eastAsia="Calibri" w:hAnsi="Calibri" w:cs="Calibri"/>
          <w:b/>
          <w:bCs/>
          <w:kern w:val="0"/>
          <w:lang w:val="en-US"/>
          <w14:ligatures w14:val="none"/>
        </w:rPr>
      </w:pPr>
      <w:r w:rsidRPr="00B66AA5">
        <w:rPr>
          <w:rFonts w:ascii="Calibri" w:eastAsia="Calibri" w:hAnsi="Calibri" w:cs="Calibri"/>
          <w:b/>
          <w:bCs/>
          <w:spacing w:val="-2"/>
          <w:kern w:val="0"/>
          <w:lang w:val="en-US"/>
          <w14:ligatures w14:val="none"/>
        </w:rPr>
        <w:t>Ответственность</w:t>
      </w:r>
      <w:r w:rsidRPr="00B66AA5">
        <w:rPr>
          <w:rFonts w:ascii="Calibri" w:eastAsia="Calibri" w:hAnsi="Calibri" w:cs="Calibri"/>
          <w:b/>
          <w:bCs/>
          <w:spacing w:val="12"/>
          <w:kern w:val="0"/>
          <w:lang w:val="en-US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bCs/>
          <w:spacing w:val="-2"/>
          <w:kern w:val="0"/>
          <w:lang w:val="en-US"/>
          <w14:ligatures w14:val="none"/>
        </w:rPr>
        <w:t>сторон</w:t>
      </w:r>
    </w:p>
    <w:p w14:paraId="25B2995B" w14:textId="77777777" w:rsidR="00B66AA5" w:rsidRPr="00B66AA5" w:rsidRDefault="00B66AA5" w:rsidP="00B66AA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4FB1FBF1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248"/>
        </w:tabs>
        <w:suppressAutoHyphens/>
        <w:autoSpaceDE w:val="0"/>
        <w:autoSpaceDN w:val="0"/>
        <w:spacing w:after="0" w:line="240" w:lineRule="auto"/>
        <w:ind w:right="142"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A1B3C1E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250"/>
        </w:tabs>
        <w:suppressAutoHyphens/>
        <w:autoSpaceDE w:val="0"/>
        <w:autoSpaceDN w:val="0"/>
        <w:spacing w:before="1" w:after="0" w:line="240" w:lineRule="auto"/>
        <w:ind w:right="139"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</w:t>
      </w:r>
      <w:r w:rsidRPr="00B66AA5">
        <w:rPr>
          <w:rFonts w:ascii="Calibri" w:eastAsia="Calibri" w:hAnsi="Calibri" w:cs="Calibri"/>
          <w:spacing w:val="-2"/>
          <w:kern w:val="0"/>
          <w14:ligatures w14:val="none"/>
        </w:rPr>
        <w:t>Договора.</w:t>
      </w:r>
    </w:p>
    <w:p w14:paraId="01DE3680" w14:textId="77777777" w:rsidR="00B66AA5" w:rsidRPr="00B66AA5" w:rsidRDefault="00B66AA5" w:rsidP="00B66AA5">
      <w:pPr>
        <w:widowControl w:val="0"/>
        <w:autoSpaceDE w:val="0"/>
        <w:autoSpaceDN w:val="0"/>
        <w:spacing w:after="0" w:line="240" w:lineRule="auto"/>
        <w:ind w:right="143" w:firstLine="284"/>
        <w:jc w:val="both"/>
        <w:rPr>
          <w:rFonts w:ascii="Calibri" w:eastAsia="Calibri" w:hAnsi="Calibri" w:cs="Calibri"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4DD79AF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248"/>
        </w:tabs>
        <w:suppressAutoHyphens/>
        <w:autoSpaceDE w:val="0"/>
        <w:autoSpaceDN w:val="0"/>
        <w:spacing w:after="0" w:line="240" w:lineRule="auto"/>
        <w:ind w:right="140"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>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</w:t>
      </w:r>
      <w:r w:rsidRPr="00B66AA5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 xml:space="preserve">средств засчитывается в счет уплаты Покупателем штрафа за неисполнение обязанности по принятию </w:t>
      </w:r>
      <w:r w:rsidRPr="00B66AA5">
        <w:rPr>
          <w:rFonts w:ascii="Calibri" w:eastAsia="Calibri" w:hAnsi="Calibri" w:cs="Calibri"/>
          <w:spacing w:val="-2"/>
          <w:kern w:val="0"/>
          <w14:ligatures w14:val="none"/>
        </w:rPr>
        <w:t>Имущества.</w:t>
      </w:r>
    </w:p>
    <w:p w14:paraId="7F91F65B" w14:textId="77777777" w:rsidR="00B66AA5" w:rsidRPr="00B66AA5" w:rsidRDefault="00B66AA5" w:rsidP="00B66AA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DA4F25A" w14:textId="77777777" w:rsidR="00B66AA5" w:rsidRPr="00B66AA5" w:rsidRDefault="00B66AA5" w:rsidP="00B66AA5">
      <w:pPr>
        <w:widowControl w:val="0"/>
        <w:numPr>
          <w:ilvl w:val="0"/>
          <w:numId w:val="1"/>
        </w:numPr>
        <w:tabs>
          <w:tab w:val="left" w:pos="4803"/>
        </w:tabs>
        <w:suppressAutoHyphens/>
        <w:autoSpaceDE w:val="0"/>
        <w:autoSpaceDN w:val="0"/>
        <w:spacing w:after="0" w:line="240" w:lineRule="auto"/>
        <w:contextualSpacing/>
        <w:jc w:val="both"/>
        <w:outlineLvl w:val="0"/>
        <w:rPr>
          <w:rFonts w:ascii="Calibri" w:eastAsia="Calibri" w:hAnsi="Calibri" w:cs="Calibri"/>
          <w:b/>
          <w:bCs/>
          <w:kern w:val="0"/>
          <w:lang w:val="en-US"/>
          <w14:ligatures w14:val="none"/>
        </w:rPr>
      </w:pPr>
      <w:r w:rsidRPr="00B66AA5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Прочие</w:t>
      </w:r>
      <w:r w:rsidRPr="00B66AA5">
        <w:rPr>
          <w:rFonts w:ascii="Calibri" w:eastAsia="Calibri" w:hAnsi="Calibri" w:cs="Calibri"/>
          <w:b/>
          <w:bCs/>
          <w:spacing w:val="-7"/>
          <w:kern w:val="0"/>
          <w:lang w:val="en-US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bCs/>
          <w:spacing w:val="-2"/>
          <w:kern w:val="0"/>
          <w:lang w:val="en-US"/>
          <w14:ligatures w14:val="none"/>
        </w:rPr>
        <w:t>условия</w:t>
      </w:r>
    </w:p>
    <w:p w14:paraId="5BF232BF" w14:textId="77777777" w:rsidR="00B66AA5" w:rsidRPr="00B66AA5" w:rsidRDefault="00B66AA5" w:rsidP="00B66AA5">
      <w:pPr>
        <w:widowControl w:val="0"/>
        <w:autoSpaceDE w:val="0"/>
        <w:autoSpaceDN w:val="0"/>
        <w:spacing w:before="3" w:after="0" w:line="240" w:lineRule="auto"/>
        <w:ind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7591B13C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250"/>
        </w:tabs>
        <w:suppressAutoHyphens/>
        <w:autoSpaceDE w:val="0"/>
        <w:autoSpaceDN w:val="0"/>
        <w:spacing w:after="0" w:line="235" w:lineRule="auto"/>
        <w:ind w:right="140"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>Настоящий Договор вступает в силу с момента его подписания обеими из сторон и прекращает свое действие при:</w:t>
      </w:r>
    </w:p>
    <w:p w14:paraId="7149418E" w14:textId="77777777" w:rsidR="00B66AA5" w:rsidRPr="00B66AA5" w:rsidRDefault="00B66AA5" w:rsidP="00B66AA5">
      <w:pPr>
        <w:widowControl w:val="0"/>
        <w:numPr>
          <w:ilvl w:val="0"/>
          <w:numId w:val="2"/>
        </w:numPr>
        <w:tabs>
          <w:tab w:val="left" w:pos="978"/>
        </w:tabs>
        <w:suppressAutoHyphens/>
        <w:autoSpaceDE w:val="0"/>
        <w:autoSpaceDN w:val="0"/>
        <w:spacing w:before="1" w:after="0" w:line="240" w:lineRule="auto"/>
        <w:ind w:firstLine="284"/>
        <w:jc w:val="both"/>
        <w:rPr>
          <w:rFonts w:ascii="Calibri" w:eastAsia="Calibri" w:hAnsi="Calibri" w:cs="Calibri"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>надлежащем</w:t>
      </w:r>
      <w:r w:rsidRPr="00B66AA5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исполнении</w:t>
      </w:r>
      <w:r w:rsidRPr="00B66AA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Сторонами</w:t>
      </w:r>
      <w:r w:rsidRPr="00B66AA5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своих</w:t>
      </w:r>
      <w:r w:rsidRPr="00B66AA5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spacing w:val="-2"/>
          <w:kern w:val="0"/>
          <w14:ligatures w14:val="none"/>
        </w:rPr>
        <w:t>обязательств;</w:t>
      </w:r>
    </w:p>
    <w:p w14:paraId="2264E10B" w14:textId="77777777" w:rsidR="00B66AA5" w:rsidRPr="00B66AA5" w:rsidRDefault="00B66AA5" w:rsidP="00B66AA5">
      <w:pPr>
        <w:widowControl w:val="0"/>
        <w:numPr>
          <w:ilvl w:val="0"/>
          <w:numId w:val="2"/>
        </w:numPr>
        <w:tabs>
          <w:tab w:val="left" w:pos="1039"/>
        </w:tabs>
        <w:suppressAutoHyphens/>
        <w:autoSpaceDE w:val="0"/>
        <w:autoSpaceDN w:val="0"/>
        <w:spacing w:before="1" w:after="0" w:line="240" w:lineRule="auto"/>
        <w:ind w:right="144" w:firstLine="284"/>
        <w:jc w:val="both"/>
        <w:rPr>
          <w:rFonts w:ascii="Calibri" w:eastAsia="Calibri" w:hAnsi="Calibri" w:cs="Calibri"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>расторжении в предусмотренных законодательством Российской Федерации и настоящим Договором случаях;</w:t>
      </w:r>
    </w:p>
    <w:p w14:paraId="131A3199" w14:textId="77777777" w:rsidR="00B66AA5" w:rsidRPr="00B66AA5" w:rsidRDefault="00B66AA5" w:rsidP="00B66AA5">
      <w:pPr>
        <w:widowControl w:val="0"/>
        <w:numPr>
          <w:ilvl w:val="0"/>
          <w:numId w:val="2"/>
        </w:numPr>
        <w:tabs>
          <w:tab w:val="left" w:pos="978"/>
        </w:tabs>
        <w:suppressAutoHyphens/>
        <w:autoSpaceDE w:val="0"/>
        <w:autoSpaceDN w:val="0"/>
        <w:spacing w:after="0" w:line="240" w:lineRule="auto"/>
        <w:ind w:firstLine="284"/>
        <w:jc w:val="both"/>
        <w:rPr>
          <w:rFonts w:ascii="Calibri" w:eastAsia="Calibri" w:hAnsi="Calibri" w:cs="Calibri"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>в</w:t>
      </w:r>
      <w:r w:rsidRPr="00B66AA5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иных</w:t>
      </w:r>
      <w:r w:rsidRPr="00B66AA5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случаях,</w:t>
      </w:r>
      <w:r w:rsidRPr="00B66AA5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предусмотренных</w:t>
      </w:r>
      <w:r w:rsidRPr="00B66AA5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законодательством</w:t>
      </w:r>
      <w:r w:rsidRPr="00B66AA5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Российской</w:t>
      </w:r>
      <w:r w:rsidRPr="00B66AA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spacing w:val="-2"/>
          <w:kern w:val="0"/>
          <w14:ligatures w14:val="none"/>
        </w:rPr>
        <w:t>Федерации.</w:t>
      </w:r>
    </w:p>
    <w:p w14:paraId="6EED82CF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250"/>
        </w:tabs>
        <w:suppressAutoHyphens/>
        <w:autoSpaceDE w:val="0"/>
        <w:autoSpaceDN w:val="0"/>
        <w:spacing w:after="0" w:line="240" w:lineRule="auto"/>
        <w:ind w:right="143"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>Любые изменения и дополнения к настоящему Договору действительны только в том</w:t>
      </w:r>
      <w:r w:rsidRPr="00B66AA5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8C0434D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249"/>
        </w:tabs>
        <w:suppressAutoHyphens/>
        <w:autoSpaceDE w:val="0"/>
        <w:autoSpaceDN w:val="0"/>
        <w:spacing w:before="1" w:after="0" w:line="240" w:lineRule="auto"/>
        <w:ind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>Все</w:t>
      </w:r>
      <w:r w:rsidRPr="00B66AA5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уведомления</w:t>
      </w:r>
      <w:r w:rsidRPr="00B66AA5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и</w:t>
      </w:r>
      <w:r w:rsidRPr="00B66AA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сообщения</w:t>
      </w:r>
      <w:r w:rsidRPr="00B66AA5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должны</w:t>
      </w:r>
      <w:r w:rsidRPr="00B66AA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направляться</w:t>
      </w:r>
      <w:r w:rsidRPr="00B66AA5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в</w:t>
      </w:r>
      <w:r w:rsidRPr="00B66AA5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письменной</w:t>
      </w:r>
      <w:r w:rsidRPr="00B66AA5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spacing w:val="-2"/>
          <w:kern w:val="0"/>
          <w14:ligatures w14:val="none"/>
        </w:rPr>
        <w:t>форме.</w:t>
      </w:r>
    </w:p>
    <w:p w14:paraId="72E29D70" w14:textId="77777777" w:rsidR="00B66AA5" w:rsidRPr="00B66AA5" w:rsidRDefault="00B66AA5" w:rsidP="00B66AA5">
      <w:pPr>
        <w:spacing w:after="0" w:line="240" w:lineRule="auto"/>
        <w:ind w:firstLine="284"/>
        <w:jc w:val="both"/>
        <w:rPr>
          <w:rFonts w:ascii="Calibri" w:eastAsia="Calibri" w:hAnsi="Calibri" w:cs="Calibri"/>
          <w:b/>
          <w:kern w:val="0"/>
          <w14:ligatures w14:val="none"/>
        </w:rPr>
        <w:sectPr w:rsidR="00B66AA5" w:rsidRPr="00B66AA5" w:rsidSect="00B66AA5">
          <w:pgSz w:w="11910" w:h="16840"/>
          <w:pgMar w:top="1120" w:right="708" w:bottom="900" w:left="992" w:header="747" w:footer="705" w:gutter="0"/>
          <w:cols w:space="720"/>
        </w:sectPr>
      </w:pPr>
    </w:p>
    <w:p w14:paraId="7ABEC1ED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248"/>
        </w:tabs>
        <w:suppressAutoHyphens/>
        <w:autoSpaceDE w:val="0"/>
        <w:autoSpaceDN w:val="0"/>
        <w:spacing w:before="46" w:after="0" w:line="240" w:lineRule="auto"/>
        <w:ind w:right="147"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lastRenderedPageBreak/>
        <w:t>Во всем</w:t>
      </w:r>
      <w:r w:rsidRPr="00B66AA5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остальном, что не предусмотрено настоящим</w:t>
      </w:r>
      <w:r w:rsidRPr="00B66AA5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Договором, Стороны руководствуются законодательством Российской Федерации.</w:t>
      </w:r>
    </w:p>
    <w:p w14:paraId="0322A533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248"/>
        </w:tabs>
        <w:suppressAutoHyphens/>
        <w:autoSpaceDE w:val="0"/>
        <w:autoSpaceDN w:val="0"/>
        <w:spacing w:before="1" w:after="0" w:line="240" w:lineRule="auto"/>
        <w:ind w:right="144"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>Все</w:t>
      </w:r>
      <w:r w:rsidRPr="00B66AA5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споры</w:t>
      </w:r>
      <w:r w:rsidRPr="00B66AA5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и</w:t>
      </w:r>
      <w:r w:rsidRPr="00B66AA5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разногласия,</w:t>
      </w:r>
      <w:r w:rsidRPr="00B66AA5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возникающие</w:t>
      </w:r>
      <w:r w:rsidRPr="00B66AA5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между</w:t>
      </w:r>
      <w:r w:rsidRPr="00B66AA5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Сторонами</w:t>
      </w:r>
      <w:r w:rsidRPr="00B66AA5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по</w:t>
      </w:r>
      <w:r w:rsidRPr="00B66AA5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вопросам,</w:t>
      </w:r>
      <w:r w:rsidRPr="00B66AA5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не</w:t>
      </w:r>
      <w:r w:rsidRPr="00B66AA5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нашедшим своего разрешения в тексте данного Договора, будут разрешаться путем переговоров.</w:t>
      </w:r>
    </w:p>
    <w:p w14:paraId="632851FE" w14:textId="77777777" w:rsidR="00B66AA5" w:rsidRPr="00B66AA5" w:rsidRDefault="00B66AA5" w:rsidP="00B66AA5">
      <w:pPr>
        <w:widowControl w:val="0"/>
        <w:autoSpaceDE w:val="0"/>
        <w:autoSpaceDN w:val="0"/>
        <w:spacing w:before="2" w:after="0" w:line="235" w:lineRule="auto"/>
        <w:ind w:right="144" w:firstLine="284"/>
        <w:jc w:val="both"/>
        <w:rPr>
          <w:rFonts w:ascii="Calibri" w:eastAsia="Calibri" w:hAnsi="Calibri" w:cs="Calibri"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>При</w:t>
      </w:r>
      <w:r w:rsidRPr="00B66AA5">
        <w:rPr>
          <w:rFonts w:ascii="Calibri" w:eastAsia="Calibri" w:hAnsi="Calibri" w:cs="Calibri"/>
          <w:spacing w:val="75"/>
          <w:kern w:val="0"/>
          <w14:ligatures w14:val="none"/>
        </w:rPr>
        <w:t xml:space="preserve"> </w:t>
      </w:r>
      <w:proofErr w:type="gramStart"/>
      <w:r w:rsidRPr="00B66AA5">
        <w:rPr>
          <w:rFonts w:ascii="Calibri" w:eastAsia="Calibri" w:hAnsi="Calibri" w:cs="Calibri"/>
          <w:kern w:val="0"/>
          <w14:ligatures w14:val="none"/>
        </w:rPr>
        <w:t>не</w:t>
      </w:r>
      <w:r w:rsidRPr="00B66AA5">
        <w:rPr>
          <w:rFonts w:ascii="Calibri" w:eastAsia="Calibri" w:hAnsi="Calibri" w:cs="Calibri"/>
          <w:spacing w:val="74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урегулировании</w:t>
      </w:r>
      <w:proofErr w:type="gramEnd"/>
      <w:r w:rsidRPr="00B66AA5">
        <w:rPr>
          <w:rFonts w:ascii="Calibri" w:eastAsia="Calibri" w:hAnsi="Calibri" w:cs="Calibri"/>
          <w:spacing w:val="73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в</w:t>
      </w:r>
      <w:r w:rsidRPr="00B66AA5">
        <w:rPr>
          <w:rFonts w:ascii="Calibri" w:eastAsia="Calibri" w:hAnsi="Calibri" w:cs="Calibri"/>
          <w:spacing w:val="74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процессе</w:t>
      </w:r>
      <w:r w:rsidRPr="00B66AA5">
        <w:rPr>
          <w:rFonts w:ascii="Calibri" w:eastAsia="Calibri" w:hAnsi="Calibri" w:cs="Calibri"/>
          <w:spacing w:val="75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переговоров</w:t>
      </w:r>
      <w:r w:rsidRPr="00B66AA5">
        <w:rPr>
          <w:rFonts w:ascii="Calibri" w:eastAsia="Calibri" w:hAnsi="Calibri" w:cs="Calibri"/>
          <w:spacing w:val="74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спорных</w:t>
      </w:r>
      <w:r w:rsidRPr="00B66AA5">
        <w:rPr>
          <w:rFonts w:ascii="Calibri" w:eastAsia="Calibri" w:hAnsi="Calibri" w:cs="Calibri"/>
          <w:spacing w:val="75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вопросов</w:t>
      </w:r>
      <w:r w:rsidRPr="00B66AA5">
        <w:rPr>
          <w:rFonts w:ascii="Calibri" w:eastAsia="Calibri" w:hAnsi="Calibri" w:cs="Calibri"/>
          <w:spacing w:val="74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споры</w:t>
      </w:r>
      <w:r w:rsidRPr="00B66AA5">
        <w:rPr>
          <w:rFonts w:ascii="Calibri" w:eastAsia="Calibri" w:hAnsi="Calibri" w:cs="Calibri"/>
          <w:spacing w:val="74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разрешаются</w:t>
      </w:r>
      <w:r w:rsidRPr="00B66AA5">
        <w:rPr>
          <w:rFonts w:ascii="Calibri" w:eastAsia="Calibri" w:hAnsi="Calibri" w:cs="Calibri"/>
          <w:spacing w:val="75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в Арбитражном суде по месту нахождения продавца.</w:t>
      </w:r>
    </w:p>
    <w:p w14:paraId="1CDE6D85" w14:textId="77777777" w:rsidR="00B66AA5" w:rsidRPr="00B66AA5" w:rsidRDefault="00B66AA5" w:rsidP="00B66AA5">
      <w:pPr>
        <w:widowControl w:val="0"/>
        <w:autoSpaceDE w:val="0"/>
        <w:autoSpaceDN w:val="0"/>
        <w:spacing w:before="2" w:after="0" w:line="240" w:lineRule="auto"/>
        <w:ind w:firstLine="28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C1C558B" w14:textId="77777777" w:rsidR="00B66AA5" w:rsidRPr="00B66AA5" w:rsidRDefault="00B66AA5" w:rsidP="00B66AA5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firstLine="142"/>
        <w:contextualSpacing/>
        <w:jc w:val="center"/>
        <w:outlineLvl w:val="0"/>
        <w:rPr>
          <w:rFonts w:ascii="Calibri" w:eastAsia="Calibri" w:hAnsi="Calibri" w:cs="Calibri"/>
          <w:b/>
          <w:bCs/>
          <w:kern w:val="0"/>
          <w:lang w:val="en-US"/>
          <w14:ligatures w14:val="none"/>
        </w:rPr>
      </w:pPr>
      <w:r w:rsidRPr="00B66AA5">
        <w:rPr>
          <w:rFonts w:ascii="Calibri" w:eastAsia="Calibri" w:hAnsi="Calibri" w:cs="Calibri"/>
          <w:b/>
          <w:bCs/>
          <w:spacing w:val="-2"/>
          <w:kern w:val="0"/>
          <w:lang w:val="en-US"/>
          <w14:ligatures w14:val="none"/>
        </w:rPr>
        <w:t>Заключительные</w:t>
      </w:r>
      <w:r w:rsidRPr="00B66AA5">
        <w:rPr>
          <w:rFonts w:ascii="Calibri" w:eastAsia="Calibri" w:hAnsi="Calibri" w:cs="Calibri"/>
          <w:b/>
          <w:bCs/>
          <w:spacing w:val="13"/>
          <w:kern w:val="0"/>
          <w:lang w:val="en-US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bCs/>
          <w:spacing w:val="-2"/>
          <w:kern w:val="0"/>
          <w:lang w:val="en-US"/>
          <w14:ligatures w14:val="none"/>
        </w:rPr>
        <w:t>положения</w:t>
      </w:r>
    </w:p>
    <w:p w14:paraId="060A8141" w14:textId="77777777" w:rsidR="00B66AA5" w:rsidRPr="00B66AA5" w:rsidRDefault="00B66AA5" w:rsidP="00B66AA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5C0D403A" w14:textId="77777777" w:rsidR="00B66AA5" w:rsidRPr="00B66AA5" w:rsidRDefault="00B66AA5" w:rsidP="00B66AA5">
      <w:pPr>
        <w:widowControl w:val="0"/>
        <w:numPr>
          <w:ilvl w:val="1"/>
          <w:numId w:val="1"/>
        </w:numPr>
        <w:tabs>
          <w:tab w:val="left" w:pos="1250"/>
        </w:tabs>
        <w:suppressAutoHyphens/>
        <w:autoSpaceDE w:val="0"/>
        <w:autoSpaceDN w:val="0"/>
        <w:spacing w:after="0" w:line="240" w:lineRule="auto"/>
        <w:ind w:right="143"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kern w:val="0"/>
          <w14:ligatures w14:val="none"/>
        </w:rPr>
        <w:t>Настоящий</w:t>
      </w:r>
      <w:r w:rsidRPr="00B66AA5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Договор</w:t>
      </w:r>
      <w:r w:rsidRPr="00B66AA5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составлен</w:t>
      </w:r>
      <w:r w:rsidRPr="00B66AA5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в</w:t>
      </w:r>
      <w:r w:rsidRPr="00B66AA5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двух</w:t>
      </w:r>
      <w:r w:rsidRPr="00B66AA5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экземплярах,</w:t>
      </w:r>
      <w:r w:rsidRPr="00B66AA5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имеющих</w:t>
      </w:r>
      <w:r w:rsidRPr="00B66AA5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одинаковую</w:t>
      </w:r>
      <w:r w:rsidRPr="00B66AA5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kern w:val="0"/>
          <w14:ligatures w14:val="none"/>
        </w:rPr>
        <w:t>юридическую силу, по одному экземпляру для каждой из Сторон.</w:t>
      </w:r>
    </w:p>
    <w:p w14:paraId="0365D1F5" w14:textId="77777777" w:rsidR="00B66AA5" w:rsidRPr="00B66AA5" w:rsidRDefault="00B66AA5" w:rsidP="00B66AA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4345228" w14:textId="77777777" w:rsidR="00B66AA5" w:rsidRPr="00B66AA5" w:rsidRDefault="00B66AA5" w:rsidP="00B66AA5">
      <w:pPr>
        <w:widowControl w:val="0"/>
        <w:autoSpaceDE w:val="0"/>
        <w:autoSpaceDN w:val="0"/>
        <w:spacing w:before="1" w:after="0" w:line="240" w:lineRule="auto"/>
        <w:ind w:firstLine="28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640C48A" w14:textId="77777777" w:rsidR="00B66AA5" w:rsidRPr="00B66AA5" w:rsidRDefault="00B66AA5" w:rsidP="00B66AA5">
      <w:pPr>
        <w:widowControl w:val="0"/>
        <w:numPr>
          <w:ilvl w:val="0"/>
          <w:numId w:val="1"/>
        </w:numPr>
        <w:tabs>
          <w:tab w:val="left" w:pos="3077"/>
        </w:tabs>
        <w:suppressAutoHyphens/>
        <w:autoSpaceDE w:val="0"/>
        <w:autoSpaceDN w:val="0"/>
        <w:spacing w:after="0" w:line="240" w:lineRule="auto"/>
        <w:ind w:firstLine="284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66AA5">
        <w:rPr>
          <w:rFonts w:ascii="Calibri" w:eastAsia="Calibri" w:hAnsi="Calibri" w:cs="Calibri"/>
          <w:b/>
          <w:kern w:val="0"/>
          <w14:ligatures w14:val="none"/>
        </w:rPr>
        <w:t>Место</w:t>
      </w:r>
      <w:r w:rsidRPr="00B66AA5">
        <w:rPr>
          <w:rFonts w:ascii="Calibri" w:eastAsia="Calibri" w:hAnsi="Calibri" w:cs="Calibri"/>
          <w:b/>
          <w:spacing w:val="-8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kern w:val="0"/>
          <w14:ligatures w14:val="none"/>
        </w:rPr>
        <w:t>нахождения</w:t>
      </w:r>
      <w:r w:rsidRPr="00B66AA5">
        <w:rPr>
          <w:rFonts w:ascii="Calibri" w:eastAsia="Calibri" w:hAnsi="Calibri" w:cs="Calibri"/>
          <w:b/>
          <w:spacing w:val="-6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kern w:val="0"/>
          <w14:ligatures w14:val="none"/>
        </w:rPr>
        <w:t>и</w:t>
      </w:r>
      <w:r w:rsidRPr="00B66AA5">
        <w:rPr>
          <w:rFonts w:ascii="Calibri" w:eastAsia="Calibri" w:hAnsi="Calibri" w:cs="Calibri"/>
          <w:b/>
          <w:spacing w:val="-6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kern w:val="0"/>
          <w14:ligatures w14:val="none"/>
        </w:rPr>
        <w:t>банковские</w:t>
      </w:r>
      <w:r w:rsidRPr="00B66AA5">
        <w:rPr>
          <w:rFonts w:ascii="Calibri" w:eastAsia="Calibri" w:hAnsi="Calibri" w:cs="Calibri"/>
          <w:b/>
          <w:spacing w:val="-8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kern w:val="0"/>
          <w14:ligatures w14:val="none"/>
        </w:rPr>
        <w:t>реквизиты</w:t>
      </w:r>
      <w:r w:rsidRPr="00B66AA5">
        <w:rPr>
          <w:rFonts w:ascii="Calibri" w:eastAsia="Calibri" w:hAnsi="Calibri" w:cs="Calibri"/>
          <w:b/>
          <w:spacing w:val="-7"/>
          <w:kern w:val="0"/>
          <w14:ligatures w14:val="none"/>
        </w:rPr>
        <w:t xml:space="preserve"> </w:t>
      </w:r>
      <w:r w:rsidRPr="00B66AA5">
        <w:rPr>
          <w:rFonts w:ascii="Calibri" w:eastAsia="Calibri" w:hAnsi="Calibri" w:cs="Calibri"/>
          <w:b/>
          <w:spacing w:val="-2"/>
          <w:kern w:val="0"/>
          <w14:ligatures w14:val="none"/>
        </w:rPr>
        <w:t>Сторон</w:t>
      </w:r>
    </w:p>
    <w:p w14:paraId="4DC0AD49" w14:textId="77777777" w:rsidR="00B66AA5" w:rsidRPr="00B66AA5" w:rsidRDefault="00B66AA5" w:rsidP="00B66AA5">
      <w:pPr>
        <w:widowControl w:val="0"/>
        <w:autoSpaceDE w:val="0"/>
        <w:autoSpaceDN w:val="0"/>
        <w:spacing w:before="26" w:after="1" w:line="240" w:lineRule="auto"/>
        <w:ind w:firstLine="284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tbl>
      <w:tblPr>
        <w:tblStyle w:val="TableNormal"/>
        <w:tblW w:w="9597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527"/>
      </w:tblGrid>
      <w:tr w:rsidR="00B66AA5" w:rsidRPr="00B66AA5" w14:paraId="1CE9D783" w14:textId="77777777" w:rsidTr="0002389B">
        <w:trPr>
          <w:trHeight w:val="6338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4AA79" w14:textId="77777777" w:rsidR="00B66AA5" w:rsidRPr="00B66AA5" w:rsidRDefault="00B66AA5" w:rsidP="00B66AA5">
            <w:pPr>
              <w:spacing w:line="268" w:lineRule="exact"/>
              <w:ind w:firstLine="284"/>
              <w:jc w:val="center"/>
              <w:rPr>
                <w:rFonts w:cs="Calibri"/>
                <w:b/>
              </w:rPr>
            </w:pPr>
            <w:bookmarkStart w:id="1" w:name="_Hlk217383271"/>
            <w:r w:rsidRPr="00B66AA5">
              <w:rPr>
                <w:rFonts w:cs="Calibri"/>
                <w:b/>
                <w:spacing w:val="-2"/>
              </w:rPr>
              <w:t>Продавец:</w:t>
            </w:r>
          </w:p>
          <w:p w14:paraId="5ACCE5CE" w14:textId="77777777" w:rsidR="00B66AA5" w:rsidRPr="00B66AA5" w:rsidRDefault="00B66AA5" w:rsidP="00B66AA5">
            <w:pPr>
              <w:spacing w:before="158"/>
              <w:ind w:firstLine="284"/>
              <w:rPr>
                <w:rFonts w:cs="Calibri"/>
              </w:rPr>
            </w:pPr>
            <w:r w:rsidRPr="00B66AA5">
              <w:rPr>
                <w:rFonts w:cs="Calibri"/>
              </w:rPr>
              <w:t>Манташян</w:t>
            </w:r>
            <w:r w:rsidRPr="00B66AA5">
              <w:rPr>
                <w:rFonts w:cs="Calibri"/>
                <w:spacing w:val="-5"/>
              </w:rPr>
              <w:t xml:space="preserve"> </w:t>
            </w:r>
            <w:r w:rsidRPr="00B66AA5">
              <w:rPr>
                <w:rFonts w:cs="Calibri"/>
              </w:rPr>
              <w:t>Юра</w:t>
            </w:r>
            <w:r w:rsidRPr="00B66AA5">
              <w:rPr>
                <w:rFonts w:cs="Calibri"/>
                <w:spacing w:val="-2"/>
              </w:rPr>
              <w:t xml:space="preserve"> Симонович</w:t>
            </w:r>
          </w:p>
          <w:p w14:paraId="019907CD" w14:textId="77777777" w:rsidR="00B66AA5" w:rsidRPr="00B66AA5" w:rsidRDefault="00B66AA5" w:rsidP="00B66AA5">
            <w:pPr>
              <w:spacing w:before="1"/>
              <w:ind w:firstLine="284"/>
              <w:rPr>
                <w:rFonts w:cs="Calibri"/>
              </w:rPr>
            </w:pPr>
            <w:r w:rsidRPr="00B66AA5">
              <w:rPr>
                <w:rFonts w:cs="Calibri"/>
              </w:rPr>
              <w:t>17.01.1967</w:t>
            </w:r>
            <w:r w:rsidRPr="00B66AA5">
              <w:rPr>
                <w:rFonts w:cs="Calibri"/>
                <w:spacing w:val="-8"/>
              </w:rPr>
              <w:t xml:space="preserve"> </w:t>
            </w:r>
            <w:r w:rsidRPr="00B66AA5">
              <w:rPr>
                <w:rFonts w:cs="Calibri"/>
              </w:rPr>
              <w:t>г.р.,</w:t>
            </w:r>
            <w:r w:rsidRPr="00B66AA5">
              <w:rPr>
                <w:rFonts w:cs="Calibri"/>
                <w:spacing w:val="-7"/>
              </w:rPr>
              <w:t xml:space="preserve"> </w:t>
            </w:r>
            <w:r w:rsidRPr="00B66AA5">
              <w:rPr>
                <w:rFonts w:cs="Calibri"/>
              </w:rPr>
              <w:t>место</w:t>
            </w:r>
            <w:r w:rsidRPr="00B66AA5">
              <w:rPr>
                <w:rFonts w:cs="Calibri"/>
                <w:spacing w:val="-8"/>
              </w:rPr>
              <w:t xml:space="preserve"> </w:t>
            </w:r>
            <w:r w:rsidRPr="00B66AA5">
              <w:rPr>
                <w:rFonts w:cs="Calibri"/>
              </w:rPr>
              <w:t>рождения</w:t>
            </w:r>
            <w:r w:rsidRPr="00B66AA5">
              <w:rPr>
                <w:rFonts w:cs="Calibri"/>
                <w:spacing w:val="-8"/>
              </w:rPr>
              <w:t xml:space="preserve"> </w:t>
            </w:r>
            <w:r w:rsidRPr="00B66AA5">
              <w:rPr>
                <w:rFonts w:cs="Calibri"/>
              </w:rPr>
              <w:t>с.</w:t>
            </w:r>
            <w:r w:rsidRPr="00B66AA5">
              <w:rPr>
                <w:rFonts w:cs="Calibri"/>
                <w:spacing w:val="-7"/>
              </w:rPr>
              <w:t xml:space="preserve"> </w:t>
            </w:r>
            <w:r w:rsidRPr="00B66AA5">
              <w:rPr>
                <w:rFonts w:cs="Calibri"/>
              </w:rPr>
              <w:t>Шаваршаван Ноерберянского района Армянской ССР,</w:t>
            </w:r>
          </w:p>
          <w:p w14:paraId="66CCEF87" w14:textId="77777777" w:rsidR="00B66AA5" w:rsidRPr="00B66AA5" w:rsidRDefault="00B66AA5" w:rsidP="00B66AA5">
            <w:pPr>
              <w:ind w:firstLine="284"/>
              <w:rPr>
                <w:rFonts w:cs="Calibri"/>
              </w:rPr>
            </w:pPr>
            <w:r w:rsidRPr="00B66AA5">
              <w:rPr>
                <w:rFonts w:cs="Calibri"/>
              </w:rPr>
              <w:t>ИНН</w:t>
            </w:r>
            <w:r w:rsidRPr="00B66AA5">
              <w:rPr>
                <w:rFonts w:cs="Calibri"/>
                <w:spacing w:val="-3"/>
              </w:rPr>
              <w:t xml:space="preserve"> </w:t>
            </w:r>
            <w:r w:rsidRPr="00B66AA5">
              <w:rPr>
                <w:rFonts w:cs="Calibri"/>
                <w:spacing w:val="-2"/>
              </w:rPr>
              <w:t>772151557249,</w:t>
            </w:r>
          </w:p>
          <w:p w14:paraId="5F0E06C1" w14:textId="77777777" w:rsidR="00B66AA5" w:rsidRPr="00B66AA5" w:rsidRDefault="00B66AA5" w:rsidP="00B66AA5">
            <w:pPr>
              <w:ind w:firstLine="284"/>
              <w:rPr>
                <w:rFonts w:cs="Calibri"/>
              </w:rPr>
            </w:pPr>
            <w:r w:rsidRPr="00B66AA5">
              <w:rPr>
                <w:rFonts w:cs="Calibri"/>
              </w:rPr>
              <w:t>СНИЛС</w:t>
            </w:r>
            <w:r w:rsidRPr="00B66AA5">
              <w:rPr>
                <w:rFonts w:cs="Calibri"/>
                <w:spacing w:val="-6"/>
              </w:rPr>
              <w:t xml:space="preserve"> </w:t>
            </w:r>
            <w:r w:rsidRPr="00B66AA5">
              <w:rPr>
                <w:rFonts w:cs="Calibri"/>
              </w:rPr>
              <w:t>123-854-789</w:t>
            </w:r>
            <w:r w:rsidRPr="00B66AA5">
              <w:rPr>
                <w:rFonts w:cs="Calibri"/>
                <w:spacing w:val="-7"/>
              </w:rPr>
              <w:t xml:space="preserve"> </w:t>
            </w:r>
            <w:r w:rsidRPr="00B66AA5">
              <w:rPr>
                <w:rFonts w:cs="Calibri"/>
                <w:spacing w:val="-5"/>
              </w:rPr>
              <w:t>80,</w:t>
            </w:r>
          </w:p>
          <w:p w14:paraId="3825F0F5" w14:textId="77777777" w:rsidR="00B66AA5" w:rsidRPr="00B66AA5" w:rsidRDefault="00B66AA5" w:rsidP="00B66AA5">
            <w:pPr>
              <w:spacing w:before="1"/>
              <w:ind w:right="257" w:firstLine="284"/>
              <w:rPr>
                <w:rFonts w:cs="Calibri"/>
              </w:rPr>
            </w:pPr>
            <w:r w:rsidRPr="00B66AA5">
              <w:rPr>
                <w:rFonts w:cs="Calibri"/>
              </w:rPr>
              <w:t>адрес:</w:t>
            </w:r>
            <w:r w:rsidRPr="00B66AA5">
              <w:rPr>
                <w:rFonts w:cs="Calibri"/>
                <w:spacing w:val="-5"/>
              </w:rPr>
              <w:t xml:space="preserve"> </w:t>
            </w:r>
            <w:r w:rsidRPr="00B66AA5">
              <w:rPr>
                <w:rFonts w:cs="Calibri"/>
              </w:rPr>
              <w:t>111674,</w:t>
            </w:r>
            <w:r w:rsidRPr="00B66AA5">
              <w:rPr>
                <w:rFonts w:cs="Calibri"/>
                <w:spacing w:val="-7"/>
              </w:rPr>
              <w:t xml:space="preserve"> </w:t>
            </w:r>
            <w:r w:rsidRPr="00B66AA5">
              <w:rPr>
                <w:rFonts w:cs="Calibri"/>
              </w:rPr>
              <w:t>г.</w:t>
            </w:r>
            <w:r w:rsidRPr="00B66AA5">
              <w:rPr>
                <w:rFonts w:cs="Calibri"/>
                <w:spacing w:val="-7"/>
              </w:rPr>
              <w:t xml:space="preserve"> </w:t>
            </w:r>
            <w:r w:rsidRPr="00B66AA5">
              <w:rPr>
                <w:rFonts w:cs="Calibri"/>
              </w:rPr>
              <w:t>Москва,</w:t>
            </w:r>
            <w:r w:rsidRPr="00B66AA5">
              <w:rPr>
                <w:rFonts w:cs="Calibri"/>
                <w:spacing w:val="-8"/>
              </w:rPr>
              <w:t xml:space="preserve"> </w:t>
            </w:r>
            <w:r w:rsidRPr="00B66AA5">
              <w:rPr>
                <w:rFonts w:cs="Calibri"/>
              </w:rPr>
              <w:t>ул.</w:t>
            </w:r>
            <w:r w:rsidRPr="00B66AA5">
              <w:rPr>
                <w:rFonts w:cs="Calibri"/>
                <w:spacing w:val="-4"/>
              </w:rPr>
              <w:t xml:space="preserve"> </w:t>
            </w:r>
            <w:r w:rsidRPr="00B66AA5">
              <w:rPr>
                <w:rFonts w:cs="Calibri"/>
              </w:rPr>
              <w:t>Покровская,</w:t>
            </w:r>
            <w:r w:rsidRPr="00B66AA5">
              <w:rPr>
                <w:rFonts w:cs="Calibri"/>
                <w:spacing w:val="-4"/>
              </w:rPr>
              <w:t xml:space="preserve"> </w:t>
            </w:r>
            <w:r w:rsidRPr="00B66AA5">
              <w:rPr>
                <w:rFonts w:cs="Calibri"/>
              </w:rPr>
              <w:t>дом</w:t>
            </w:r>
            <w:r w:rsidRPr="00B66AA5">
              <w:rPr>
                <w:rFonts w:cs="Calibri"/>
                <w:spacing w:val="-7"/>
              </w:rPr>
              <w:t xml:space="preserve"> </w:t>
            </w:r>
            <w:r w:rsidRPr="00B66AA5">
              <w:rPr>
                <w:rFonts w:cs="Calibri"/>
              </w:rPr>
              <w:t>37, кв. 3</w:t>
            </w:r>
          </w:p>
          <w:p w14:paraId="2299AE7D" w14:textId="77777777" w:rsidR="00B66AA5" w:rsidRPr="00B66AA5" w:rsidRDefault="00B66AA5" w:rsidP="00B66AA5">
            <w:pPr>
              <w:spacing w:line="267" w:lineRule="exact"/>
              <w:ind w:firstLine="284"/>
              <w:rPr>
                <w:rFonts w:cs="Calibri"/>
                <w:b/>
              </w:rPr>
            </w:pPr>
            <w:r w:rsidRPr="00B66AA5">
              <w:rPr>
                <w:rFonts w:cs="Calibri"/>
                <w:b/>
              </w:rPr>
              <w:t>Реквизиты</w:t>
            </w:r>
            <w:r w:rsidRPr="00B66AA5">
              <w:rPr>
                <w:rFonts w:cs="Calibri"/>
                <w:b/>
                <w:spacing w:val="-5"/>
              </w:rPr>
              <w:t xml:space="preserve"> </w:t>
            </w:r>
            <w:r w:rsidRPr="00B66AA5">
              <w:rPr>
                <w:rFonts w:cs="Calibri"/>
                <w:b/>
                <w:spacing w:val="-2"/>
              </w:rPr>
              <w:t>счёта:</w:t>
            </w:r>
          </w:p>
          <w:p w14:paraId="7CC7AFD2" w14:textId="77777777" w:rsidR="00B66AA5" w:rsidRPr="00B66AA5" w:rsidRDefault="00B66AA5" w:rsidP="00B66AA5">
            <w:pPr>
              <w:ind w:firstLine="284"/>
              <w:rPr>
                <w:rFonts w:cs="Calibri"/>
              </w:rPr>
            </w:pPr>
            <w:r w:rsidRPr="00B66AA5">
              <w:rPr>
                <w:rFonts w:cs="Calibri"/>
              </w:rPr>
              <w:t>ПОЛУЧАТЕЛЬ:</w:t>
            </w:r>
            <w:r w:rsidRPr="00B66AA5">
              <w:rPr>
                <w:rFonts w:cs="Calibri"/>
                <w:spacing w:val="-10"/>
              </w:rPr>
              <w:t xml:space="preserve"> </w:t>
            </w:r>
            <w:r w:rsidRPr="00B66AA5">
              <w:rPr>
                <w:rFonts w:cs="Calibri"/>
              </w:rPr>
              <w:t>Манташян</w:t>
            </w:r>
            <w:r w:rsidRPr="00B66AA5">
              <w:rPr>
                <w:rFonts w:cs="Calibri"/>
                <w:spacing w:val="-10"/>
              </w:rPr>
              <w:t xml:space="preserve"> </w:t>
            </w:r>
            <w:r w:rsidRPr="00B66AA5">
              <w:rPr>
                <w:rFonts w:cs="Calibri"/>
              </w:rPr>
              <w:t>Юра</w:t>
            </w:r>
            <w:r w:rsidRPr="00B66AA5">
              <w:rPr>
                <w:rFonts w:cs="Calibri"/>
                <w:spacing w:val="-8"/>
              </w:rPr>
              <w:t xml:space="preserve"> </w:t>
            </w:r>
            <w:r w:rsidRPr="00B66AA5">
              <w:rPr>
                <w:rFonts w:cs="Calibri"/>
              </w:rPr>
              <w:t>Симонович</w:t>
            </w:r>
            <w:r w:rsidRPr="00B66AA5">
              <w:rPr>
                <w:rFonts w:cs="Calibri"/>
                <w:spacing w:val="-10"/>
              </w:rPr>
              <w:t xml:space="preserve"> </w:t>
            </w:r>
            <w:r w:rsidRPr="00B66AA5">
              <w:rPr>
                <w:rFonts w:cs="Calibri"/>
              </w:rPr>
              <w:t xml:space="preserve">(ИНН </w:t>
            </w:r>
            <w:r w:rsidRPr="00B66AA5">
              <w:rPr>
                <w:rFonts w:cs="Calibri"/>
                <w:spacing w:val="-2"/>
              </w:rPr>
              <w:t>772151557249)</w:t>
            </w:r>
          </w:p>
          <w:p w14:paraId="13B11742" w14:textId="77777777" w:rsidR="00B66AA5" w:rsidRPr="00B66AA5" w:rsidRDefault="00B66AA5" w:rsidP="00B66AA5">
            <w:pPr>
              <w:ind w:right="574" w:firstLine="284"/>
              <w:jc w:val="both"/>
              <w:rPr>
                <w:rFonts w:cs="Calibri"/>
              </w:rPr>
            </w:pPr>
            <w:r w:rsidRPr="00B66AA5">
              <w:rPr>
                <w:rFonts w:cs="Calibri"/>
              </w:rPr>
              <w:t>СЧЁТ</w:t>
            </w:r>
            <w:r w:rsidRPr="00B66AA5">
              <w:rPr>
                <w:rFonts w:cs="Calibri"/>
                <w:spacing w:val="-13"/>
              </w:rPr>
              <w:t xml:space="preserve"> </w:t>
            </w:r>
            <w:r w:rsidRPr="00B66AA5">
              <w:rPr>
                <w:rFonts w:cs="Calibri"/>
              </w:rPr>
              <w:t>ПОЛУЧАТЕЛЯ:</w:t>
            </w:r>
            <w:r w:rsidRPr="00B66AA5">
              <w:rPr>
                <w:rFonts w:cs="Calibri"/>
                <w:spacing w:val="-12"/>
              </w:rPr>
              <w:t xml:space="preserve"> </w:t>
            </w:r>
            <w:r w:rsidRPr="00B66AA5">
              <w:rPr>
                <w:rFonts w:cs="Calibri"/>
              </w:rPr>
              <w:t>40817.810.8.0400.2097781. БАНК:</w:t>
            </w:r>
            <w:r w:rsidRPr="00B66AA5">
              <w:rPr>
                <w:rFonts w:cs="Calibri"/>
                <w:spacing w:val="-3"/>
              </w:rPr>
              <w:t xml:space="preserve"> </w:t>
            </w:r>
            <w:r w:rsidRPr="00B66AA5">
              <w:rPr>
                <w:rFonts w:cs="Calibri"/>
              </w:rPr>
              <w:t>ПУБЛИЧНОЕ</w:t>
            </w:r>
            <w:r w:rsidRPr="00B66AA5">
              <w:rPr>
                <w:rFonts w:cs="Calibri"/>
                <w:spacing w:val="-3"/>
              </w:rPr>
              <w:t xml:space="preserve"> </w:t>
            </w:r>
            <w:r w:rsidRPr="00B66AA5">
              <w:rPr>
                <w:rFonts w:cs="Calibri"/>
              </w:rPr>
              <w:t>АКЦИОНЕРНОЕ</w:t>
            </w:r>
            <w:r w:rsidRPr="00B66AA5">
              <w:rPr>
                <w:rFonts w:cs="Calibri"/>
                <w:spacing w:val="-5"/>
              </w:rPr>
              <w:t xml:space="preserve"> </w:t>
            </w:r>
            <w:r w:rsidRPr="00B66AA5">
              <w:rPr>
                <w:rFonts w:cs="Calibri"/>
              </w:rPr>
              <w:t>ОБЩЕСТВО "СБЕРБАНК РОССИИ".</w:t>
            </w:r>
          </w:p>
          <w:p w14:paraId="0BD5FE25" w14:textId="77777777" w:rsidR="00B66AA5" w:rsidRPr="00B66AA5" w:rsidRDefault="00B66AA5" w:rsidP="00B66AA5">
            <w:pPr>
              <w:spacing w:before="1"/>
              <w:ind w:firstLine="284"/>
              <w:rPr>
                <w:rFonts w:cs="Calibri"/>
              </w:rPr>
            </w:pPr>
            <w:r w:rsidRPr="00B66AA5">
              <w:rPr>
                <w:rFonts w:cs="Calibri"/>
              </w:rPr>
              <w:t>Северо-Западный</w:t>
            </w:r>
            <w:r w:rsidRPr="00B66AA5">
              <w:rPr>
                <w:rFonts w:cs="Calibri"/>
                <w:spacing w:val="-10"/>
              </w:rPr>
              <w:t xml:space="preserve"> </w:t>
            </w:r>
            <w:r w:rsidRPr="00B66AA5">
              <w:rPr>
                <w:rFonts w:cs="Calibri"/>
              </w:rPr>
              <w:t>банк</w:t>
            </w:r>
            <w:r w:rsidRPr="00B66AA5">
              <w:rPr>
                <w:rFonts w:cs="Calibri"/>
                <w:spacing w:val="-11"/>
              </w:rPr>
              <w:t xml:space="preserve"> </w:t>
            </w:r>
            <w:r w:rsidRPr="00B66AA5">
              <w:rPr>
                <w:rFonts w:cs="Calibri"/>
              </w:rPr>
              <w:t>Архангельское</w:t>
            </w:r>
            <w:r w:rsidRPr="00B66AA5">
              <w:rPr>
                <w:rFonts w:cs="Calibri"/>
                <w:spacing w:val="-12"/>
              </w:rPr>
              <w:t xml:space="preserve"> </w:t>
            </w:r>
            <w:r w:rsidRPr="00B66AA5">
              <w:rPr>
                <w:rFonts w:cs="Calibri"/>
                <w:spacing w:val="-2"/>
              </w:rPr>
              <w:t>отделение</w:t>
            </w:r>
          </w:p>
          <w:p w14:paraId="2B8389A4" w14:textId="77777777" w:rsidR="00B66AA5" w:rsidRPr="00B66AA5" w:rsidRDefault="00B66AA5" w:rsidP="00B66AA5">
            <w:pPr>
              <w:ind w:firstLine="284"/>
              <w:rPr>
                <w:rFonts w:cs="Calibri"/>
              </w:rPr>
            </w:pPr>
            <w:r w:rsidRPr="00B66AA5">
              <w:rPr>
                <w:rFonts w:cs="Calibri"/>
              </w:rPr>
              <w:t>№8637,</w:t>
            </w:r>
            <w:r w:rsidRPr="00B66AA5">
              <w:rPr>
                <w:rFonts w:cs="Calibri"/>
                <w:spacing w:val="-7"/>
              </w:rPr>
              <w:t xml:space="preserve"> </w:t>
            </w:r>
            <w:proofErr w:type="gramStart"/>
            <w:r w:rsidRPr="00B66AA5">
              <w:rPr>
                <w:rFonts w:cs="Calibri"/>
              </w:rPr>
              <w:t>доп.офис</w:t>
            </w:r>
            <w:proofErr w:type="gramEnd"/>
            <w:r w:rsidRPr="00B66AA5">
              <w:rPr>
                <w:rFonts w:cs="Calibri"/>
                <w:spacing w:val="-6"/>
              </w:rPr>
              <w:t xml:space="preserve"> </w:t>
            </w:r>
            <w:r w:rsidRPr="00B66AA5">
              <w:rPr>
                <w:rFonts w:cs="Calibri"/>
                <w:spacing w:val="-2"/>
              </w:rPr>
              <w:t>8637/0252.</w:t>
            </w:r>
          </w:p>
          <w:p w14:paraId="704414E5" w14:textId="77777777" w:rsidR="00B66AA5" w:rsidRPr="00B66AA5" w:rsidRDefault="00B66AA5" w:rsidP="00B66AA5">
            <w:pPr>
              <w:ind w:right="257" w:firstLine="284"/>
              <w:rPr>
                <w:rFonts w:cs="Calibri"/>
              </w:rPr>
            </w:pPr>
            <w:r w:rsidRPr="00B66AA5">
              <w:rPr>
                <w:rFonts w:cs="Calibri"/>
              </w:rPr>
              <w:t>Адрес: 164500, Архангельская область, город Северодвинск,</w:t>
            </w:r>
            <w:r w:rsidRPr="00B66AA5">
              <w:rPr>
                <w:rFonts w:cs="Calibri"/>
                <w:spacing w:val="-8"/>
              </w:rPr>
              <w:t xml:space="preserve"> </w:t>
            </w:r>
            <w:r w:rsidRPr="00B66AA5">
              <w:rPr>
                <w:rFonts w:cs="Calibri"/>
              </w:rPr>
              <w:t>улица</w:t>
            </w:r>
            <w:r w:rsidRPr="00B66AA5">
              <w:rPr>
                <w:rFonts w:cs="Calibri"/>
                <w:spacing w:val="-8"/>
              </w:rPr>
              <w:t xml:space="preserve"> </w:t>
            </w:r>
            <w:r w:rsidRPr="00B66AA5">
              <w:rPr>
                <w:rFonts w:cs="Calibri"/>
              </w:rPr>
              <w:t>Ломоносова,</w:t>
            </w:r>
            <w:r w:rsidRPr="00B66AA5">
              <w:rPr>
                <w:rFonts w:cs="Calibri"/>
                <w:spacing w:val="-11"/>
              </w:rPr>
              <w:t xml:space="preserve"> </w:t>
            </w:r>
            <w:r w:rsidRPr="00B66AA5">
              <w:rPr>
                <w:rFonts w:cs="Calibri"/>
              </w:rPr>
              <w:t>дом</w:t>
            </w:r>
            <w:r w:rsidRPr="00B66AA5">
              <w:rPr>
                <w:rFonts w:cs="Calibri"/>
                <w:spacing w:val="-11"/>
              </w:rPr>
              <w:t xml:space="preserve"> </w:t>
            </w:r>
            <w:r w:rsidRPr="00B66AA5">
              <w:rPr>
                <w:rFonts w:cs="Calibri"/>
              </w:rPr>
              <w:t>102-А. ИНН БАНКА: 7707083893.</w:t>
            </w:r>
          </w:p>
          <w:p w14:paraId="7EE2777E" w14:textId="77777777" w:rsidR="00B66AA5" w:rsidRPr="00B66AA5" w:rsidRDefault="00B66AA5" w:rsidP="00B66AA5">
            <w:pPr>
              <w:spacing w:line="267" w:lineRule="exact"/>
              <w:ind w:firstLine="284"/>
              <w:rPr>
                <w:rFonts w:cs="Calibri"/>
              </w:rPr>
            </w:pPr>
            <w:r w:rsidRPr="00B66AA5">
              <w:rPr>
                <w:rFonts w:cs="Calibri"/>
              </w:rPr>
              <w:t>ОГРН</w:t>
            </w:r>
            <w:r w:rsidRPr="00B66AA5">
              <w:rPr>
                <w:rFonts w:cs="Calibri"/>
                <w:spacing w:val="-5"/>
              </w:rPr>
              <w:t xml:space="preserve"> </w:t>
            </w:r>
            <w:r w:rsidRPr="00B66AA5">
              <w:rPr>
                <w:rFonts w:cs="Calibri"/>
              </w:rPr>
              <w:t>БАНКА:</w:t>
            </w:r>
            <w:r w:rsidRPr="00B66AA5">
              <w:rPr>
                <w:rFonts w:cs="Calibri"/>
                <w:spacing w:val="-4"/>
              </w:rPr>
              <w:t xml:space="preserve"> </w:t>
            </w:r>
            <w:r w:rsidRPr="00B66AA5">
              <w:rPr>
                <w:rFonts w:cs="Calibri"/>
                <w:spacing w:val="-2"/>
              </w:rPr>
              <w:t>1027700132195.</w:t>
            </w:r>
          </w:p>
          <w:p w14:paraId="510F28F7" w14:textId="77777777" w:rsidR="00B66AA5" w:rsidRPr="00B66AA5" w:rsidRDefault="00B66AA5" w:rsidP="00B66AA5">
            <w:pPr>
              <w:ind w:firstLine="284"/>
              <w:rPr>
                <w:rFonts w:cs="Calibri"/>
              </w:rPr>
            </w:pPr>
            <w:r w:rsidRPr="00B66AA5">
              <w:rPr>
                <w:rFonts w:cs="Calibri"/>
              </w:rPr>
              <w:t>БИК:</w:t>
            </w:r>
            <w:r w:rsidRPr="00B66AA5">
              <w:rPr>
                <w:rFonts w:cs="Calibri"/>
                <w:spacing w:val="-4"/>
              </w:rPr>
              <w:t xml:space="preserve"> </w:t>
            </w:r>
            <w:r w:rsidRPr="00B66AA5">
              <w:rPr>
                <w:rFonts w:cs="Calibri"/>
                <w:spacing w:val="-2"/>
              </w:rPr>
              <w:t>041117601.</w:t>
            </w:r>
          </w:p>
          <w:p w14:paraId="4DA35FE0" w14:textId="77777777" w:rsidR="00B66AA5" w:rsidRPr="00B66AA5" w:rsidRDefault="00B66AA5" w:rsidP="00B66AA5">
            <w:pPr>
              <w:tabs>
                <w:tab w:val="left" w:pos="4339"/>
              </w:tabs>
              <w:spacing w:before="1"/>
              <w:ind w:firstLine="284"/>
              <w:rPr>
                <w:rFonts w:cs="Calibri"/>
                <w:b/>
              </w:rPr>
            </w:pPr>
            <w:r w:rsidRPr="00B66AA5">
              <w:rPr>
                <w:rFonts w:cs="Calibri"/>
                <w:b/>
              </w:rPr>
              <w:t>Финансовый</w:t>
            </w:r>
            <w:r w:rsidRPr="00B66AA5">
              <w:rPr>
                <w:rFonts w:cs="Calibri"/>
                <w:b/>
                <w:spacing w:val="-3"/>
              </w:rPr>
              <w:t xml:space="preserve"> </w:t>
            </w:r>
            <w:r w:rsidRPr="00B66AA5">
              <w:rPr>
                <w:rFonts w:cs="Calibri"/>
                <w:b/>
              </w:rPr>
              <w:t>управляющий:</w:t>
            </w:r>
            <w:r w:rsidRPr="00B66AA5">
              <w:rPr>
                <w:rFonts w:cs="Calibri"/>
                <w:b/>
                <w:spacing w:val="-1"/>
              </w:rPr>
              <w:t xml:space="preserve"> </w:t>
            </w:r>
            <w:r w:rsidRPr="00B66AA5">
              <w:rPr>
                <w:rFonts w:ascii="Times New Roman" w:hAnsi="Times New Roman" w:cs="Calibri"/>
                <w:u w:val="thick"/>
              </w:rPr>
              <w:tab/>
            </w:r>
            <w:r w:rsidRPr="00B66AA5">
              <w:rPr>
                <w:rFonts w:cs="Calibri"/>
                <w:b/>
                <w:spacing w:val="-10"/>
              </w:rPr>
              <w:t>/</w:t>
            </w:r>
          </w:p>
          <w:p w14:paraId="0FA1ED8B" w14:textId="77777777" w:rsidR="00B66AA5" w:rsidRPr="00B66AA5" w:rsidRDefault="00B66AA5" w:rsidP="00B66AA5">
            <w:pPr>
              <w:spacing w:line="252" w:lineRule="exact"/>
              <w:ind w:firstLine="284"/>
              <w:rPr>
                <w:rFonts w:cs="Calibri"/>
                <w:b/>
              </w:rPr>
            </w:pPr>
            <w:r w:rsidRPr="00B66AA5">
              <w:rPr>
                <w:rFonts w:cs="Calibri"/>
                <w:b/>
              </w:rPr>
              <w:t>Сильченко</w:t>
            </w:r>
            <w:r w:rsidRPr="00B66AA5">
              <w:rPr>
                <w:rFonts w:cs="Calibri"/>
                <w:b/>
                <w:spacing w:val="-5"/>
              </w:rPr>
              <w:t xml:space="preserve"> </w:t>
            </w:r>
            <w:r w:rsidRPr="00B66AA5">
              <w:rPr>
                <w:rFonts w:cs="Calibri"/>
                <w:b/>
              </w:rPr>
              <w:t>Юрий</w:t>
            </w:r>
            <w:r w:rsidRPr="00B66AA5">
              <w:rPr>
                <w:rFonts w:cs="Calibri"/>
                <w:b/>
                <w:spacing w:val="-5"/>
              </w:rPr>
              <w:t xml:space="preserve"> </w:t>
            </w:r>
            <w:r w:rsidRPr="00B66AA5">
              <w:rPr>
                <w:rFonts w:cs="Calibri"/>
                <w:b/>
                <w:spacing w:val="-2"/>
              </w:rPr>
              <w:t>Евгеньевич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A6D1" w14:textId="77777777" w:rsidR="00B66AA5" w:rsidRPr="00B66AA5" w:rsidRDefault="00B66AA5" w:rsidP="00B66AA5">
            <w:pPr>
              <w:spacing w:line="268" w:lineRule="exact"/>
              <w:ind w:right="3" w:firstLine="284"/>
              <w:jc w:val="center"/>
              <w:rPr>
                <w:rFonts w:cs="Calibri"/>
                <w:b/>
              </w:rPr>
            </w:pPr>
            <w:r w:rsidRPr="00B66AA5">
              <w:rPr>
                <w:rFonts w:cs="Calibri"/>
                <w:b/>
                <w:spacing w:val="-2"/>
              </w:rPr>
              <w:t>Покупатель:</w:t>
            </w:r>
          </w:p>
          <w:p w14:paraId="1666780B" w14:textId="77777777" w:rsidR="00B66AA5" w:rsidRPr="00B66AA5" w:rsidRDefault="00B66AA5" w:rsidP="00B66AA5">
            <w:pPr>
              <w:ind w:firstLine="284"/>
              <w:rPr>
                <w:rFonts w:cs="Calibri"/>
                <w:b/>
              </w:rPr>
            </w:pPr>
          </w:p>
          <w:p w14:paraId="741808D9" w14:textId="77777777" w:rsidR="00B66AA5" w:rsidRPr="00B66AA5" w:rsidRDefault="00B66AA5" w:rsidP="00B66AA5">
            <w:pPr>
              <w:ind w:firstLine="284"/>
              <w:rPr>
                <w:rFonts w:cs="Calibri"/>
                <w:b/>
              </w:rPr>
            </w:pPr>
          </w:p>
          <w:p w14:paraId="59185847" w14:textId="77777777" w:rsidR="00B66AA5" w:rsidRPr="00B66AA5" w:rsidRDefault="00B66AA5" w:rsidP="00B66AA5">
            <w:pPr>
              <w:ind w:firstLine="284"/>
              <w:rPr>
                <w:rFonts w:cs="Calibri"/>
                <w:b/>
              </w:rPr>
            </w:pPr>
          </w:p>
          <w:p w14:paraId="15FF87EB" w14:textId="77777777" w:rsidR="00B66AA5" w:rsidRPr="00B66AA5" w:rsidRDefault="00B66AA5" w:rsidP="00B66AA5">
            <w:pPr>
              <w:ind w:firstLine="284"/>
              <w:rPr>
                <w:rFonts w:cs="Calibri"/>
                <w:b/>
              </w:rPr>
            </w:pPr>
          </w:p>
          <w:p w14:paraId="070DF9F9" w14:textId="77777777" w:rsidR="00B66AA5" w:rsidRPr="00B66AA5" w:rsidRDefault="00B66AA5" w:rsidP="00B66AA5">
            <w:pPr>
              <w:ind w:firstLine="284"/>
              <w:rPr>
                <w:rFonts w:cs="Calibri"/>
                <w:b/>
              </w:rPr>
            </w:pPr>
          </w:p>
          <w:p w14:paraId="3E3B7064" w14:textId="77777777" w:rsidR="00B66AA5" w:rsidRPr="00B66AA5" w:rsidRDefault="00B66AA5" w:rsidP="00B66AA5">
            <w:pPr>
              <w:ind w:firstLine="284"/>
              <w:rPr>
                <w:rFonts w:cs="Calibri"/>
                <w:b/>
              </w:rPr>
            </w:pPr>
          </w:p>
          <w:p w14:paraId="0953893E" w14:textId="77777777" w:rsidR="00B66AA5" w:rsidRPr="00B66AA5" w:rsidRDefault="00B66AA5" w:rsidP="00B66AA5">
            <w:pPr>
              <w:ind w:firstLine="284"/>
              <w:rPr>
                <w:rFonts w:cs="Calibri"/>
                <w:b/>
              </w:rPr>
            </w:pPr>
          </w:p>
          <w:p w14:paraId="64C4CBFD" w14:textId="77777777" w:rsidR="00B66AA5" w:rsidRPr="00B66AA5" w:rsidRDefault="00B66AA5" w:rsidP="00B66AA5">
            <w:pPr>
              <w:ind w:firstLine="284"/>
              <w:rPr>
                <w:rFonts w:cs="Calibri"/>
                <w:b/>
              </w:rPr>
            </w:pPr>
          </w:p>
          <w:p w14:paraId="6CD29926" w14:textId="77777777" w:rsidR="00B66AA5" w:rsidRPr="00B66AA5" w:rsidRDefault="00B66AA5" w:rsidP="00B66AA5">
            <w:pPr>
              <w:ind w:firstLine="284"/>
              <w:rPr>
                <w:rFonts w:cs="Calibri"/>
                <w:b/>
              </w:rPr>
            </w:pPr>
          </w:p>
          <w:p w14:paraId="664A4AC0" w14:textId="77777777" w:rsidR="00B66AA5" w:rsidRPr="00B66AA5" w:rsidRDefault="00B66AA5" w:rsidP="00B66AA5">
            <w:pPr>
              <w:ind w:right="390" w:firstLine="284"/>
              <w:rPr>
                <w:rFonts w:cs="Calibri"/>
                <w:b/>
              </w:rPr>
            </w:pPr>
          </w:p>
          <w:p w14:paraId="4B22A302" w14:textId="77777777" w:rsidR="00B66AA5" w:rsidRPr="00B66AA5" w:rsidRDefault="00B66AA5" w:rsidP="00B66AA5">
            <w:pPr>
              <w:ind w:firstLine="284"/>
              <w:rPr>
                <w:rFonts w:cs="Calibri"/>
                <w:b/>
              </w:rPr>
            </w:pPr>
          </w:p>
          <w:p w14:paraId="0AD455DA" w14:textId="77777777" w:rsidR="00B66AA5" w:rsidRPr="00B66AA5" w:rsidRDefault="00B66AA5" w:rsidP="00B66AA5">
            <w:pPr>
              <w:ind w:firstLine="284"/>
              <w:rPr>
                <w:rFonts w:cs="Calibri"/>
                <w:b/>
              </w:rPr>
            </w:pPr>
          </w:p>
          <w:p w14:paraId="0EEE42AC" w14:textId="77777777" w:rsidR="00B66AA5" w:rsidRPr="00B66AA5" w:rsidRDefault="00B66AA5" w:rsidP="00B66AA5">
            <w:pPr>
              <w:ind w:firstLine="284"/>
              <w:rPr>
                <w:rFonts w:cs="Calibri"/>
                <w:b/>
              </w:rPr>
            </w:pPr>
          </w:p>
          <w:p w14:paraId="658075FB" w14:textId="77777777" w:rsidR="00B66AA5" w:rsidRPr="00B66AA5" w:rsidRDefault="00B66AA5" w:rsidP="00B66AA5">
            <w:pPr>
              <w:ind w:firstLine="284"/>
              <w:rPr>
                <w:rFonts w:cs="Calibri"/>
                <w:b/>
              </w:rPr>
            </w:pPr>
          </w:p>
          <w:p w14:paraId="0C3B128D" w14:textId="77777777" w:rsidR="00B66AA5" w:rsidRPr="00B66AA5" w:rsidRDefault="00B66AA5" w:rsidP="00B66AA5">
            <w:pPr>
              <w:ind w:firstLine="284"/>
              <w:rPr>
                <w:rFonts w:cs="Calibri"/>
                <w:b/>
              </w:rPr>
            </w:pPr>
          </w:p>
          <w:p w14:paraId="51436212" w14:textId="77777777" w:rsidR="00B66AA5" w:rsidRPr="00B66AA5" w:rsidRDefault="00B66AA5" w:rsidP="00B66AA5">
            <w:pPr>
              <w:ind w:firstLine="284"/>
              <w:rPr>
                <w:rFonts w:cs="Calibri"/>
                <w:b/>
              </w:rPr>
            </w:pPr>
          </w:p>
          <w:p w14:paraId="211624E2" w14:textId="77777777" w:rsidR="00B66AA5" w:rsidRPr="00B66AA5" w:rsidRDefault="00B66AA5" w:rsidP="00B66AA5">
            <w:pPr>
              <w:ind w:firstLine="284"/>
              <w:rPr>
                <w:rFonts w:cs="Calibri"/>
                <w:b/>
              </w:rPr>
            </w:pPr>
          </w:p>
          <w:p w14:paraId="6991AB7F" w14:textId="77777777" w:rsidR="00B66AA5" w:rsidRPr="00B66AA5" w:rsidRDefault="00B66AA5" w:rsidP="00B66AA5">
            <w:pPr>
              <w:ind w:firstLine="284"/>
              <w:rPr>
                <w:rFonts w:cs="Calibri"/>
                <w:b/>
              </w:rPr>
            </w:pPr>
          </w:p>
          <w:p w14:paraId="146D0639" w14:textId="77777777" w:rsidR="00B66AA5" w:rsidRPr="00B66AA5" w:rsidRDefault="00B66AA5" w:rsidP="00B66AA5">
            <w:pPr>
              <w:spacing w:before="266"/>
              <w:ind w:firstLine="284"/>
              <w:rPr>
                <w:rFonts w:cs="Calibri"/>
                <w:b/>
              </w:rPr>
            </w:pPr>
          </w:p>
          <w:p w14:paraId="35947F71" w14:textId="77777777" w:rsidR="00B66AA5" w:rsidRPr="00B66AA5" w:rsidRDefault="00B66AA5" w:rsidP="00B66AA5">
            <w:pPr>
              <w:tabs>
                <w:tab w:val="left" w:pos="1251"/>
                <w:tab w:val="left" w:pos="4511"/>
              </w:tabs>
              <w:spacing w:before="1"/>
              <w:ind w:firstLine="284"/>
              <w:rPr>
                <w:rFonts w:cs="Calibri"/>
                <w:b/>
              </w:rPr>
            </w:pPr>
            <w:r w:rsidRPr="00B66AA5">
              <w:rPr>
                <w:rFonts w:cs="Calibri"/>
                <w:b/>
                <w:u w:val="thick"/>
              </w:rPr>
              <w:tab/>
            </w:r>
            <w:r w:rsidRPr="00B66AA5">
              <w:rPr>
                <w:rFonts w:cs="Calibri"/>
                <w:b/>
              </w:rPr>
              <w:t xml:space="preserve">/ </w:t>
            </w:r>
            <w:r w:rsidRPr="00B66AA5">
              <w:rPr>
                <w:rFonts w:cs="Calibri"/>
                <w:b/>
                <w:u w:val="thick"/>
              </w:rPr>
              <w:tab/>
            </w:r>
          </w:p>
        </w:tc>
      </w:tr>
      <w:bookmarkEnd w:id="1"/>
    </w:tbl>
    <w:p w14:paraId="51FD7EAD" w14:textId="77777777" w:rsidR="00B66AA5" w:rsidRPr="00B66AA5" w:rsidRDefault="00B66AA5" w:rsidP="00B66AA5">
      <w:pPr>
        <w:widowControl w:val="0"/>
        <w:autoSpaceDE w:val="0"/>
        <w:autoSpaceDN w:val="0"/>
        <w:spacing w:after="0" w:line="240" w:lineRule="auto"/>
        <w:ind w:firstLine="284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04F194A2" w14:textId="77777777" w:rsidR="00B66AA5" w:rsidRPr="00B66AA5" w:rsidRDefault="00B66AA5" w:rsidP="00B66AA5">
      <w:pPr>
        <w:spacing w:after="16" w:line="256" w:lineRule="auto"/>
        <w:ind w:firstLine="284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42DFBFE7" w14:textId="77777777" w:rsidR="00B66AA5" w:rsidRPr="00B66AA5" w:rsidRDefault="00B66AA5" w:rsidP="00B66AA5">
      <w:pPr>
        <w:spacing w:after="16" w:line="256" w:lineRule="auto"/>
        <w:ind w:firstLine="284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1CD1CB79" w14:textId="77777777" w:rsidR="00B66AA5" w:rsidRPr="00B66AA5" w:rsidRDefault="00B66AA5" w:rsidP="00B66AA5">
      <w:pPr>
        <w:spacing w:after="16" w:line="256" w:lineRule="auto"/>
        <w:ind w:firstLine="284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3777B088" w14:textId="77777777" w:rsidR="00B66AA5" w:rsidRPr="00B66AA5" w:rsidRDefault="00B66AA5" w:rsidP="00B66AA5">
      <w:pPr>
        <w:spacing w:after="16" w:line="256" w:lineRule="auto"/>
        <w:ind w:firstLine="284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05BC2781" w14:textId="77777777" w:rsidR="00B66AA5" w:rsidRPr="00B66AA5" w:rsidRDefault="00B66AA5" w:rsidP="00B66AA5">
      <w:pPr>
        <w:spacing w:after="16" w:line="256" w:lineRule="auto"/>
        <w:ind w:firstLine="284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1E442807" w14:textId="77777777" w:rsidR="00B66AA5" w:rsidRPr="00B66AA5" w:rsidRDefault="00B66AA5" w:rsidP="00B66AA5">
      <w:pPr>
        <w:spacing w:after="16" w:line="256" w:lineRule="auto"/>
        <w:ind w:firstLine="284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37C055CE" w14:textId="77777777" w:rsidR="00B66AA5" w:rsidRPr="00B66AA5" w:rsidRDefault="00B66AA5" w:rsidP="00B66AA5">
      <w:pPr>
        <w:spacing w:after="16" w:line="256" w:lineRule="auto"/>
        <w:ind w:firstLine="284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68A8A1B1" w14:textId="77777777" w:rsidR="00B66AA5" w:rsidRPr="00B66AA5" w:rsidRDefault="00B66AA5" w:rsidP="00B66AA5">
      <w:pPr>
        <w:spacing w:after="16" w:line="256" w:lineRule="auto"/>
        <w:ind w:firstLine="284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284FE5AF" w14:textId="77777777" w:rsidR="00B66AA5" w:rsidRPr="00B66AA5" w:rsidRDefault="00B66AA5" w:rsidP="00B66AA5">
      <w:pPr>
        <w:spacing w:after="16" w:line="256" w:lineRule="auto"/>
        <w:ind w:firstLine="284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1C2B3102" w14:textId="77777777" w:rsidR="00B66AA5" w:rsidRPr="00B66AA5" w:rsidRDefault="00B66AA5" w:rsidP="00B66AA5">
      <w:pPr>
        <w:spacing w:after="16" w:line="256" w:lineRule="auto"/>
        <w:ind w:firstLine="284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4003E9AD" w14:textId="77777777" w:rsidR="00B66AA5" w:rsidRPr="00B66AA5" w:rsidRDefault="00B66AA5" w:rsidP="00B66AA5">
      <w:pPr>
        <w:spacing w:after="16" w:line="256" w:lineRule="auto"/>
        <w:ind w:firstLine="284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7128646A" w14:textId="77777777" w:rsidR="00B66AA5" w:rsidRPr="00B66AA5" w:rsidRDefault="00B66AA5" w:rsidP="00B66AA5">
      <w:pPr>
        <w:spacing w:after="16" w:line="256" w:lineRule="auto"/>
        <w:ind w:firstLine="284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35A13D28" w14:textId="77777777" w:rsidR="00B66AA5" w:rsidRPr="00B66AA5" w:rsidRDefault="00B66AA5" w:rsidP="00B66AA5">
      <w:pPr>
        <w:widowControl w:val="0"/>
        <w:autoSpaceDE w:val="0"/>
        <w:autoSpaceDN w:val="0"/>
        <w:adjustRightInd w:val="0"/>
        <w:spacing w:before="108" w:after="108" w:line="240" w:lineRule="auto"/>
        <w:ind w:firstLine="284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  <w:r w:rsidRPr="00B66AA5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  <w14:ligatures w14:val="none"/>
        </w:rPr>
        <w:t>АКТ ПРИЁМА-ПЕРЕДАЧИ №01 (ПРОЕКТ)</w:t>
      </w:r>
    </w:p>
    <w:p w14:paraId="05B3EABF" w14:textId="77777777" w:rsidR="00B66AA5" w:rsidRPr="00B66AA5" w:rsidRDefault="00B66AA5" w:rsidP="00B66AA5">
      <w:pPr>
        <w:tabs>
          <w:tab w:val="center" w:pos="3541"/>
          <w:tab w:val="center" w:pos="4249"/>
          <w:tab w:val="center" w:pos="4957"/>
          <w:tab w:val="center" w:pos="7361"/>
        </w:tabs>
        <w:spacing w:after="12" w:line="266" w:lineRule="auto"/>
        <w:ind w:firstLine="284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г. ______________                         </w:t>
      </w:r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  <w:t xml:space="preserve"> </w:t>
      </w:r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  <w:t xml:space="preserve">                                                          </w:t>
      </w:r>
      <w:proofErr w:type="gramStart"/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«</w:t>
      </w:r>
      <w:proofErr w:type="gramEnd"/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___» _________ ___</w:t>
      </w:r>
      <w:proofErr w:type="gramStart"/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  г.</w:t>
      </w:r>
      <w:proofErr w:type="gramEnd"/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</w:p>
    <w:p w14:paraId="6241523D" w14:textId="77777777" w:rsidR="00B66AA5" w:rsidRPr="00B66AA5" w:rsidRDefault="00B66AA5" w:rsidP="00B66AA5">
      <w:pPr>
        <w:tabs>
          <w:tab w:val="center" w:pos="3541"/>
          <w:tab w:val="center" w:pos="4249"/>
          <w:tab w:val="center" w:pos="4957"/>
          <w:tab w:val="center" w:pos="7361"/>
        </w:tabs>
        <w:spacing w:after="12" w:line="266" w:lineRule="auto"/>
        <w:ind w:firstLine="284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7EFCD87B" w14:textId="77777777" w:rsidR="00B66AA5" w:rsidRPr="00B66AA5" w:rsidRDefault="00B66AA5" w:rsidP="00B66AA5">
      <w:pPr>
        <w:spacing w:after="16" w:line="256" w:lineRule="auto"/>
        <w:ind w:left="-567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B66AA5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Финансовый управляющий гражданина </w:t>
      </w:r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Манташяна Юры Симоновича (17.01.1967 г.р., место рождения с. Шаваршаван Ноерберянского района Армянской ССР, ИНН 772151557249, СНИЛС 123-854-789 80, адрес: 111674, г. Москва, ул. Покровская, дом 37, кв. 3) </w:t>
      </w:r>
      <w:r w:rsidRPr="00B66AA5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Сильченко Юрий Евгеньевич </w:t>
      </w:r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(ИНН 290200606313; СНИЛС074-436-546 75; регистрационный номер в сводном государственном реестре арбитражных управляющих – 16396, в реестре СРО – 666), </w:t>
      </w:r>
      <w:r w:rsidRPr="00B66AA5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действующий на основании </w:t>
      </w:r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Решения Арбитражного суда города Москвы от 25 марта 2024 года по делу №А40-29298/2024, </w:t>
      </w:r>
      <w:r w:rsidRPr="00B66AA5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именуемый в дальнейшем «Продавец», с одной стороны, и _________________________________________________ в лице _____________________________________, действующего на основании ____________________</w:t>
      </w:r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</w:t>
      </w:r>
      <w:r w:rsidRPr="00B66AA5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и именуемый в дальнейшем «Покупатель», с другой стороны, совместно именуемые «Стороны», на основании </w:t>
      </w:r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Протокола об определении участников торгов _______________________________________, протокола результатов проведения торгов __________________________________________________ </w:t>
      </w:r>
      <w:r w:rsidRPr="00B66AA5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во исполнение Договора купли-продажи №_____________________________, составили настоящий Акт приёма-передачи о следующем: </w:t>
      </w:r>
    </w:p>
    <w:p w14:paraId="4509DD38" w14:textId="77777777" w:rsidR="00B66AA5" w:rsidRPr="00B66AA5" w:rsidRDefault="00B66AA5" w:rsidP="00B66AA5">
      <w:pPr>
        <w:spacing w:after="16" w:line="256" w:lineRule="auto"/>
        <w:ind w:left="-567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</w:p>
    <w:p w14:paraId="267894F9" w14:textId="77777777" w:rsidR="00B66AA5" w:rsidRPr="00B66AA5" w:rsidRDefault="00B66AA5" w:rsidP="00B66AA5">
      <w:pPr>
        <w:spacing w:before="240" w:after="16" w:line="25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B66AA5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1. </w:t>
      </w:r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Продавец передал в собственность Покупателю, следующее имущество: </w:t>
      </w:r>
      <w:r w:rsidRPr="00B66AA5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Автомобиль, марка, модель ТС: HYUNDAI GRAND STAREX, год изготовления ТС: 2008, VIN: KMJWAH7JP8U005797, государственный регистрационный знак А952УТ799. </w:t>
      </w:r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Вследствие срока эксплуатации имущество может иметь существенные (по смыслу Закона РФ от 07.02.1992 N 2300-1 «О защите прав потребителей») недостатки. </w:t>
      </w:r>
    </w:p>
    <w:p w14:paraId="7AF7CFF2" w14:textId="77777777" w:rsidR="00B66AA5" w:rsidRPr="00B66AA5" w:rsidRDefault="00B66AA5" w:rsidP="00B66AA5">
      <w:pPr>
        <w:spacing w:before="240" w:after="16" w:line="25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B66AA5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2. </w:t>
      </w:r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Покупатель принял в собственность от Продавца, следующее имущество: </w:t>
      </w:r>
      <w:r w:rsidRPr="00B66AA5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Автомобиль, марка, модель ТС: HYUNDAI GRAND STAREX, год изготовления ТС: 2008, VIN: KMJWAH7JP8U005797, государственный регистрационный знак А952УТ799. </w:t>
      </w:r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Вследствие срока эксплуатации имущество может иметь существенные (по смыслу Закона РФ от 07.02.1992 N 2300-1 «О защите прав потребителей») недостатки. </w:t>
      </w:r>
    </w:p>
    <w:p w14:paraId="0FF17FA9" w14:textId="77777777" w:rsidR="00B66AA5" w:rsidRPr="00B66AA5" w:rsidRDefault="00B66AA5" w:rsidP="00B66AA5">
      <w:pPr>
        <w:spacing w:before="240" w:after="16" w:line="25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B66AA5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3. </w:t>
      </w:r>
      <w:r w:rsidRPr="00B66AA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Стороны не имеют взаимных претензий относительно переданного имущества.</w:t>
      </w:r>
    </w:p>
    <w:p w14:paraId="3EBB3CE7" w14:textId="77777777" w:rsidR="00B66AA5" w:rsidRPr="00B66AA5" w:rsidRDefault="00B66AA5" w:rsidP="00B66AA5">
      <w:pPr>
        <w:spacing w:after="16" w:line="256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tbl>
      <w:tblPr>
        <w:tblStyle w:val="ac"/>
        <w:tblW w:w="10060" w:type="dxa"/>
        <w:tblInd w:w="-567" w:type="dxa"/>
        <w:tblLook w:val="04A0" w:firstRow="1" w:lastRow="0" w:firstColumn="1" w:lastColumn="0" w:noHBand="0" w:noVBand="1"/>
      </w:tblPr>
      <w:tblGrid>
        <w:gridCol w:w="5807"/>
        <w:gridCol w:w="4253"/>
      </w:tblGrid>
      <w:tr w:rsidR="00B66AA5" w:rsidRPr="00B66AA5" w14:paraId="19C6643F" w14:textId="77777777" w:rsidTr="0002389B">
        <w:tc>
          <w:tcPr>
            <w:tcW w:w="5807" w:type="dxa"/>
          </w:tcPr>
          <w:p w14:paraId="301C40D6" w14:textId="77777777" w:rsidR="00B66AA5" w:rsidRPr="00B66AA5" w:rsidRDefault="00B66AA5" w:rsidP="00B66AA5">
            <w:pPr>
              <w:spacing w:after="16" w:line="256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B66AA5">
              <w:rPr>
                <w:rFonts w:eastAsia="Times New Roman" w:cs="Times New Roman"/>
                <w:b/>
                <w:bCs/>
                <w:color w:val="000000"/>
                <w:lang w:val="ru-RU" w:eastAsia="ru-RU"/>
              </w:rPr>
              <w:t>Продавец</w:t>
            </w:r>
            <w:r w:rsidRPr="00B66AA5">
              <w:rPr>
                <w:rFonts w:eastAsia="Times New Roman" w:cs="Times New Roman"/>
                <w:color w:val="000000"/>
                <w:lang w:val="ru-RU" w:eastAsia="ru-RU"/>
              </w:rPr>
              <w:t>:</w:t>
            </w:r>
          </w:p>
          <w:p w14:paraId="46F02031" w14:textId="77777777" w:rsidR="00B66AA5" w:rsidRPr="00B66AA5" w:rsidRDefault="00B66AA5" w:rsidP="00B66AA5">
            <w:pPr>
              <w:spacing w:after="16" w:line="256" w:lineRule="auto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B66AA5">
              <w:rPr>
                <w:rFonts w:eastAsia="Times New Roman" w:cs="Times New Roman"/>
                <w:color w:val="000000"/>
                <w:lang w:val="ru-RU" w:eastAsia="ru-RU"/>
              </w:rPr>
              <w:t>Манташян Юра Симонович</w:t>
            </w:r>
          </w:p>
          <w:p w14:paraId="050FD876" w14:textId="77777777" w:rsidR="00B66AA5" w:rsidRPr="00B66AA5" w:rsidRDefault="00B66AA5" w:rsidP="00B66AA5">
            <w:pPr>
              <w:spacing w:after="16" w:line="256" w:lineRule="auto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B66AA5">
              <w:rPr>
                <w:rFonts w:eastAsia="Times New Roman" w:cs="Times New Roman"/>
                <w:color w:val="000000"/>
                <w:lang w:val="ru-RU" w:eastAsia="ru-RU"/>
              </w:rPr>
              <w:t>17.01.1967 г.р., место рождения с. Шаваршаван Ноерберянского района Армянской ССР,</w:t>
            </w:r>
          </w:p>
          <w:p w14:paraId="4BEFE67B" w14:textId="77777777" w:rsidR="00B66AA5" w:rsidRPr="00B66AA5" w:rsidRDefault="00B66AA5" w:rsidP="00B66AA5">
            <w:pPr>
              <w:spacing w:after="16" w:line="256" w:lineRule="auto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B66AA5">
              <w:rPr>
                <w:rFonts w:eastAsia="Times New Roman" w:cs="Times New Roman"/>
                <w:color w:val="000000"/>
                <w:lang w:val="ru-RU" w:eastAsia="ru-RU"/>
              </w:rPr>
              <w:t>ИНН 772151557249,</w:t>
            </w:r>
          </w:p>
          <w:p w14:paraId="4D69DEB0" w14:textId="77777777" w:rsidR="00B66AA5" w:rsidRPr="00B66AA5" w:rsidRDefault="00B66AA5" w:rsidP="00B66AA5">
            <w:pPr>
              <w:spacing w:after="16" w:line="256" w:lineRule="auto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B66AA5">
              <w:rPr>
                <w:rFonts w:eastAsia="Times New Roman" w:cs="Times New Roman"/>
                <w:color w:val="000000"/>
                <w:lang w:val="ru-RU" w:eastAsia="ru-RU"/>
              </w:rPr>
              <w:t>СНИЛС 123-854-789 80,</w:t>
            </w:r>
          </w:p>
          <w:p w14:paraId="7190F641" w14:textId="77777777" w:rsidR="00B66AA5" w:rsidRPr="00B66AA5" w:rsidRDefault="00B66AA5" w:rsidP="00B66AA5">
            <w:pPr>
              <w:spacing w:after="16" w:line="25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B66AA5">
              <w:rPr>
                <w:rFonts w:eastAsia="Times New Roman" w:cs="Times New Roman"/>
                <w:color w:val="000000"/>
                <w:lang w:val="ru-RU" w:eastAsia="ru-RU"/>
              </w:rPr>
              <w:t xml:space="preserve">адрес: 111674, г. Москва, ул. </w:t>
            </w:r>
            <w:r w:rsidRPr="00B66AA5">
              <w:rPr>
                <w:rFonts w:eastAsia="Times New Roman" w:cs="Times New Roman"/>
                <w:color w:val="000000"/>
                <w:lang w:eastAsia="ru-RU"/>
              </w:rPr>
              <w:t>Покровская, дом 37, кв. 3</w:t>
            </w:r>
          </w:p>
          <w:p w14:paraId="6144002A" w14:textId="77777777" w:rsidR="00B66AA5" w:rsidRPr="00B66AA5" w:rsidRDefault="00B66AA5" w:rsidP="00B66AA5">
            <w:pPr>
              <w:spacing w:after="16" w:line="256" w:lineRule="auto"/>
              <w:rPr>
                <w:rFonts w:eastAsia="Times New Roman" w:cs="Times New Roman"/>
                <w:b/>
                <w:bCs/>
                <w:color w:val="000000"/>
                <w:lang w:val="ru-RU" w:eastAsia="ru-RU"/>
              </w:rPr>
            </w:pPr>
            <w:r w:rsidRPr="00B66AA5">
              <w:rPr>
                <w:rFonts w:eastAsia="Times New Roman" w:cs="Times New Roman"/>
                <w:b/>
                <w:bCs/>
                <w:color w:val="000000"/>
                <w:lang w:val="ru-RU" w:eastAsia="ru-RU"/>
              </w:rPr>
              <w:t>Реквизиты счёта:</w:t>
            </w:r>
          </w:p>
          <w:p w14:paraId="08C74279" w14:textId="77777777" w:rsidR="00B66AA5" w:rsidRPr="00B66AA5" w:rsidRDefault="00B66AA5" w:rsidP="00B66AA5">
            <w:pPr>
              <w:spacing w:after="16" w:line="256" w:lineRule="auto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B66AA5">
              <w:rPr>
                <w:rFonts w:eastAsia="Times New Roman" w:cs="Times New Roman"/>
                <w:color w:val="000000"/>
                <w:lang w:val="ru-RU" w:eastAsia="ru-RU"/>
              </w:rPr>
              <w:t>ПОЛУЧАТЕЛЬ: Манташян Юра Симонович (ИНН 772151557249)</w:t>
            </w:r>
          </w:p>
          <w:p w14:paraId="5F4DCF0E" w14:textId="77777777" w:rsidR="00B66AA5" w:rsidRPr="00B66AA5" w:rsidRDefault="00B66AA5" w:rsidP="00B66AA5">
            <w:pPr>
              <w:spacing w:after="16" w:line="256" w:lineRule="auto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B66AA5">
              <w:rPr>
                <w:rFonts w:eastAsia="Times New Roman" w:cs="Times New Roman"/>
                <w:color w:val="000000"/>
                <w:lang w:val="ru-RU" w:eastAsia="ru-RU"/>
              </w:rPr>
              <w:t>СЧЁТ ПОЛУЧАТЕЛЯ: 40817.810.8.0400.2097781. БАНК: ПУБЛИЧНОЕ АКЦИОНЕРНОЕ ОБЩЕСТВО "СБЕРБАНК РОС-СИИ".</w:t>
            </w:r>
          </w:p>
          <w:p w14:paraId="470D47A5" w14:textId="77777777" w:rsidR="00B66AA5" w:rsidRPr="00B66AA5" w:rsidRDefault="00B66AA5" w:rsidP="00B66AA5">
            <w:pPr>
              <w:spacing w:after="16" w:line="256" w:lineRule="auto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B66AA5">
              <w:rPr>
                <w:rFonts w:eastAsia="Times New Roman" w:cs="Times New Roman"/>
                <w:color w:val="000000"/>
                <w:lang w:val="ru-RU" w:eastAsia="ru-RU"/>
              </w:rPr>
              <w:t>Северо-Западный банк Архангельское отделение</w:t>
            </w:r>
          </w:p>
          <w:p w14:paraId="63824C92" w14:textId="77777777" w:rsidR="00B66AA5" w:rsidRPr="00B66AA5" w:rsidRDefault="00B66AA5" w:rsidP="00B66AA5">
            <w:pPr>
              <w:spacing w:after="16" w:line="256" w:lineRule="auto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B66AA5">
              <w:rPr>
                <w:rFonts w:eastAsia="Times New Roman" w:cs="Times New Roman"/>
                <w:color w:val="000000"/>
                <w:lang w:val="ru-RU" w:eastAsia="ru-RU"/>
              </w:rPr>
              <w:t>№8637, доп.офис 8637/0252.</w:t>
            </w:r>
          </w:p>
          <w:p w14:paraId="18C06FC2" w14:textId="77777777" w:rsidR="00B66AA5" w:rsidRPr="00B66AA5" w:rsidRDefault="00B66AA5" w:rsidP="00B66AA5">
            <w:pPr>
              <w:spacing w:after="16" w:line="25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B66AA5">
              <w:rPr>
                <w:rFonts w:eastAsia="Times New Roman" w:cs="Times New Roman"/>
                <w:color w:val="000000"/>
                <w:lang w:val="ru-RU" w:eastAsia="ru-RU"/>
              </w:rPr>
              <w:lastRenderedPageBreak/>
              <w:t xml:space="preserve">Адрес: 164500, Архангельская область, город Северодвинск, улица Ломоносова, дом 102-А. </w:t>
            </w:r>
            <w:r w:rsidRPr="00B66AA5">
              <w:rPr>
                <w:rFonts w:eastAsia="Times New Roman" w:cs="Times New Roman"/>
                <w:color w:val="000000"/>
                <w:lang w:eastAsia="ru-RU"/>
              </w:rPr>
              <w:t>ИНН БАНКА: 7707083893.</w:t>
            </w:r>
          </w:p>
          <w:p w14:paraId="298C1C7A" w14:textId="77777777" w:rsidR="00B66AA5" w:rsidRPr="00B66AA5" w:rsidRDefault="00B66AA5" w:rsidP="00B66AA5">
            <w:pPr>
              <w:spacing w:after="16" w:line="256" w:lineRule="auto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B66AA5">
              <w:rPr>
                <w:rFonts w:eastAsia="Times New Roman" w:cs="Times New Roman"/>
                <w:color w:val="000000"/>
                <w:lang w:val="ru-RU" w:eastAsia="ru-RU"/>
              </w:rPr>
              <w:t>ОГРН БАНКА: 1027700132195. БИК: 041117601.</w:t>
            </w:r>
          </w:p>
          <w:p w14:paraId="7F2D343B" w14:textId="77777777" w:rsidR="00B66AA5" w:rsidRPr="00B66AA5" w:rsidRDefault="00B66AA5" w:rsidP="00B66AA5">
            <w:pPr>
              <w:spacing w:after="16" w:line="256" w:lineRule="auto"/>
              <w:rPr>
                <w:rFonts w:eastAsia="Times New Roman" w:cs="Times New Roman"/>
                <w:b/>
                <w:bCs/>
                <w:color w:val="000000"/>
                <w:lang w:val="ru-RU" w:eastAsia="ru-RU"/>
              </w:rPr>
            </w:pPr>
            <w:r w:rsidRPr="00B66AA5">
              <w:rPr>
                <w:rFonts w:eastAsia="Times New Roman" w:cs="Times New Roman"/>
                <w:b/>
                <w:bCs/>
                <w:color w:val="000000"/>
                <w:lang w:val="ru-RU" w:eastAsia="ru-RU"/>
              </w:rPr>
              <w:t>Финансовый управляющий:    _________________</w:t>
            </w:r>
            <w:r w:rsidRPr="00B66AA5">
              <w:rPr>
                <w:rFonts w:eastAsia="Times New Roman" w:cs="Times New Roman"/>
                <w:b/>
                <w:bCs/>
                <w:color w:val="000000"/>
                <w:lang w:val="ru-RU" w:eastAsia="ru-RU"/>
              </w:rPr>
              <w:tab/>
              <w:t>/</w:t>
            </w:r>
          </w:p>
          <w:p w14:paraId="0439B951" w14:textId="77777777" w:rsidR="00B66AA5" w:rsidRPr="00B66AA5" w:rsidRDefault="00B66AA5" w:rsidP="00B66AA5">
            <w:pPr>
              <w:spacing w:after="16" w:line="256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B66AA5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Сильченко Юрий Евгеньевич</w:t>
            </w:r>
          </w:p>
        </w:tc>
        <w:tc>
          <w:tcPr>
            <w:tcW w:w="4253" w:type="dxa"/>
          </w:tcPr>
          <w:p w14:paraId="358711E6" w14:textId="77777777" w:rsidR="00B66AA5" w:rsidRPr="00B66AA5" w:rsidRDefault="00B66AA5" w:rsidP="00B66AA5">
            <w:pPr>
              <w:spacing w:after="16" w:line="256" w:lineRule="auto"/>
              <w:ind w:right="603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</w:tbl>
    <w:p w14:paraId="479EE255" w14:textId="77777777" w:rsidR="00D11A83" w:rsidRDefault="00D11A83"/>
    <w:sectPr w:rsidR="00D11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94199"/>
    <w:multiLevelType w:val="multilevel"/>
    <w:tmpl w:val="9460C37A"/>
    <w:lvl w:ilvl="0">
      <w:start w:val="1"/>
      <w:numFmt w:val="decimal"/>
      <w:lvlText w:val="%1."/>
      <w:lvlJc w:val="left"/>
      <w:pPr>
        <w:ind w:left="4548" w:hanging="34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94"/>
      </w:pPr>
      <w:rPr>
        <w:spacing w:val="-2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39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540" w:hanging="39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349" w:hanging="39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158" w:hanging="39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68" w:hanging="39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77" w:hanging="39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87" w:hanging="394"/>
      </w:pPr>
      <w:rPr>
        <w:lang w:val="ru-RU" w:eastAsia="en-US" w:bidi="ar-SA"/>
      </w:rPr>
    </w:lvl>
  </w:abstractNum>
  <w:abstractNum w:abstractNumId="1" w15:restartNumberingAfterBreak="0">
    <w:nsid w:val="7AA854B9"/>
    <w:multiLevelType w:val="hybridMultilevel"/>
    <w:tmpl w:val="F15CDD32"/>
    <w:lvl w:ilvl="0" w:tplc="6988203C">
      <w:numFmt w:val="bullet"/>
      <w:lvlText w:val="-"/>
      <w:lvlJc w:val="left"/>
      <w:pPr>
        <w:ind w:left="14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7A268A">
      <w:numFmt w:val="bullet"/>
      <w:lvlText w:val="•"/>
      <w:lvlJc w:val="left"/>
      <w:pPr>
        <w:ind w:left="1146" w:hanging="118"/>
      </w:pPr>
      <w:rPr>
        <w:lang w:val="ru-RU" w:eastAsia="en-US" w:bidi="ar-SA"/>
      </w:rPr>
    </w:lvl>
    <w:lvl w:ilvl="2" w:tplc="CD48E96C">
      <w:numFmt w:val="bullet"/>
      <w:lvlText w:val="•"/>
      <w:lvlJc w:val="left"/>
      <w:pPr>
        <w:ind w:left="2153" w:hanging="118"/>
      </w:pPr>
      <w:rPr>
        <w:lang w:val="ru-RU" w:eastAsia="en-US" w:bidi="ar-SA"/>
      </w:rPr>
    </w:lvl>
    <w:lvl w:ilvl="3" w:tplc="95DECA7C">
      <w:numFmt w:val="bullet"/>
      <w:lvlText w:val="•"/>
      <w:lvlJc w:val="left"/>
      <w:pPr>
        <w:ind w:left="3159" w:hanging="118"/>
      </w:pPr>
      <w:rPr>
        <w:lang w:val="ru-RU" w:eastAsia="en-US" w:bidi="ar-SA"/>
      </w:rPr>
    </w:lvl>
    <w:lvl w:ilvl="4" w:tplc="8626CC1E">
      <w:numFmt w:val="bullet"/>
      <w:lvlText w:val="•"/>
      <w:lvlJc w:val="left"/>
      <w:pPr>
        <w:ind w:left="4166" w:hanging="118"/>
      </w:pPr>
      <w:rPr>
        <w:lang w:val="ru-RU" w:eastAsia="en-US" w:bidi="ar-SA"/>
      </w:rPr>
    </w:lvl>
    <w:lvl w:ilvl="5" w:tplc="428201DC">
      <w:numFmt w:val="bullet"/>
      <w:lvlText w:val="•"/>
      <w:lvlJc w:val="left"/>
      <w:pPr>
        <w:ind w:left="5173" w:hanging="118"/>
      </w:pPr>
      <w:rPr>
        <w:lang w:val="ru-RU" w:eastAsia="en-US" w:bidi="ar-SA"/>
      </w:rPr>
    </w:lvl>
    <w:lvl w:ilvl="6" w:tplc="8F449E54">
      <w:numFmt w:val="bullet"/>
      <w:lvlText w:val="•"/>
      <w:lvlJc w:val="left"/>
      <w:pPr>
        <w:ind w:left="6179" w:hanging="118"/>
      </w:pPr>
      <w:rPr>
        <w:lang w:val="ru-RU" w:eastAsia="en-US" w:bidi="ar-SA"/>
      </w:rPr>
    </w:lvl>
    <w:lvl w:ilvl="7" w:tplc="7DDE0ADE">
      <w:numFmt w:val="bullet"/>
      <w:lvlText w:val="•"/>
      <w:lvlJc w:val="left"/>
      <w:pPr>
        <w:ind w:left="7186" w:hanging="118"/>
      </w:pPr>
      <w:rPr>
        <w:lang w:val="ru-RU" w:eastAsia="en-US" w:bidi="ar-SA"/>
      </w:rPr>
    </w:lvl>
    <w:lvl w:ilvl="8" w:tplc="52249D0A">
      <w:numFmt w:val="bullet"/>
      <w:lvlText w:val="•"/>
      <w:lvlJc w:val="left"/>
      <w:pPr>
        <w:ind w:left="8193" w:hanging="118"/>
      </w:pPr>
      <w:rPr>
        <w:lang w:val="ru-RU" w:eastAsia="en-US" w:bidi="ar-SA"/>
      </w:rPr>
    </w:lvl>
  </w:abstractNum>
  <w:num w:numId="1" w16cid:durableId="1608544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617369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0E"/>
    <w:rsid w:val="005B6B39"/>
    <w:rsid w:val="005D680E"/>
    <w:rsid w:val="00A85CD1"/>
    <w:rsid w:val="00B66AA5"/>
    <w:rsid w:val="00D1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1F65D-052A-448F-9505-D3C9501D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6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6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6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68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68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68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68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68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68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6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6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6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6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68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68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68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6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68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680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66AA5"/>
    <w:pPr>
      <w:suppressAutoHyphens/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val="en-US"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B66A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%3Bn%3D48915%3Bfld%3D134%3Bdst%3D100014" TargetMode="External"/><Relationship Id="rId5" Type="http://schemas.openxmlformats.org/officeDocument/2006/relationships/hyperlink" Target="consultantplus://offline/main?base=PAP%3Bn%3D48915%3Bfld%3D134%3Bdst%3D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1539</Words>
  <Characters>8774</Characters>
  <Application>Microsoft Office Word</Application>
  <DocSecurity>0</DocSecurity>
  <Lines>73</Lines>
  <Paragraphs>20</Paragraphs>
  <ScaleCrop>false</ScaleCrop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Кристина Дмитриевна</dc:creator>
  <cp:keywords/>
  <dc:description/>
  <cp:lastModifiedBy>Макаренко Кристина Дмитриевна</cp:lastModifiedBy>
  <cp:revision>2</cp:revision>
  <dcterms:created xsi:type="dcterms:W3CDTF">2025-12-29T01:46:00Z</dcterms:created>
  <dcterms:modified xsi:type="dcterms:W3CDTF">2025-12-29T01:47:00Z</dcterms:modified>
</cp:coreProperties>
</file>