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3E267AB8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="00EF0776" w:rsidRPr="00EF0776">
        <w:rPr>
          <w:sz w:val="20"/>
          <w:szCs w:val="20"/>
        </w:rPr>
        <w:t>Тикунова</w:t>
      </w:r>
      <w:proofErr w:type="spellEnd"/>
      <w:r w:rsidR="00EF0776" w:rsidRPr="00EF0776">
        <w:rPr>
          <w:sz w:val="20"/>
          <w:szCs w:val="20"/>
        </w:rPr>
        <w:t xml:space="preserve"> Александра Геннадьевича (03.04.1979 г/р., г.</w:t>
      </w:r>
      <w:r w:rsidR="00EF0776">
        <w:rPr>
          <w:sz w:val="20"/>
          <w:szCs w:val="20"/>
        </w:rPr>
        <w:t xml:space="preserve"> </w:t>
      </w:r>
      <w:r w:rsidR="00EF0776" w:rsidRPr="00EF0776">
        <w:rPr>
          <w:sz w:val="20"/>
          <w:szCs w:val="20"/>
        </w:rPr>
        <w:t>Нижний Ломов Пензенской обл., зарегистрирован: Крылова ул., 16 д., 82 кв., Нижний Ломов г., Пензенская обл., СНИЛС 086-390-764-04, ИНН 582701693714</w:t>
      </w:r>
      <w:r w:rsidRPr="00102B5A">
        <w:rPr>
          <w:sz w:val="20"/>
          <w:szCs w:val="20"/>
        </w:rPr>
        <w:t>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EF0776">
        <w:rPr>
          <w:sz w:val="20"/>
          <w:szCs w:val="20"/>
        </w:rPr>
        <w:t xml:space="preserve"> </w:t>
      </w:r>
      <w:r w:rsidRPr="00102B5A">
        <w:rPr>
          <w:sz w:val="20"/>
          <w:szCs w:val="20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</w:t>
      </w:r>
      <w:r w:rsidR="00EF0776">
        <w:rPr>
          <w:sz w:val="20"/>
          <w:szCs w:val="20"/>
        </w:rPr>
        <w:t>я</w:t>
      </w:r>
      <w:r w:rsidRPr="00102B5A">
        <w:rPr>
          <w:sz w:val="20"/>
          <w:szCs w:val="20"/>
        </w:rPr>
        <w:t xml:space="preserve"> Арбитражного суда </w:t>
      </w:r>
      <w:r w:rsidR="00EF0776">
        <w:rPr>
          <w:sz w:val="20"/>
          <w:szCs w:val="20"/>
        </w:rPr>
        <w:t>Пензенской области</w:t>
      </w:r>
      <w:r w:rsidRPr="00102B5A">
        <w:rPr>
          <w:sz w:val="20"/>
          <w:szCs w:val="20"/>
        </w:rPr>
        <w:t xml:space="preserve"> </w:t>
      </w:r>
      <w:r w:rsidR="00EF0776" w:rsidRPr="00EF0776">
        <w:rPr>
          <w:sz w:val="20"/>
          <w:szCs w:val="20"/>
        </w:rPr>
        <w:t>от 14.03.2024г. по делу № А49-470/2024</w:t>
      </w:r>
      <w:r w:rsidR="00EF0776">
        <w:rPr>
          <w:sz w:val="20"/>
          <w:szCs w:val="20"/>
        </w:rPr>
        <w:t xml:space="preserve"> </w:t>
      </w:r>
      <w:r w:rsidRPr="00102B5A">
        <w:rPr>
          <w:sz w:val="20"/>
          <w:szCs w:val="20"/>
        </w:rPr>
        <w:t>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1F03BEDC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EF0776" w:rsidRPr="00EF0776">
        <w:rPr>
          <w:bCs/>
          <w:sz w:val="20"/>
          <w:szCs w:val="20"/>
        </w:rPr>
        <w:t>Тикунова</w:t>
      </w:r>
      <w:proofErr w:type="spellEnd"/>
      <w:r w:rsidR="00EF0776" w:rsidRPr="00EF0776">
        <w:rPr>
          <w:bCs/>
          <w:sz w:val="20"/>
          <w:szCs w:val="20"/>
        </w:rPr>
        <w:t xml:space="preserve"> Александра Геннадьевича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653EA9DA" w:rsidR="006066AF" w:rsidRDefault="00EF0776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Тикунов</w:t>
            </w:r>
            <w:proofErr w:type="spellEnd"/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</w:t>
            </w:r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Г</w:t>
            </w:r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</w:p>
          <w:p w14:paraId="4836999D" w14:textId="2F6A5AB7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EF0776" w:rsidRPr="00EF0776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42307810948298011982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597A2691" w:rsidR="004053F1" w:rsidRPr="00694956" w:rsidRDefault="00EF0776" w:rsidP="00D351E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4053F1" w:rsidRPr="00694956">
              <w:rPr>
                <w:b/>
                <w:bCs/>
                <w:sz w:val="20"/>
                <w:szCs w:val="20"/>
              </w:rPr>
              <w:t>Заявитель</w:t>
            </w:r>
            <w:r w:rsidR="004053F1"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8C5ACF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EF0776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2026-04-29T10:50:00Z</dcterms:created>
  <dcterms:modified xsi:type="dcterms:W3CDTF">2026-04-29T10:50:00Z</dcterms:modified>
</cp:coreProperties>
</file>