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C797" w14:textId="77777777" w:rsidR="00A30DB5" w:rsidRPr="00A30DB5" w:rsidRDefault="00A30DB5" w:rsidP="00A30DB5">
      <w:pPr>
        <w:keepNext/>
        <w:keepLines/>
        <w:widowControl w:val="0"/>
        <w:suppressLineNumbers/>
        <w:suppressAutoHyphens w:val="0"/>
        <w:spacing w:before="240" w:after="60"/>
        <w:jc w:val="center"/>
        <w:outlineLvl w:val="3"/>
        <w:rPr>
          <w:rFonts w:ascii="Liberation Serif" w:eastAsia="NSimSun" w:hAnsi="Liberation Serif" w:cs="Mangal"/>
          <w:color w:val="000000"/>
          <w:lang w:eastAsia="zh-CN" w:bidi="hi-IN"/>
        </w:rPr>
      </w:pPr>
      <w:r w:rsidRPr="00A30DB5">
        <w:rPr>
          <w:b/>
          <w:bCs/>
          <w:color w:val="000000"/>
          <w:lang w:eastAsia="zh-CN" w:bidi="hi-IN"/>
        </w:rPr>
        <w:t>Форма договора купли-продажи</w:t>
      </w:r>
    </w:p>
    <w:p w14:paraId="403BCD30" w14:textId="77777777" w:rsidR="00A30DB5" w:rsidRPr="00A30DB5" w:rsidRDefault="00A30DB5" w:rsidP="00A30DB5">
      <w:pPr>
        <w:keepNext/>
        <w:keepLines/>
        <w:widowControl w:val="0"/>
        <w:suppressLineNumbers/>
        <w:suppressAutoHyphens w:val="0"/>
        <w:spacing w:before="240" w:after="60"/>
        <w:jc w:val="center"/>
        <w:outlineLvl w:val="3"/>
        <w:rPr>
          <w:rFonts w:ascii="Liberation Serif" w:eastAsia="NSimSun" w:hAnsi="Liberation Serif" w:cs="Mangal"/>
          <w:color w:val="000000"/>
          <w:lang w:eastAsia="zh-CN" w:bidi="hi-IN"/>
        </w:rPr>
      </w:pPr>
      <w:r w:rsidRPr="00A30DB5">
        <w:rPr>
          <w:b/>
          <w:bCs/>
          <w:color w:val="000000"/>
          <w:lang w:eastAsia="zh-CN" w:bidi="hi-IN"/>
        </w:rPr>
        <w:t>Договор купли-продажи недвижимого имущества</w:t>
      </w:r>
    </w:p>
    <w:p w14:paraId="513B8267" w14:textId="18088987" w:rsidR="00A30DB5" w:rsidRPr="00A30DB5" w:rsidRDefault="00A30DB5" w:rsidP="00A30DB5">
      <w:pPr>
        <w:keepNext/>
        <w:keepLines/>
        <w:widowControl w:val="0"/>
        <w:suppressLineNumbers/>
        <w:suppressAutoHyphens w:val="0"/>
        <w:spacing w:before="240" w:after="60"/>
        <w:jc w:val="both"/>
        <w:outlineLvl w:val="3"/>
        <w:rPr>
          <w:rFonts w:ascii="Liberation Serif" w:eastAsia="NSimSun" w:hAnsi="Liberation Serif" w:cs="Mangal"/>
          <w:color w:val="000000"/>
          <w:lang w:eastAsia="zh-CN" w:bidi="hi-IN"/>
        </w:rPr>
      </w:pPr>
      <w:r w:rsidRPr="00A30DB5">
        <w:rPr>
          <w:b/>
          <w:bCs/>
          <w:color w:val="000000"/>
          <w:lang w:eastAsia="zh-CN" w:bidi="hi-IN"/>
        </w:rPr>
        <w:t>г.</w:t>
      </w:r>
      <w:r>
        <w:rPr>
          <w:b/>
          <w:bCs/>
          <w:color w:val="000000"/>
          <w:lang w:eastAsia="zh-CN" w:bidi="hi-IN"/>
        </w:rPr>
        <w:t xml:space="preserve"> </w:t>
      </w:r>
      <w:r w:rsidRPr="00A30DB5">
        <w:rPr>
          <w:b/>
          <w:bCs/>
          <w:color w:val="000000"/>
          <w:lang w:eastAsia="zh-CN" w:bidi="hi-IN"/>
        </w:rPr>
        <w:t xml:space="preserve">Санкт-Петербург                                                         </w:t>
      </w:r>
      <w:proofErr w:type="gramStart"/>
      <w:r w:rsidRPr="00A30DB5">
        <w:rPr>
          <w:b/>
          <w:bCs/>
          <w:color w:val="000000"/>
          <w:lang w:eastAsia="zh-CN" w:bidi="hi-IN"/>
        </w:rPr>
        <w:t xml:space="preserve">   «</w:t>
      </w:r>
      <w:proofErr w:type="gramEnd"/>
      <w:r w:rsidRPr="00A30DB5">
        <w:rPr>
          <w:b/>
          <w:bCs/>
          <w:color w:val="000000"/>
          <w:lang w:eastAsia="zh-CN" w:bidi="hi-IN"/>
        </w:rPr>
        <w:t xml:space="preserve"> __</w:t>
      </w:r>
      <w:proofErr w:type="gramStart"/>
      <w:r w:rsidRPr="00A30DB5">
        <w:rPr>
          <w:b/>
          <w:bCs/>
          <w:color w:val="000000"/>
          <w:lang w:eastAsia="zh-CN" w:bidi="hi-IN"/>
        </w:rPr>
        <w:t>_ »</w:t>
      </w:r>
      <w:proofErr w:type="gramEnd"/>
      <w:r w:rsidRPr="00A30DB5">
        <w:rPr>
          <w:b/>
          <w:bCs/>
          <w:color w:val="000000"/>
          <w:lang w:eastAsia="zh-CN" w:bidi="hi-IN"/>
        </w:rPr>
        <w:t xml:space="preserve"> _________</w:t>
      </w:r>
      <w:proofErr w:type="gramStart"/>
      <w:r w:rsidRPr="00A30DB5">
        <w:rPr>
          <w:b/>
          <w:bCs/>
          <w:color w:val="000000"/>
          <w:lang w:eastAsia="zh-CN" w:bidi="hi-IN"/>
        </w:rPr>
        <w:t>_  20</w:t>
      </w:r>
      <w:proofErr w:type="gramEnd"/>
      <w:r w:rsidRPr="00A30DB5">
        <w:rPr>
          <w:b/>
          <w:bCs/>
          <w:color w:val="000000"/>
          <w:lang w:eastAsia="zh-CN" w:bidi="hi-IN"/>
        </w:rPr>
        <w:t>___ года</w:t>
      </w:r>
    </w:p>
    <w:p w14:paraId="73068CB2" w14:textId="77777777" w:rsidR="00A30DB5" w:rsidRPr="00A30DB5" w:rsidRDefault="00A30DB5" w:rsidP="00A30DB5">
      <w:pPr>
        <w:keepNext/>
        <w:keepLines/>
        <w:widowControl w:val="0"/>
        <w:suppressLineNumbers/>
        <w:suppressAutoHyphens w:val="0"/>
        <w:spacing w:before="240" w:after="60"/>
        <w:ind w:firstLine="708"/>
        <w:jc w:val="both"/>
        <w:outlineLvl w:val="3"/>
        <w:rPr>
          <w:rFonts w:ascii="Liberation Serif" w:eastAsia="NSimSun" w:hAnsi="Liberation Serif" w:cs="Mangal"/>
          <w:color w:val="000000"/>
          <w:lang w:eastAsia="zh-CN" w:bidi="hi-IN"/>
        </w:rPr>
      </w:pPr>
      <w:r w:rsidRPr="00A30DB5">
        <w:rPr>
          <w:b/>
          <w:bCs/>
          <w:color w:val="000000"/>
          <w:lang w:eastAsia="zh-CN" w:bidi="hi-IN"/>
        </w:rPr>
        <w:t>______________ ,</w:t>
      </w:r>
      <w:r w:rsidRPr="00A30DB5">
        <w:rPr>
          <w:color w:val="000000"/>
          <w:lang w:eastAsia="zh-CN" w:bidi="hi-IN"/>
        </w:rPr>
        <w:t xml:space="preserve"> именуемое в дальнейшем «Продавец»,</w:t>
      </w:r>
      <w:r w:rsidRPr="00A30DB5">
        <w:rPr>
          <w:b/>
          <w:bCs/>
          <w:color w:val="000000"/>
          <w:lang w:eastAsia="zh-CN" w:bidi="hi-IN"/>
        </w:rPr>
        <w:t xml:space="preserve"> в лице  Акционерного общества «РАД-Холдинг »</w:t>
      </w:r>
      <w:r w:rsidRPr="00A30DB5">
        <w:rPr>
          <w:color w:val="000000"/>
          <w:lang w:eastAsia="zh-CN" w:bidi="hi-IN"/>
        </w:rPr>
        <w:t xml:space="preserve"> действующего на основании Договора поручения«_____» от ____20__ г. и Доверенности №___ от ____ (удостоверена нотариусом ______________, зарегистрирована в реестре за № ______)  в лице  генерального директора ________________,  действующего на основании Устава, именуемое в дальнейшем «Поверенный», с одной стороны и</w:t>
      </w:r>
    </w:p>
    <w:p w14:paraId="5D507C5A" w14:textId="77777777" w:rsidR="00A30DB5" w:rsidRPr="00A30DB5" w:rsidRDefault="00A30DB5" w:rsidP="00A30DB5">
      <w:pPr>
        <w:keepNext/>
        <w:keepLines/>
        <w:widowControl w:val="0"/>
        <w:suppressLineNumbers/>
        <w:suppressAutoHyphens w:val="0"/>
        <w:spacing w:before="240" w:after="60"/>
        <w:ind w:firstLine="708"/>
        <w:jc w:val="both"/>
        <w:outlineLvl w:val="3"/>
        <w:rPr>
          <w:rFonts w:ascii="Liberation Serif" w:eastAsia="NSimSun" w:hAnsi="Liberation Serif" w:cs="Mangal"/>
          <w:color w:val="000000"/>
          <w:sz w:val="22"/>
          <w:szCs w:val="22"/>
          <w:lang w:eastAsia="zh-CN" w:bidi="hi-IN"/>
        </w:rPr>
      </w:pPr>
      <w:r w:rsidRPr="00A30DB5">
        <w:rPr>
          <w:rFonts w:eastAsia="NSimSun" w:cs="Mangal"/>
          <w:b/>
          <w:color w:val="000000"/>
          <w:sz w:val="22"/>
          <w:szCs w:val="22"/>
          <w:lang w:eastAsia="zh-CN" w:bidi="hi-IN"/>
        </w:rPr>
        <w:t>«______»</w:t>
      </w:r>
      <w:r w:rsidRPr="00A30DB5">
        <w:rPr>
          <w:rFonts w:eastAsia="NSimSun" w:cs="Mangal"/>
          <w:color w:val="000000"/>
          <w:sz w:val="22"/>
          <w:szCs w:val="22"/>
          <w:lang w:eastAsia="zh-CN" w:bidi="hi-IN"/>
        </w:rPr>
        <w:t xml:space="preserve"> (ОГРН ____, ИНН ____, КПП ____, </w:t>
      </w:r>
      <w:r w:rsidRPr="00A30DB5">
        <w:rPr>
          <w:rFonts w:eastAsia="NSimSun" w:cs="Mangal"/>
          <w:bCs/>
          <w:color w:val="000000"/>
          <w:sz w:val="22"/>
          <w:szCs w:val="22"/>
          <w:lang w:eastAsia="zh-CN" w:bidi="hi-IN"/>
        </w:rPr>
        <w:t xml:space="preserve">юридический </w:t>
      </w:r>
      <w:r w:rsidRPr="00A30DB5">
        <w:rPr>
          <w:rFonts w:eastAsia="NSimSun" w:cs="Mangal"/>
          <w:color w:val="000000"/>
          <w:sz w:val="22"/>
          <w:szCs w:val="22"/>
          <w:lang w:eastAsia="zh-CN" w:bidi="hi-IN"/>
        </w:rPr>
        <w:t>адрес _______</w:t>
      </w:r>
      <w:r w:rsidRPr="00A30DB5">
        <w:rPr>
          <w:rFonts w:eastAsia="NSimSun" w:cs="Mangal"/>
          <w:bCs/>
          <w:color w:val="000000"/>
          <w:sz w:val="22"/>
          <w:szCs w:val="22"/>
          <w:lang w:eastAsia="zh-CN" w:bidi="hi-IN"/>
        </w:rPr>
        <w:t>), в лице _______, действующего на основании __________</w:t>
      </w:r>
      <w:r w:rsidRPr="00A30DB5">
        <w:rPr>
          <w:color w:val="000000"/>
          <w:sz w:val="22"/>
          <w:szCs w:val="22"/>
          <w:lang w:eastAsia="zh-CN" w:bidi="hi-IN"/>
        </w:rPr>
        <w:t xml:space="preserve">, далее по тексту настоящего договора именуемый </w:t>
      </w:r>
      <w:r w:rsidRPr="00A30DB5">
        <w:rPr>
          <w:b/>
          <w:bCs/>
          <w:color w:val="000000"/>
          <w:sz w:val="22"/>
          <w:szCs w:val="22"/>
          <w:lang w:eastAsia="zh-CN" w:bidi="hi-IN"/>
        </w:rPr>
        <w:t xml:space="preserve">«Покупатель», </w:t>
      </w:r>
      <w:r w:rsidRPr="00A30DB5">
        <w:rPr>
          <w:color w:val="000000"/>
          <w:sz w:val="22"/>
          <w:szCs w:val="22"/>
          <w:lang w:eastAsia="zh-CN" w:bidi="hi-IN"/>
        </w:rPr>
        <w:t xml:space="preserve">с другой стороны, </w:t>
      </w:r>
    </w:p>
    <w:p w14:paraId="73BF73EA" w14:textId="77777777" w:rsidR="00A30DB5" w:rsidRPr="00A30DB5" w:rsidRDefault="00A30DB5" w:rsidP="00A30DB5">
      <w:pPr>
        <w:keepNext/>
        <w:keepLines/>
        <w:widowControl w:val="0"/>
        <w:suppressLineNumbers/>
        <w:suppressAutoHyphens w:val="0"/>
        <w:spacing w:before="240" w:after="60"/>
        <w:jc w:val="both"/>
        <w:outlineLvl w:val="3"/>
        <w:rPr>
          <w:rFonts w:ascii="Liberation Serif" w:eastAsia="NSimSun" w:hAnsi="Liberation Serif" w:cs="Mangal"/>
          <w:color w:val="000000"/>
          <w:lang w:eastAsia="zh-CN" w:bidi="hi-IN"/>
        </w:rPr>
      </w:pPr>
      <w:r w:rsidRPr="00A30DB5">
        <w:rPr>
          <w:color w:val="000000"/>
          <w:lang w:eastAsia="zh-CN" w:bidi="hi-IN"/>
        </w:rPr>
        <w:t xml:space="preserve">при совместном упоминании именуемые также «Стороны», на основании Протокола подведения итогов аукциона от __________________ и решения Специализированного </w:t>
      </w:r>
      <w:r w:rsidRPr="00A30DB5">
        <w:t>депозитария - ООО СД Партнёр</w:t>
      </w:r>
      <w:r w:rsidRPr="00A30DB5">
        <w:rPr>
          <w:rFonts w:ascii="Liberation Serif" w:eastAsia="NSimSun" w:hAnsi="Liberation Serif" w:cs="Mangal"/>
          <w:color w:val="000000"/>
          <w:lang w:eastAsia="zh-CN" w:bidi="hi-IN"/>
        </w:rPr>
        <w:t xml:space="preserve"> от_</w:t>
      </w:r>
      <w:proofErr w:type="gramStart"/>
      <w:r w:rsidRPr="00A30DB5">
        <w:rPr>
          <w:rFonts w:ascii="Liberation Serif" w:eastAsia="NSimSun" w:hAnsi="Liberation Serif" w:cs="Mangal"/>
          <w:color w:val="000000"/>
          <w:lang w:eastAsia="zh-CN" w:bidi="hi-IN"/>
        </w:rPr>
        <w:t>_._</w:t>
      </w:r>
      <w:proofErr w:type="gramEnd"/>
      <w:r w:rsidRPr="00A30DB5">
        <w:rPr>
          <w:rFonts w:ascii="Liberation Serif" w:eastAsia="NSimSun" w:hAnsi="Liberation Serif" w:cs="Mangal"/>
          <w:color w:val="000000"/>
          <w:lang w:eastAsia="zh-CN" w:bidi="hi-IN"/>
        </w:rPr>
        <w:t>_.20__</w:t>
      </w:r>
      <w:r w:rsidRPr="00A30DB5">
        <w:rPr>
          <w:color w:val="000000"/>
          <w:lang w:eastAsia="zh-CN" w:bidi="hi-IN"/>
        </w:rPr>
        <w:t xml:space="preserve"> заключили настоящий договор купли-продажи недвижимого имущества (далее – </w:t>
      </w:r>
      <w:r w:rsidRPr="00A30DB5">
        <w:rPr>
          <w:b/>
          <w:bCs/>
          <w:color w:val="000000"/>
          <w:lang w:eastAsia="zh-CN" w:bidi="hi-IN"/>
        </w:rPr>
        <w:t xml:space="preserve">«Договор») </w:t>
      </w:r>
      <w:r w:rsidRPr="00A30DB5">
        <w:rPr>
          <w:color w:val="000000"/>
          <w:lang w:eastAsia="zh-CN" w:bidi="hi-IN"/>
        </w:rPr>
        <w:t>о нижеследующем:</w:t>
      </w:r>
    </w:p>
    <w:p w14:paraId="12CED571" w14:textId="77777777" w:rsidR="00A30DB5" w:rsidRPr="00A30DB5" w:rsidRDefault="00A30DB5" w:rsidP="00A30DB5">
      <w:pPr>
        <w:keepNext/>
        <w:keepLines/>
        <w:widowControl w:val="0"/>
        <w:suppressLineNumbers/>
        <w:suppressAutoHyphens w:val="0"/>
        <w:spacing w:before="240" w:after="60"/>
        <w:jc w:val="center"/>
        <w:outlineLvl w:val="3"/>
        <w:rPr>
          <w:b/>
          <w:bCs/>
          <w:color w:val="000000"/>
          <w:lang w:eastAsia="zh-CN" w:bidi="hi-IN"/>
        </w:rPr>
      </w:pPr>
      <w:r w:rsidRPr="00A30DB5">
        <w:rPr>
          <w:b/>
          <w:bCs/>
          <w:color w:val="000000"/>
          <w:lang w:eastAsia="zh-CN" w:bidi="hi-IN"/>
        </w:rPr>
        <w:t>1. Предмет договора</w:t>
      </w:r>
    </w:p>
    <w:p w14:paraId="23DF063A"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1.1. По настоящему Договору Продавец обязуется передать в собственность Покупателя, а Покупатель обязуется принять и оплатить по цене и на условиях настоящего Договора следующие объекты недвижимого имущества (далее - «Объект») – земельный участок и здания (далее - «Объект»), указанные в п. 1.2. настоящего Договора.</w:t>
      </w:r>
    </w:p>
    <w:p w14:paraId="3DFE9F0F"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1.2. Под Объектом в Договоре Стороны понимают:</w:t>
      </w:r>
    </w:p>
    <w:p w14:paraId="6C28E0EE"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 xml:space="preserve">1.2.1. Земельный участок, расположенный по адресу: ___________, категория земель: ___________, разрешенное использование: __________, площадь: ________ кв.м., кадастровый номер ___ (далее – Земельный участок 1). </w:t>
      </w:r>
    </w:p>
    <w:p w14:paraId="774A0C89"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 xml:space="preserve"> Ограничения (обременения) на Земельный участок 1: __________;</w:t>
      </w:r>
    </w:p>
    <w:p w14:paraId="6ECFCA32"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 xml:space="preserve">1.2.2. Земельный участок, расположенный по адресу: ___________, категория земель: ___________, разрешенное использование: __________, площадь: ________ кв.м., кадастровый номер ___ (далее – Земельный участок 2). </w:t>
      </w:r>
    </w:p>
    <w:p w14:paraId="348CC5B1"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 xml:space="preserve"> Ограничения (обременения) на Земельный участок 2: __________________</w:t>
      </w:r>
    </w:p>
    <w:p w14:paraId="1788F5F0" w14:textId="77777777" w:rsidR="00A30DB5" w:rsidRPr="00A30DB5" w:rsidRDefault="00A30DB5" w:rsidP="00A30DB5">
      <w:pPr>
        <w:keepNext/>
        <w:keepLines/>
        <w:widowControl w:val="0"/>
        <w:suppressLineNumbers/>
        <w:suppressAutoHyphens w:val="0"/>
        <w:ind w:firstLine="708"/>
        <w:jc w:val="both"/>
        <w:rPr>
          <w:color w:val="000000"/>
          <w:lang w:eastAsia="zh-CN" w:bidi="hi-IN"/>
        </w:rPr>
      </w:pPr>
    </w:p>
    <w:p w14:paraId="7C4FBB78" w14:textId="673A0E4F"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 xml:space="preserve">1.3. </w:t>
      </w:r>
      <w:r w:rsidRPr="00A30DB5">
        <w:rPr>
          <w:bCs/>
          <w:color w:val="000000"/>
          <w:lang w:eastAsia="zh-CN" w:bidi="hi-IN"/>
        </w:rPr>
        <w:t xml:space="preserve">Продавец гарантирует, что подлежащий передаче Покупателю на условиях настоящего Договора Объект </w:t>
      </w:r>
      <w:r w:rsidRPr="00A30DB5">
        <w:rPr>
          <w:color w:val="000000"/>
          <w:lang w:eastAsia="zh-CN" w:bidi="hi-IN"/>
        </w:rPr>
        <w:t>не продан, не заложен, не передан в уставный капитал каких-либо организаций, в споре и под арестом (запрещением) не состоит</w:t>
      </w:r>
      <w:r w:rsidRPr="00A30DB5">
        <w:rPr>
          <w:bCs/>
          <w:color w:val="000000"/>
          <w:lang w:eastAsia="zh-CN" w:bidi="hi-IN"/>
        </w:rPr>
        <w:t xml:space="preserve">, Обременений Объекта </w:t>
      </w:r>
      <w:r w:rsidRPr="00A30DB5">
        <w:rPr>
          <w:bCs/>
          <w:color w:val="000000"/>
          <w:lang w:eastAsia="zh-CN" w:bidi="hi-IN"/>
        </w:rPr>
        <w:t>за исключением,</w:t>
      </w:r>
      <w:r w:rsidRPr="00A30DB5">
        <w:rPr>
          <w:bCs/>
          <w:color w:val="000000"/>
          <w:lang w:eastAsia="zh-CN" w:bidi="hi-IN"/>
        </w:rPr>
        <w:t xml:space="preserve"> указанных в п.1.2. настоящего Договора не имеется.</w:t>
      </w:r>
    </w:p>
    <w:p w14:paraId="19D7EF25"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1.4. На момент заключения настоящего Договора Покупатель ознакомлен с состоянием Объекта и документацией к нему.</w:t>
      </w:r>
    </w:p>
    <w:p w14:paraId="0BFE1E5C" w14:textId="77777777" w:rsidR="00A30DB5" w:rsidRPr="00A30DB5" w:rsidRDefault="00A30DB5" w:rsidP="00A30DB5">
      <w:pPr>
        <w:keepNext/>
        <w:keepLines/>
        <w:widowControl w:val="0"/>
        <w:suppressLineNumbers/>
        <w:suppressAutoHyphens w:val="0"/>
        <w:spacing w:before="240" w:after="60"/>
        <w:jc w:val="center"/>
        <w:outlineLvl w:val="3"/>
        <w:rPr>
          <w:b/>
          <w:bCs/>
          <w:color w:val="000000"/>
          <w:lang w:eastAsia="zh-CN" w:bidi="hi-IN"/>
        </w:rPr>
      </w:pPr>
      <w:r w:rsidRPr="00A30DB5">
        <w:rPr>
          <w:b/>
          <w:bCs/>
          <w:color w:val="000000"/>
          <w:lang w:eastAsia="zh-CN" w:bidi="hi-IN"/>
        </w:rPr>
        <w:t>2. Цена и порядок расчетов</w:t>
      </w:r>
    </w:p>
    <w:p w14:paraId="2EDF6094" w14:textId="7CDE975B"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2.1. Цена продажи Объекта составляет ________ (_____</w:t>
      </w:r>
      <w:proofErr w:type="gramStart"/>
      <w:r w:rsidRPr="00A30DB5">
        <w:rPr>
          <w:color w:val="000000"/>
          <w:lang w:eastAsia="zh-CN" w:bidi="hi-IN"/>
        </w:rPr>
        <w:t>_ )</w:t>
      </w:r>
      <w:proofErr w:type="gramEnd"/>
      <w:r w:rsidRPr="00A30DB5">
        <w:rPr>
          <w:color w:val="000000"/>
          <w:lang w:eastAsia="zh-CN" w:bidi="hi-IN"/>
        </w:rPr>
        <w:t xml:space="preserve"> рублей _______ </w:t>
      </w:r>
      <w:r w:rsidRPr="00A30DB5">
        <w:rPr>
          <w:color w:val="000000"/>
          <w:lang w:eastAsia="zh-CN" w:bidi="hi-IN"/>
        </w:rPr>
        <w:t>копеек, НДС</w:t>
      </w:r>
      <w:r w:rsidRPr="00A30DB5">
        <w:rPr>
          <w:color w:val="000000"/>
          <w:lang w:eastAsia="zh-CN" w:bidi="hi-IN"/>
        </w:rPr>
        <w:t xml:space="preserve"> не облагается и состоит из:</w:t>
      </w:r>
    </w:p>
    <w:p w14:paraId="4A88C73C" w14:textId="77777777" w:rsidR="00A30DB5" w:rsidRPr="00A30DB5" w:rsidRDefault="00A30DB5" w:rsidP="00A30DB5">
      <w:pPr>
        <w:keepNext/>
        <w:keepLines/>
        <w:widowControl w:val="0"/>
        <w:suppressLineNumbers/>
        <w:suppressAutoHyphens w:val="0"/>
        <w:jc w:val="both"/>
        <w:rPr>
          <w:color w:val="000000"/>
          <w:lang w:eastAsia="zh-CN" w:bidi="hi-IN"/>
        </w:rPr>
      </w:pPr>
      <w:r w:rsidRPr="00A30DB5">
        <w:rPr>
          <w:color w:val="000000"/>
          <w:lang w:eastAsia="zh-CN" w:bidi="hi-IN"/>
        </w:rPr>
        <w:t>Стоимости Земельного участка 1 в размере ______________ рублей, НДС не облагается;</w:t>
      </w:r>
    </w:p>
    <w:p w14:paraId="7C502ED9" w14:textId="77777777" w:rsidR="00A30DB5" w:rsidRPr="00A30DB5" w:rsidRDefault="00A30DB5" w:rsidP="00A30DB5">
      <w:pPr>
        <w:keepNext/>
        <w:keepLines/>
        <w:widowControl w:val="0"/>
        <w:suppressLineNumbers/>
        <w:suppressAutoHyphens w:val="0"/>
        <w:jc w:val="both"/>
        <w:rPr>
          <w:color w:val="000000"/>
          <w:lang w:eastAsia="zh-CN" w:bidi="hi-IN"/>
        </w:rPr>
      </w:pPr>
      <w:r w:rsidRPr="00A30DB5">
        <w:rPr>
          <w:color w:val="000000"/>
          <w:lang w:eastAsia="zh-CN" w:bidi="hi-IN"/>
        </w:rPr>
        <w:t>Стоимости Земельного участка 2 в размере ______________ рублей, НДС не облагается.</w:t>
      </w:r>
    </w:p>
    <w:p w14:paraId="2B2223CF"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2.2. Задаток, полученный Поверенным (</w:t>
      </w:r>
      <w:r w:rsidRPr="00A30DB5">
        <w:rPr>
          <w:b/>
          <w:bCs/>
          <w:color w:val="000000"/>
          <w:lang w:eastAsia="zh-CN" w:bidi="hi-IN"/>
        </w:rPr>
        <w:t>Акц</w:t>
      </w:r>
      <w:r w:rsidRPr="00A30DB5">
        <w:rPr>
          <w:b/>
          <w:color w:val="000000"/>
          <w:lang w:eastAsia="zh-CN" w:bidi="hi-IN"/>
        </w:rPr>
        <w:t>ионерным обществом «РАД-Холдинг»)</w:t>
      </w:r>
      <w:r w:rsidRPr="00A30DB5">
        <w:rPr>
          <w:color w:val="000000"/>
          <w:lang w:eastAsia="zh-CN" w:bidi="hi-IN"/>
        </w:rPr>
        <w:t xml:space="preserve"> от Покупателя на основании Договора о задатке № ________ от «__» _________ 20__ года</w:t>
      </w:r>
      <w:r w:rsidRPr="00A30DB5">
        <w:rPr>
          <w:b/>
          <w:color w:val="000000"/>
          <w:lang w:eastAsia="zh-CN" w:bidi="hi-IN"/>
        </w:rPr>
        <w:t xml:space="preserve">, </w:t>
      </w:r>
      <w:r w:rsidRPr="00A30DB5">
        <w:rPr>
          <w:color w:val="000000"/>
          <w:lang w:eastAsia="zh-CN" w:bidi="hi-IN"/>
        </w:rPr>
        <w:t>в размере ________ (____________) рублей _______ копеек, засчитывается в счет исполнения Покупателем обязанности по уплате цены продажи Объекта.</w:t>
      </w:r>
    </w:p>
    <w:p w14:paraId="57C4821B"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2.3. Подлежащая оплате оставшаяся часть цены продажи Объекта составляет ______________ (____________) рублей _______ копеек.</w:t>
      </w:r>
    </w:p>
    <w:p w14:paraId="28C031B5"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lastRenderedPageBreak/>
        <w:t>2.4. Покупатель перечисляет подлежащую оплате сумму, указанную в п.2.3. Договора, в течение 5 (пяти) рабочих дней с даты подписания договора купли-продажи на расчетный счет Продавца (________________________________________________________________________________________________________________________________________________).</w:t>
      </w:r>
    </w:p>
    <w:p w14:paraId="703FB5CE" w14:textId="77777777" w:rsidR="00A30DB5" w:rsidRPr="00A30DB5" w:rsidRDefault="00A30DB5" w:rsidP="00A30DB5">
      <w:pPr>
        <w:keepNext/>
        <w:keepLines/>
        <w:widowControl w:val="0"/>
        <w:suppressLineNumbers/>
        <w:suppressAutoHyphens w:val="0"/>
        <w:spacing w:before="240" w:after="60"/>
        <w:jc w:val="center"/>
        <w:outlineLvl w:val="3"/>
        <w:rPr>
          <w:b/>
          <w:bCs/>
          <w:color w:val="000000"/>
          <w:lang w:eastAsia="zh-CN" w:bidi="hi-IN"/>
        </w:rPr>
      </w:pPr>
      <w:r w:rsidRPr="00A30DB5">
        <w:rPr>
          <w:b/>
          <w:bCs/>
          <w:color w:val="000000"/>
          <w:lang w:eastAsia="zh-CN" w:bidi="hi-IN"/>
        </w:rPr>
        <w:t>3. Обязанности Сторон</w:t>
      </w:r>
    </w:p>
    <w:p w14:paraId="572EA3DC" w14:textId="77777777" w:rsidR="00A30DB5" w:rsidRPr="00A30DB5" w:rsidRDefault="00A30DB5" w:rsidP="00A30DB5">
      <w:pPr>
        <w:keepNext/>
        <w:keepLines/>
        <w:widowControl w:val="0"/>
        <w:suppressLineNumbers/>
        <w:suppressAutoHyphens w:val="0"/>
        <w:ind w:firstLine="708"/>
        <w:jc w:val="both"/>
        <w:rPr>
          <w:b/>
          <w:color w:val="000000"/>
          <w:lang w:eastAsia="zh-CN" w:bidi="hi-IN"/>
        </w:rPr>
      </w:pPr>
      <w:r w:rsidRPr="00A30DB5">
        <w:rPr>
          <w:b/>
          <w:color w:val="000000"/>
          <w:lang w:eastAsia="zh-CN" w:bidi="hi-IN"/>
        </w:rPr>
        <w:t>3.1. Обязанности Продавца:</w:t>
      </w:r>
    </w:p>
    <w:p w14:paraId="33510ADC"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3.1.1. Передать Покупателю в собственность Объект в сроки и порядке, предусмотренные настоящим Договором.</w:t>
      </w:r>
    </w:p>
    <w:p w14:paraId="471A6EE4"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3.1.2. Надлежащим образом исполнять свои обязанности, предусмотренные настоящим Договором и действующим законодательством РФ.</w:t>
      </w:r>
    </w:p>
    <w:p w14:paraId="5C1CF9EB"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3.1.3. Предоставить Покупателю документы, требуемые для государственной регистрации перехода права собственности на Объект к Покупателю, а также подать необходимые документы в орган, осуществляющий государственную регистрацию прав на недвижимое имущество и сделок с ним (далее – Регистрирующий орган) в течение 10 (десяти) рабочих дней с момента выполнения Покупателем обязательства по оплате цены Объекта в соответствии с п.3.2.2 настоящего Договора.</w:t>
      </w:r>
    </w:p>
    <w:p w14:paraId="5EAC8516" w14:textId="77777777" w:rsidR="00A30DB5" w:rsidRPr="00A30DB5" w:rsidRDefault="00A30DB5" w:rsidP="00A30DB5">
      <w:pPr>
        <w:keepNext/>
        <w:keepLines/>
        <w:widowControl w:val="0"/>
        <w:suppressLineNumbers/>
        <w:suppressAutoHyphens w:val="0"/>
        <w:ind w:firstLine="708"/>
        <w:jc w:val="both"/>
        <w:rPr>
          <w:b/>
          <w:color w:val="000000"/>
          <w:lang w:eastAsia="zh-CN" w:bidi="hi-IN"/>
        </w:rPr>
      </w:pPr>
      <w:r w:rsidRPr="00A30DB5">
        <w:rPr>
          <w:b/>
          <w:color w:val="000000"/>
          <w:lang w:eastAsia="zh-CN" w:bidi="hi-IN"/>
        </w:rPr>
        <w:t>3.2. Обязанности Покупателя:</w:t>
      </w:r>
    </w:p>
    <w:p w14:paraId="1B7A793B"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3.2.1. Принять от Продавца Объект в сроки и порядке, предусмотренные настоящим Договором.</w:t>
      </w:r>
    </w:p>
    <w:p w14:paraId="448996EA"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3.2.2. Оплатить цену Объекта в сроки, размере и способом, предусмотренными настоящим Договором. Указанная в данном пункте обязанность Покупателя считается выполненной с момента зачисления суммы, указанной в п.2.3. Договора, на расчетный счет _________________________________________________________________________________________________________________________________________________.</w:t>
      </w:r>
    </w:p>
    <w:p w14:paraId="6D6F579C"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3.2.3. Совместно с Продавцом представить в Регистрирующий орган документы, необходимые для государственной регистрации перехода права собственности на Объект к Покупателю, в течение 10 (десяти) рабочих дней с момента выполнения Покупателем обязательства по оплате цены Объекта в соответствии с п.3.2.2 настоящего Договора.</w:t>
      </w:r>
    </w:p>
    <w:p w14:paraId="6380FC3F"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3.2.4. Надлежащим образом исполнять свои обязанности, предусмотренные действующим законодательством РФ и настоящим Договором.</w:t>
      </w:r>
    </w:p>
    <w:p w14:paraId="6659F166"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3.2.5. Уведомить Продавца о факте регистрации перехода права собственности на Объект к Покупателю в Регистрирующем органе в срок не позднее 3 (Трех) дней с момента получения свидетельства о государственной регистрации права собственности Покупателя на Объект с представлением Продавцу нотариальной копии свидетельства о государственной регистрации права собственности Покупателя на Объект.</w:t>
      </w:r>
    </w:p>
    <w:p w14:paraId="238EC134"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3.4. Передача Объекта Продавцом и принятие его Покупателем осуществляется по Акту приема-передачи, свидетельствующему о фактической передаче Объекта Покупателю. Указанный Акт приема-передачи подписывается Продавцом и Покупателем в течение 5 (пяти) рабочих дней с даты перехода права собственности на Объект на Покупателя.</w:t>
      </w:r>
    </w:p>
    <w:p w14:paraId="3696B7FD" w14:textId="77777777" w:rsidR="00A30DB5" w:rsidRPr="00A30DB5" w:rsidRDefault="00A30DB5" w:rsidP="00A30DB5">
      <w:pPr>
        <w:keepNext/>
        <w:widowControl w:val="0"/>
        <w:suppressLineNumbers/>
        <w:suppressAutoHyphens w:val="0"/>
        <w:spacing w:before="240" w:after="60"/>
        <w:jc w:val="center"/>
        <w:outlineLvl w:val="2"/>
        <w:rPr>
          <w:b/>
          <w:bCs/>
          <w:color w:val="000000"/>
          <w:lang w:eastAsia="zh-CN" w:bidi="hi-IN"/>
        </w:rPr>
      </w:pPr>
      <w:r w:rsidRPr="00A30DB5">
        <w:rPr>
          <w:b/>
          <w:bCs/>
          <w:color w:val="000000"/>
          <w:lang w:eastAsia="zh-CN" w:bidi="hi-IN"/>
        </w:rPr>
        <w:t>4. Ответственность сторон</w:t>
      </w:r>
    </w:p>
    <w:p w14:paraId="4F1D456B" w14:textId="6FD9D1CF"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 xml:space="preserve">4.1. Стороны несут ответственность в порядке, предусмотренном законодательством РФ, за предоставление не соответствующей действительности информации, за </w:t>
      </w:r>
      <w:r w:rsidRPr="00A30DB5">
        <w:rPr>
          <w:color w:val="000000"/>
          <w:lang w:eastAsia="zh-CN" w:bidi="hi-IN"/>
        </w:rPr>
        <w:t>непредоставление</w:t>
      </w:r>
      <w:r w:rsidRPr="00A30DB5">
        <w:rPr>
          <w:color w:val="000000"/>
          <w:lang w:eastAsia="zh-CN" w:bidi="hi-IN"/>
        </w:rPr>
        <w:t xml:space="preserve"> информации, которая им была известна либо которая должна была быть известна и имевшей существенное значение для заключения Договора.</w:t>
      </w:r>
    </w:p>
    <w:p w14:paraId="30FCF1EA"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4.2. Стороны несут ответственность за невыполнение либо ненадлежащее выполнение условий Договора в соответствии с требованиями законодательства РФ.</w:t>
      </w:r>
    </w:p>
    <w:p w14:paraId="72D961E4"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4.3. За нарушение срока внесения платежа, указанного в п. 2.4 Договора, Покупатель выплачивает Продавцу неустойку (пени) в размере 0,01 % от неуплаченной суммы за каждый день просрочки.  При этом убытки, подлежащие возмещению, взыскиваются в полном объеме сверх неустойки.</w:t>
      </w:r>
    </w:p>
    <w:p w14:paraId="188D5766"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lastRenderedPageBreak/>
        <w:t>4.4. В случае просрочки Покупателем платежа свыше 10 (Десяти) рабочих дней по истечении срока, указанного в п. 2.4 Договора, Продавец вправе отказаться от исполнения Договора. При этом Договор считается расторгнутым на основании п.3 ст.450 ГК РФ с момента получения Покупателем уведомления Продавца об отказе от исполнения Договора. Момент получения Покупателем уведомления определяется в любом случае не позднее 10 (Десяти) дней с даты его отправки заказными письмами по адресам, указанным в п. 8.2 и 8.3 настоящего Договора. В этом случае задаток, указанный в п.2.2 Договора, Покупателю не возвращается.</w:t>
      </w:r>
    </w:p>
    <w:p w14:paraId="015EA95E" w14:textId="77777777" w:rsidR="00A30DB5" w:rsidRPr="00A30DB5" w:rsidRDefault="00A30DB5" w:rsidP="00A30DB5">
      <w:pPr>
        <w:keepNext/>
        <w:keepLines/>
        <w:widowControl w:val="0"/>
        <w:suppressLineNumbers/>
        <w:suppressAutoHyphens w:val="0"/>
        <w:jc w:val="both"/>
        <w:rPr>
          <w:color w:val="000000"/>
          <w:lang w:eastAsia="zh-CN" w:bidi="hi-IN"/>
        </w:rPr>
      </w:pPr>
    </w:p>
    <w:p w14:paraId="27942F4D" w14:textId="77777777" w:rsidR="00A30DB5" w:rsidRPr="00A30DB5" w:rsidRDefault="00A30DB5" w:rsidP="00A30DB5">
      <w:pPr>
        <w:keepNext/>
        <w:keepLines/>
        <w:widowControl w:val="0"/>
        <w:suppressLineNumbers/>
        <w:suppressAutoHyphens w:val="0"/>
        <w:ind w:firstLine="539"/>
        <w:jc w:val="center"/>
        <w:rPr>
          <w:b/>
          <w:color w:val="000000"/>
          <w:lang w:eastAsia="zh-CN" w:bidi="hi-IN"/>
        </w:rPr>
      </w:pPr>
      <w:r w:rsidRPr="00A30DB5">
        <w:rPr>
          <w:b/>
          <w:color w:val="000000"/>
          <w:lang w:eastAsia="zh-CN" w:bidi="hi-IN"/>
        </w:rPr>
        <w:t>5. Возникновение права собственности</w:t>
      </w:r>
    </w:p>
    <w:p w14:paraId="7AE760A1" w14:textId="77777777" w:rsidR="00A30DB5" w:rsidRPr="00A30DB5" w:rsidRDefault="00A30DB5" w:rsidP="00A30DB5">
      <w:pPr>
        <w:keepNext/>
        <w:keepLines/>
        <w:widowControl w:val="0"/>
        <w:suppressLineNumbers/>
        <w:suppressAutoHyphens w:val="0"/>
        <w:ind w:right="19772" w:firstLine="540"/>
        <w:jc w:val="center"/>
        <w:outlineLvl w:val="0"/>
        <w:rPr>
          <w:rFonts w:ascii="Arial" w:hAnsi="Arial" w:cs="Arial"/>
          <w:color w:val="000000"/>
          <w:sz w:val="20"/>
          <w:szCs w:val="20"/>
          <w:lang w:eastAsia="zh-CN" w:bidi="hi-IN"/>
        </w:rPr>
      </w:pPr>
    </w:p>
    <w:p w14:paraId="19730D05"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5.1. Право собственности на Объект переходит к Покупателю с момента государственной регистрации перехода права собственности на Объект в Регистрирующем органе.</w:t>
      </w:r>
    </w:p>
    <w:p w14:paraId="6DC732BC"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5.2. Риск случайной гибели или случайного повреждения Объекта переходит к Покупателю с момента передачи Объекта в соответствии с п. 3.4 Договора.</w:t>
      </w:r>
    </w:p>
    <w:p w14:paraId="0DF23FCD" w14:textId="77777777" w:rsidR="00A30DB5" w:rsidRPr="00A30DB5" w:rsidRDefault="00A30DB5" w:rsidP="00A30DB5">
      <w:pPr>
        <w:keepNext/>
        <w:keepLines/>
        <w:widowControl w:val="0"/>
        <w:suppressLineNumbers/>
        <w:suppressAutoHyphens w:val="0"/>
        <w:spacing w:before="240" w:after="60"/>
        <w:jc w:val="center"/>
        <w:outlineLvl w:val="3"/>
        <w:rPr>
          <w:b/>
          <w:bCs/>
          <w:color w:val="000000"/>
          <w:lang w:eastAsia="zh-CN" w:bidi="hi-IN"/>
        </w:rPr>
      </w:pPr>
      <w:r w:rsidRPr="00A30DB5">
        <w:rPr>
          <w:b/>
          <w:bCs/>
          <w:color w:val="000000"/>
          <w:lang w:eastAsia="zh-CN" w:bidi="hi-IN"/>
        </w:rPr>
        <w:t>6.Особые условия</w:t>
      </w:r>
    </w:p>
    <w:p w14:paraId="2186455C"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6.1. Стороны договорились, что подача необходимых документов в Регистрирующий орган  для государственной регистрации перехода права собственности на Объект к Покупателю производится Сторонами совместно в срок не позднее _________ (__________) дней с момента зачисления денежных средств, указанных в п. 2.3. Договора, в порядке, предусмотренном  п.2.4. Договора, на расчетный счет _____________________________________________________________________________________________________________________________________________________________________________________________________________________________.</w:t>
      </w:r>
    </w:p>
    <w:p w14:paraId="371FA281"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 xml:space="preserve">6.2.  Все расходы по государственной регистрации перехода права собственности на Объект несет Покупатель. </w:t>
      </w:r>
    </w:p>
    <w:p w14:paraId="53A9FEA9" w14:textId="77777777" w:rsidR="00A30DB5" w:rsidRPr="00A30DB5" w:rsidRDefault="00A30DB5" w:rsidP="00A30DB5">
      <w:pPr>
        <w:keepNext/>
        <w:keepLines/>
        <w:widowControl w:val="0"/>
        <w:suppressLineNumbers/>
        <w:suppressAutoHyphens w:val="0"/>
        <w:ind w:firstLine="708"/>
        <w:jc w:val="both"/>
        <w:rPr>
          <w:color w:val="000000"/>
          <w:lang w:eastAsia="zh-CN" w:bidi="hi-IN"/>
        </w:rPr>
      </w:pPr>
      <w:r w:rsidRPr="00A30DB5">
        <w:rPr>
          <w:color w:val="000000"/>
          <w:lang w:eastAsia="zh-CN" w:bidi="hi-IN"/>
        </w:rPr>
        <w:t xml:space="preserve">6.3. Покупатель выступает правопреемником в отношении всех касающихся Объекта обязательств градостроительного и охранного характера.  </w:t>
      </w:r>
    </w:p>
    <w:p w14:paraId="3B9B8465" w14:textId="77777777" w:rsidR="00A30DB5" w:rsidRPr="00A30DB5" w:rsidRDefault="00A30DB5" w:rsidP="00A30DB5">
      <w:pPr>
        <w:keepNext/>
        <w:keepLines/>
        <w:widowControl w:val="0"/>
        <w:suppressLineNumbers/>
        <w:suppressAutoHyphens w:val="0"/>
        <w:spacing w:before="240" w:after="60"/>
        <w:jc w:val="center"/>
        <w:outlineLvl w:val="3"/>
        <w:rPr>
          <w:b/>
          <w:bCs/>
          <w:color w:val="000000"/>
          <w:lang w:eastAsia="zh-CN" w:bidi="hi-IN"/>
        </w:rPr>
      </w:pPr>
      <w:r w:rsidRPr="00A30DB5">
        <w:rPr>
          <w:b/>
          <w:bCs/>
          <w:color w:val="000000"/>
          <w:lang w:eastAsia="zh-CN" w:bidi="hi-IN"/>
        </w:rPr>
        <w:t>7. Заключительные положения</w:t>
      </w:r>
    </w:p>
    <w:p w14:paraId="5832D8DA" w14:textId="77777777" w:rsidR="00A30DB5" w:rsidRPr="00A30DB5" w:rsidRDefault="00A30DB5" w:rsidP="00A30D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rFonts w:eastAsia="Calibri" w:cs="Arial"/>
          <w:color w:val="000000"/>
          <w:lang w:eastAsia="en-US"/>
        </w:rPr>
      </w:pPr>
      <w:r w:rsidRPr="00A30DB5">
        <w:rPr>
          <w:rFonts w:eastAsia="Calibri"/>
          <w:color w:val="000000"/>
          <w:lang w:eastAsia="en-US"/>
        </w:rPr>
        <w:t xml:space="preserve">7.1 Стороны подтверждают и гарантируют, что на дату заключения Договора не отвечают признакам неплатежеспособности и/или недостаточности имущества (как эти термины определены в Федеральном законе от 26.10.2002 № 127-ФЗ «О несостоятельности (банкротстве)»), что в отношении них в суде не ведется производство по признанию банкротом, а также, что заключение настоящего Договора не повлечет ущемление каких-либо интересов кредиторов Сторон или иных третьих лиц, </w:t>
      </w:r>
      <w:r w:rsidRPr="00A30DB5">
        <w:rPr>
          <w:rFonts w:eastAsia="Calibri" w:cs="Arial"/>
          <w:color w:val="000000"/>
          <w:lang w:eastAsia="en-US"/>
        </w:rPr>
        <w:t xml:space="preserve">которые могут обратиться в суд с иском о признании их (Сторон) банкротом, и Стороны не планирует сами обращаться в суд о признании себя банкротом. </w:t>
      </w:r>
    </w:p>
    <w:p w14:paraId="31B60BF2" w14:textId="77777777" w:rsidR="00A30DB5" w:rsidRPr="00A30DB5" w:rsidRDefault="00A30DB5" w:rsidP="00A30D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rFonts w:eastAsia="Calibri" w:cs="Arial"/>
          <w:color w:val="000000"/>
          <w:lang w:eastAsia="en-US"/>
        </w:rPr>
      </w:pPr>
      <w:r w:rsidRPr="00A30DB5">
        <w:rPr>
          <w:rFonts w:eastAsia="Calibri" w:cs="Arial"/>
          <w:color w:val="000000"/>
          <w:lang w:eastAsia="en-US"/>
        </w:rPr>
        <w:t>7.2.  Стороны, заключая настоящий Договор, исходят из того, что они предоставляют друг другу достоверные заверения об обстоятельствах, имеющих значение для заключения настоящего Договора, его исполнения или прекращения. Содержание статьи 431.2 ("Заверения об обстоятельствах") Гражданского кодекса Российской Федерации, Сторонам известны и понятны. Сторона, заключившая Договор под влиянием обмана или существенного заблуждения, вызванного недостоверными заверениями, данными другой Стороной, вправе требовать признания Договора недействительным.</w:t>
      </w:r>
    </w:p>
    <w:p w14:paraId="2FF51A35" w14:textId="77777777" w:rsidR="00A30DB5" w:rsidRPr="00A30DB5" w:rsidRDefault="00A30DB5" w:rsidP="00A30D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rFonts w:eastAsia="Calibri" w:cs="Arial"/>
          <w:color w:val="000000"/>
          <w:lang w:eastAsia="en-US"/>
        </w:rPr>
      </w:pPr>
      <w:r w:rsidRPr="00A30DB5">
        <w:rPr>
          <w:rFonts w:eastAsia="Calibri" w:cs="Arial"/>
          <w:color w:val="000000"/>
          <w:lang w:eastAsia="en-US"/>
        </w:rPr>
        <w:t>7.3. Стороны заверяют, что отсутствуют обстоятельства, предусмотренные в Указе Президента Российской Федерации № 81 от 01.03.2022 «О дополнительных временных мерах экономического характера по обеспечению финансовой стабильности Российской Федерации» для заключения Договора.</w:t>
      </w:r>
    </w:p>
    <w:p w14:paraId="68FB2E2E" w14:textId="77777777" w:rsidR="00A30DB5" w:rsidRPr="00A30DB5" w:rsidRDefault="00A30DB5" w:rsidP="00A30D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rFonts w:eastAsia="Calibri" w:cs="Arial"/>
          <w:color w:val="000000"/>
          <w:lang w:eastAsia="en-US"/>
        </w:rPr>
      </w:pPr>
      <w:r w:rsidRPr="00A30DB5">
        <w:rPr>
          <w:rFonts w:eastAsia="Calibri" w:cs="Arial"/>
          <w:color w:val="000000"/>
          <w:lang w:eastAsia="en-US"/>
        </w:rPr>
        <w:t xml:space="preserve">7.4. Стороны гарантирует, что не являются иностранными агентами по смыслу Федерального закона от 14.07.2022 № 255-ФЗ «О контроле за деятельностью лиц, находящихся под иностранным влиянием», Продавец не обязан использовать специальный рублевый счет, открытый в уполномоченном банке, режим которого, в том числе особенности внесения на него платежей и списания с него средств, устанавливается </w:t>
      </w:r>
      <w:r w:rsidRPr="00A30DB5">
        <w:rPr>
          <w:rFonts w:eastAsia="Calibri" w:cs="Arial"/>
          <w:color w:val="000000"/>
          <w:lang w:eastAsia="en-US"/>
        </w:rPr>
        <w:lastRenderedPageBreak/>
        <w:t>решением Совета директоров Центрального банка Российской Федерации, подлежащим официальному опубликованию в соответствии со ст. 7 Федерального закона от 10.07.2002 № 86-ФЗ «О Центральном банке Российской Федерации (Банке России)».</w:t>
      </w:r>
    </w:p>
    <w:p w14:paraId="07278D21" w14:textId="77777777" w:rsidR="00A30DB5" w:rsidRPr="00A30DB5" w:rsidRDefault="00A30DB5" w:rsidP="00A30D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color w:val="000000"/>
          <w:lang w:eastAsia="en-US"/>
        </w:rPr>
      </w:pPr>
      <w:r w:rsidRPr="00A30DB5">
        <w:rPr>
          <w:rFonts w:eastAsia="Calibri" w:cs="Arial"/>
          <w:color w:val="000000"/>
          <w:lang w:eastAsia="en-US"/>
        </w:rPr>
        <w:t>7.5.</w:t>
      </w:r>
      <w:r w:rsidRPr="00A30DB5">
        <w:rPr>
          <w:color w:val="000000"/>
          <w:lang w:eastAsia="en-US"/>
        </w:rPr>
        <w:t xml:space="preserve"> Настоящий Договор вступает в силу с момента его подписания Сторонами. Изменения и дополнения к настоящему Договору считаются действительными, если они совершены в письменной форме путем заключения дополнительных соглашений к настоящему Договору. </w:t>
      </w:r>
    </w:p>
    <w:p w14:paraId="135DEC7B" w14:textId="77777777" w:rsidR="00A30DB5" w:rsidRPr="00A30DB5" w:rsidRDefault="00A30DB5" w:rsidP="00A30D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color w:val="000000"/>
          <w:lang w:eastAsia="en-US"/>
        </w:rPr>
      </w:pPr>
      <w:r w:rsidRPr="00A30DB5">
        <w:rPr>
          <w:color w:val="000000"/>
          <w:lang w:eastAsia="en-US"/>
        </w:rPr>
        <w:t>7.6. Во всем, что не урегулировано Договором, Стороны руководствуются действующим законодательством РФ.</w:t>
      </w:r>
    </w:p>
    <w:p w14:paraId="1545D4B9" w14:textId="77777777" w:rsidR="00A30DB5" w:rsidRPr="00A30DB5" w:rsidRDefault="00A30DB5" w:rsidP="00A30D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rFonts w:eastAsia="Calibri"/>
          <w:color w:val="000000"/>
          <w:lang w:eastAsia="en-US"/>
        </w:rPr>
      </w:pPr>
      <w:r w:rsidRPr="00A30DB5">
        <w:rPr>
          <w:color w:val="000000"/>
          <w:lang w:eastAsia="en-US"/>
        </w:rPr>
        <w:t xml:space="preserve">7.7. Споры, возникающие при исполнении Договора, разрешаются путем переговоров, а при недостижении положительного результата в арбитражном суде или суде общей юрисдикции в соответствии с их компетенцией по месту нахождения Объекта в соответствии с действующим законодательством. </w:t>
      </w:r>
    </w:p>
    <w:p w14:paraId="32FE6CDD" w14:textId="77777777" w:rsidR="00A30DB5" w:rsidRPr="00A30DB5" w:rsidRDefault="00A30DB5" w:rsidP="00A30D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rFonts w:eastAsia="Calibri" w:cs="Arial"/>
          <w:color w:val="000000"/>
          <w:lang w:eastAsia="en-US"/>
        </w:rPr>
      </w:pPr>
      <w:r w:rsidRPr="00A30DB5">
        <w:rPr>
          <w:rFonts w:eastAsia="Calibri"/>
          <w:color w:val="000000"/>
          <w:lang w:eastAsia="en-US"/>
        </w:rPr>
        <w:t xml:space="preserve">7.8. </w:t>
      </w:r>
      <w:r w:rsidRPr="00A30DB5">
        <w:rPr>
          <w:rFonts w:eastAsia="Calibri" w:cs="Arial"/>
          <w:color w:val="000000"/>
          <w:lang w:eastAsia="en-US"/>
        </w:rPr>
        <w:t xml:space="preserve"> Настоящий Договор составлен в 2 (двух) экземплярах, имеющих одинаковую юридическую силу, по одному для каждой из Сторон, Договор в электронном виде хранится в органе регистрации прав.</w:t>
      </w:r>
    </w:p>
    <w:p w14:paraId="65A321D7" w14:textId="77777777" w:rsidR="00A30DB5" w:rsidRPr="00A30DB5" w:rsidRDefault="00A30DB5" w:rsidP="00A30DB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ind w:firstLine="567"/>
        <w:jc w:val="both"/>
        <w:rPr>
          <w:rFonts w:eastAsia="Calibri"/>
          <w:color w:val="000000"/>
          <w:lang w:eastAsia="en-US"/>
        </w:rPr>
      </w:pPr>
      <w:r w:rsidRPr="00A30DB5">
        <w:rPr>
          <w:color w:val="000000"/>
          <w:lang w:eastAsia="en-US"/>
        </w:rPr>
        <w:t>7.9. К настоящему Договору прилагается и является его неотъемлемой частью после подписания Сторонами Акт приема-передачи Объекта.</w:t>
      </w:r>
    </w:p>
    <w:p w14:paraId="3E5620DA" w14:textId="77777777" w:rsidR="00A30DB5" w:rsidRPr="00A30DB5" w:rsidRDefault="00A30DB5" w:rsidP="00A30DB5">
      <w:pPr>
        <w:widowControl w:val="0"/>
        <w:suppressAutoHyphens w:val="0"/>
        <w:jc w:val="both"/>
        <w:rPr>
          <w:color w:val="000000"/>
          <w:lang w:eastAsia="zh-CN" w:bidi="hi-IN"/>
        </w:rPr>
      </w:pPr>
    </w:p>
    <w:p w14:paraId="09372CAE" w14:textId="77777777" w:rsidR="00A30DB5" w:rsidRPr="00A30DB5" w:rsidRDefault="00A30DB5" w:rsidP="00A30DB5">
      <w:pPr>
        <w:widowControl w:val="0"/>
        <w:suppressAutoHyphens w:val="0"/>
        <w:jc w:val="center"/>
        <w:outlineLvl w:val="3"/>
        <w:rPr>
          <w:b/>
          <w:bCs/>
          <w:color w:val="000000"/>
          <w:lang w:eastAsia="zh-CN" w:bidi="hi-IN"/>
        </w:rPr>
      </w:pPr>
      <w:r w:rsidRPr="00A30DB5">
        <w:rPr>
          <w:b/>
          <w:bCs/>
          <w:color w:val="000000"/>
          <w:lang w:eastAsia="zh-CN" w:bidi="hi-IN"/>
        </w:rPr>
        <w:t>8. Реквизиты и подписи Сторон</w:t>
      </w:r>
    </w:p>
    <w:p w14:paraId="24B9CEC1" w14:textId="77777777" w:rsidR="00A30DB5" w:rsidRPr="00A30DB5" w:rsidRDefault="00A30DB5" w:rsidP="00A30DB5">
      <w:pPr>
        <w:widowControl w:val="0"/>
        <w:suppressAutoHyphens w:val="0"/>
        <w:rPr>
          <w:b/>
          <w:color w:val="000000"/>
          <w:lang w:eastAsia="zh-CN" w:bidi="hi-IN"/>
        </w:rPr>
      </w:pPr>
      <w:r w:rsidRPr="00A30DB5">
        <w:rPr>
          <w:b/>
          <w:color w:val="000000"/>
          <w:lang w:eastAsia="zh-CN" w:bidi="hi-IN"/>
        </w:rPr>
        <w:t>8.1. Продавец:</w:t>
      </w:r>
    </w:p>
    <w:p w14:paraId="073D76CB" w14:textId="77777777" w:rsidR="00A30DB5" w:rsidRPr="00A30DB5" w:rsidRDefault="00A30DB5" w:rsidP="00A30DB5">
      <w:pPr>
        <w:widowControl w:val="0"/>
        <w:suppressAutoHyphens w:val="0"/>
        <w:rPr>
          <w:b/>
          <w:color w:val="000000"/>
          <w:lang w:eastAsia="zh-CN" w:bidi="hi-IN"/>
        </w:rPr>
      </w:pPr>
    </w:p>
    <w:p w14:paraId="5C02F175" w14:textId="77777777" w:rsidR="00A30DB5" w:rsidRPr="00A30DB5" w:rsidRDefault="00A30DB5" w:rsidP="00A30DB5">
      <w:pPr>
        <w:widowControl w:val="0"/>
        <w:suppressAutoHyphens w:val="0"/>
        <w:rPr>
          <w:b/>
          <w:color w:val="000000"/>
          <w:lang w:eastAsia="zh-CN" w:bidi="hi-IN"/>
        </w:rPr>
      </w:pPr>
      <w:r w:rsidRPr="00A30DB5">
        <w:rPr>
          <w:b/>
          <w:color w:val="000000"/>
          <w:lang w:eastAsia="zh-CN" w:bidi="hi-IN"/>
        </w:rPr>
        <w:t>_________________________</w:t>
      </w:r>
    </w:p>
    <w:p w14:paraId="77F5F9AE" w14:textId="77777777" w:rsidR="00A30DB5" w:rsidRPr="00A30DB5" w:rsidRDefault="00A30DB5" w:rsidP="00A30DB5">
      <w:pPr>
        <w:widowControl w:val="0"/>
        <w:suppressAutoHyphens w:val="0"/>
        <w:rPr>
          <w:b/>
          <w:color w:val="000000"/>
          <w:lang w:eastAsia="zh-CN" w:bidi="hi-IN"/>
        </w:rPr>
      </w:pPr>
    </w:p>
    <w:p w14:paraId="327882CB" w14:textId="77777777" w:rsidR="00A30DB5" w:rsidRPr="00A30DB5" w:rsidRDefault="00A30DB5" w:rsidP="00A30DB5">
      <w:pPr>
        <w:widowControl w:val="0"/>
        <w:suppressAutoHyphens w:val="0"/>
        <w:rPr>
          <w:b/>
          <w:color w:val="000000"/>
          <w:lang w:eastAsia="zh-CN" w:bidi="hi-IN"/>
        </w:rPr>
      </w:pPr>
      <w:r w:rsidRPr="00A30DB5">
        <w:rPr>
          <w:b/>
          <w:color w:val="000000"/>
          <w:lang w:eastAsia="zh-CN" w:bidi="hi-IN"/>
        </w:rPr>
        <w:t>8.2. Покупатель:</w:t>
      </w:r>
    </w:p>
    <w:p w14:paraId="543E85E1" w14:textId="77777777" w:rsidR="00A30DB5" w:rsidRPr="00A30DB5" w:rsidRDefault="00A30DB5" w:rsidP="00A30DB5">
      <w:pPr>
        <w:widowControl w:val="0"/>
        <w:suppressAutoHyphens w:val="0"/>
        <w:rPr>
          <w:b/>
          <w:color w:val="000000"/>
          <w:lang w:eastAsia="zh-CN" w:bidi="hi-IN"/>
        </w:rPr>
      </w:pPr>
    </w:p>
    <w:p w14:paraId="7DA2E44C" w14:textId="77777777" w:rsidR="00A30DB5" w:rsidRPr="00A30DB5" w:rsidRDefault="00A30DB5" w:rsidP="00A30DB5">
      <w:pPr>
        <w:widowControl w:val="0"/>
        <w:suppressAutoHyphens w:val="0"/>
        <w:rPr>
          <w:b/>
          <w:color w:val="000000"/>
          <w:lang w:eastAsia="zh-CN" w:bidi="hi-IN"/>
        </w:rPr>
      </w:pPr>
      <w:r w:rsidRPr="00A30DB5">
        <w:rPr>
          <w:b/>
          <w:color w:val="000000"/>
          <w:lang w:eastAsia="zh-CN" w:bidi="hi-IN"/>
        </w:rPr>
        <w:t>_______________________</w:t>
      </w:r>
    </w:p>
    <w:p w14:paraId="78BC8B5D" w14:textId="77777777" w:rsidR="002763C6" w:rsidRDefault="002763C6"/>
    <w:sectPr w:rsidR="002763C6" w:rsidSect="00B0332D">
      <w:footerReference w:type="default" r:id="rId7"/>
      <w:pgSz w:w="11906" w:h="16838"/>
      <w:pgMar w:top="608" w:right="850" w:bottom="573" w:left="1701" w:header="0" w:footer="17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FB50" w14:textId="77777777" w:rsidR="002C29C8" w:rsidRDefault="002C29C8">
      <w:r>
        <w:separator/>
      </w:r>
    </w:p>
  </w:endnote>
  <w:endnote w:type="continuationSeparator" w:id="0">
    <w:p w14:paraId="74188D26" w14:textId="77777777" w:rsidR="002C29C8" w:rsidRDefault="002C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8408" w14:textId="77777777" w:rsidR="006E38C7" w:rsidRDefault="00A30DB5">
    <w:pPr>
      <w:pStyle w:val="a4"/>
    </w:pPr>
    <w:r>
      <w:tab/>
    </w:r>
    <w:r>
      <w:tab/>
    </w:r>
    <w:r>
      <w:rPr>
        <w:sz w:val="20"/>
        <w:szCs w:val="20"/>
      </w:rPr>
      <w:fldChar w:fldCharType="begin"/>
    </w:r>
    <w:r>
      <w:rPr>
        <w:sz w:val="20"/>
        <w:szCs w:val="20"/>
      </w:rPr>
      <w:instrText xml:space="preserve"> PAGE </w:instrText>
    </w:r>
    <w:r>
      <w:rPr>
        <w:sz w:val="20"/>
        <w:szCs w:val="20"/>
      </w:rPr>
      <w:fldChar w:fldCharType="separate"/>
    </w:r>
    <w:r>
      <w:rPr>
        <w:sz w:val="20"/>
        <w:szCs w:val="20"/>
      </w:rPr>
      <w:t>13</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9403" w14:textId="77777777" w:rsidR="002C29C8" w:rsidRDefault="002C29C8">
      <w:r>
        <w:separator/>
      </w:r>
    </w:p>
  </w:footnote>
  <w:footnote w:type="continuationSeparator" w:id="0">
    <w:p w14:paraId="051FF81C" w14:textId="77777777" w:rsidR="002C29C8" w:rsidRDefault="002C2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E23"/>
    <w:multiLevelType w:val="multilevel"/>
    <w:tmpl w:val="BF00EBC4"/>
    <w:lvl w:ilvl="0">
      <w:start w:val="1"/>
      <w:numFmt w:val="decimal"/>
      <w:lvlText w:val="6.%1."/>
      <w:lvlJc w:val="left"/>
      <w:pPr>
        <w:tabs>
          <w:tab w:val="num" w:pos="720"/>
        </w:tabs>
        <w:ind w:left="720" w:hanging="360"/>
      </w:pPr>
    </w:lvl>
    <w:lvl w:ilvl="1">
      <w:numFmt w:val="decimal"/>
      <w:lvlText w:val="7.%2."/>
      <w:lvlJc w:val="left"/>
      <w:pPr>
        <w:tabs>
          <w:tab w:val="num" w:pos="1440"/>
        </w:tabs>
        <w:ind w:left="1440" w:hanging="360"/>
      </w:pPr>
    </w:lvl>
    <w:lvl w:ilvl="2">
      <w:start w:val="1"/>
      <w:numFmt w:val="decimal"/>
      <w:lvlText w:val="%3"/>
      <w:lvlJc w:val="left"/>
      <w:pPr>
        <w:tabs>
          <w:tab w:val="num" w:pos="2160"/>
        </w:tabs>
        <w:ind w:left="2160" w:hanging="360"/>
      </w:pPr>
    </w:lvl>
    <w:lvl w:ilvl="3">
      <w:start w:val="7"/>
      <w:numFmt w:val="decimal"/>
      <w:lvlText w:val="%4."/>
      <w:lvlJc w:val="left"/>
      <w:pPr>
        <w:tabs>
          <w:tab w:val="num" w:pos="2880"/>
        </w:tabs>
        <w:ind w:left="2880" w:hanging="36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46833A2"/>
    <w:multiLevelType w:val="multilevel"/>
    <w:tmpl w:val="0B562D3E"/>
    <w:lvl w:ilvl="0">
      <w:start w:val="1"/>
      <w:numFmt w:val="decimal"/>
      <w:lvlText w:val="10.%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6E371A4"/>
    <w:multiLevelType w:val="multilevel"/>
    <w:tmpl w:val="FD1A9240"/>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76315E0"/>
    <w:multiLevelType w:val="multilevel"/>
    <w:tmpl w:val="F126F7E4"/>
    <w:lvl w:ilvl="0">
      <w:start w:val="4"/>
      <w:numFmt w:val="decimal"/>
      <w:lvlText w:val="%1."/>
      <w:lvlJc w:val="left"/>
      <w:pPr>
        <w:tabs>
          <w:tab w:val="num" w:pos="0"/>
        </w:tabs>
        <w:ind w:left="390" w:hanging="39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4" w15:restartNumberingAfterBreak="0">
    <w:nsid w:val="0939139F"/>
    <w:multiLevelType w:val="multilevel"/>
    <w:tmpl w:val="EBF014C4"/>
    <w:lvl w:ilvl="0">
      <w:start w:val="2"/>
      <w:numFmt w:val="decimal"/>
      <w:lvlText w:val="2.%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0A4B0C35"/>
    <w:multiLevelType w:val="multilevel"/>
    <w:tmpl w:val="1F905252"/>
    <w:lvl w:ilvl="0">
      <w:start w:val="1"/>
      <w:numFmt w:val="decimal"/>
      <w:lvlText w:val="6.%1."/>
      <w:lvlJc w:val="left"/>
      <w:pPr>
        <w:tabs>
          <w:tab w:val="num" w:pos="720"/>
        </w:tabs>
        <w:ind w:left="720" w:hanging="360"/>
      </w:pPr>
    </w:lvl>
    <w:lvl w:ilvl="1">
      <w:numFmt w:val="decimal"/>
      <w:lvlText w:val="7.%2."/>
      <w:lvlJc w:val="left"/>
      <w:pPr>
        <w:tabs>
          <w:tab w:val="num" w:pos="1440"/>
        </w:tabs>
        <w:ind w:left="1440" w:hanging="360"/>
      </w:pPr>
    </w:lvl>
    <w:lvl w:ilvl="2">
      <w:start w:val="1"/>
      <w:numFmt w:val="decimal"/>
      <w:lvlText w:val="%3"/>
      <w:lvlJc w:val="left"/>
      <w:pPr>
        <w:tabs>
          <w:tab w:val="num" w:pos="2160"/>
        </w:tabs>
        <w:ind w:left="2160" w:hanging="360"/>
      </w:pPr>
    </w:lvl>
    <w:lvl w:ilvl="3">
      <w:start w:val="7"/>
      <w:numFmt w:val="decimal"/>
      <w:lvlText w:val="%4."/>
      <w:lvlJc w:val="left"/>
      <w:pPr>
        <w:tabs>
          <w:tab w:val="num" w:pos="2880"/>
        </w:tabs>
        <w:ind w:left="2880" w:hanging="36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0BBA1BC5"/>
    <w:multiLevelType w:val="multilevel"/>
    <w:tmpl w:val="39FCFED4"/>
    <w:lvl w:ilvl="0">
      <w:start w:val="1"/>
      <w:numFmt w:val="decimal"/>
      <w:lvlText w:val="9.%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0D231A92"/>
    <w:multiLevelType w:val="multilevel"/>
    <w:tmpl w:val="EF26261C"/>
    <w:lvl w:ilvl="0">
      <w:start w:val="2"/>
      <w:numFmt w:val="decimal"/>
      <w:lvlText w:val="2.%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0DCC7223"/>
    <w:multiLevelType w:val="multilevel"/>
    <w:tmpl w:val="F614E7B2"/>
    <w:lvl w:ilvl="0">
      <w:start w:val="1"/>
      <w:numFmt w:val="decimal"/>
      <w:lvlText w:val="%1"/>
      <w:lvlJc w:val="left"/>
      <w:pPr>
        <w:tabs>
          <w:tab w:val="num" w:pos="720"/>
        </w:tabs>
        <w:ind w:left="720" w:hanging="360"/>
      </w:pPr>
    </w:lvl>
    <w:lvl w:ilvl="1">
      <w:start w:val="1"/>
      <w:numFmt w:val="decimal"/>
      <w:lvlText w:val="2.%2."/>
      <w:lvlJc w:val="left"/>
      <w:pPr>
        <w:tabs>
          <w:tab w:val="num" w:pos="1440"/>
        </w:tabs>
        <w:ind w:left="1440" w:hanging="360"/>
      </w:pPr>
    </w:lvl>
    <w:lvl w:ilvl="2">
      <w:start w:val="1"/>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0EB27181"/>
    <w:multiLevelType w:val="multilevel"/>
    <w:tmpl w:val="6576F9A2"/>
    <w:lvl w:ilvl="0">
      <w:start w:val="1"/>
      <w:numFmt w:val="decimal"/>
      <w:lvlText w:val="9.%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142A32F4"/>
    <w:multiLevelType w:val="multilevel"/>
    <w:tmpl w:val="CAA8310C"/>
    <w:lvl w:ilvl="0">
      <w:start w:val="1"/>
      <w:numFmt w:val="decimal"/>
      <w:lvlText w:val="%1."/>
      <w:lvlJc w:val="left"/>
      <w:pPr>
        <w:tabs>
          <w:tab w:val="num" w:pos="0"/>
        </w:tabs>
        <w:ind w:left="390" w:hanging="39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11" w15:restartNumberingAfterBreak="0">
    <w:nsid w:val="154524AC"/>
    <w:multiLevelType w:val="multilevel"/>
    <w:tmpl w:val="11540D20"/>
    <w:lvl w:ilvl="0">
      <w:start w:val="2"/>
      <w:numFmt w:val="decimal"/>
      <w:lvlText w:val="3.%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192A2229"/>
    <w:multiLevelType w:val="multilevel"/>
    <w:tmpl w:val="7A14B05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1C367504"/>
    <w:multiLevelType w:val="multilevel"/>
    <w:tmpl w:val="D4C637AE"/>
    <w:lvl w:ilvl="0">
      <w:start w:val="1"/>
      <w:numFmt w:val="decimal"/>
      <w:lvlText w:val="5.1.%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1D5C7F29"/>
    <w:multiLevelType w:val="multilevel"/>
    <w:tmpl w:val="5844995A"/>
    <w:lvl w:ilvl="0">
      <w:start w:val="3"/>
      <w:numFmt w:val="decimal"/>
      <w:lvlText w:val="%1."/>
      <w:lvlJc w:val="left"/>
      <w:pPr>
        <w:tabs>
          <w:tab w:val="num" w:pos="0"/>
        </w:tabs>
        <w:ind w:left="390" w:hanging="390"/>
      </w:pPr>
      <w:rPr>
        <w:sz w:val="26"/>
      </w:rPr>
    </w:lvl>
    <w:lvl w:ilvl="1">
      <w:start w:val="1"/>
      <w:numFmt w:val="decimal"/>
      <w:lvlText w:val="%1.%2."/>
      <w:lvlJc w:val="left"/>
      <w:pPr>
        <w:tabs>
          <w:tab w:val="num" w:pos="0"/>
        </w:tabs>
        <w:ind w:left="430" w:hanging="390"/>
      </w:pPr>
      <w:rPr>
        <w:sz w:val="26"/>
      </w:rPr>
    </w:lvl>
    <w:lvl w:ilvl="2">
      <w:start w:val="1"/>
      <w:numFmt w:val="decimal"/>
      <w:lvlText w:val="%1.%2.%3."/>
      <w:lvlJc w:val="left"/>
      <w:pPr>
        <w:tabs>
          <w:tab w:val="num" w:pos="0"/>
        </w:tabs>
        <w:ind w:left="800" w:hanging="720"/>
      </w:pPr>
      <w:rPr>
        <w:sz w:val="26"/>
      </w:rPr>
    </w:lvl>
    <w:lvl w:ilvl="3">
      <w:start w:val="1"/>
      <w:numFmt w:val="decimal"/>
      <w:lvlText w:val="%1.%2.%3.%4."/>
      <w:lvlJc w:val="left"/>
      <w:pPr>
        <w:tabs>
          <w:tab w:val="num" w:pos="0"/>
        </w:tabs>
        <w:ind w:left="840" w:hanging="720"/>
      </w:pPr>
      <w:rPr>
        <w:sz w:val="26"/>
      </w:rPr>
    </w:lvl>
    <w:lvl w:ilvl="4">
      <w:start w:val="1"/>
      <w:numFmt w:val="decimal"/>
      <w:lvlText w:val="%1.%2.%3.%4.%5."/>
      <w:lvlJc w:val="left"/>
      <w:pPr>
        <w:tabs>
          <w:tab w:val="num" w:pos="0"/>
        </w:tabs>
        <w:ind w:left="1240" w:hanging="1080"/>
      </w:pPr>
      <w:rPr>
        <w:sz w:val="26"/>
      </w:rPr>
    </w:lvl>
    <w:lvl w:ilvl="5">
      <w:start w:val="1"/>
      <w:numFmt w:val="decimal"/>
      <w:lvlText w:val="%1.%2.%3.%4.%5.%6."/>
      <w:lvlJc w:val="left"/>
      <w:pPr>
        <w:tabs>
          <w:tab w:val="num" w:pos="0"/>
        </w:tabs>
        <w:ind w:left="1280" w:hanging="1080"/>
      </w:pPr>
      <w:rPr>
        <w:sz w:val="26"/>
      </w:rPr>
    </w:lvl>
    <w:lvl w:ilvl="6">
      <w:start w:val="1"/>
      <w:numFmt w:val="decimal"/>
      <w:lvlText w:val="%1.%2.%3.%4.%5.%6.%7."/>
      <w:lvlJc w:val="left"/>
      <w:pPr>
        <w:tabs>
          <w:tab w:val="num" w:pos="0"/>
        </w:tabs>
        <w:ind w:left="1680" w:hanging="1440"/>
      </w:pPr>
      <w:rPr>
        <w:sz w:val="26"/>
      </w:rPr>
    </w:lvl>
    <w:lvl w:ilvl="7">
      <w:start w:val="1"/>
      <w:numFmt w:val="decimal"/>
      <w:lvlText w:val="%1.%2.%3.%4.%5.%6.%7.%8."/>
      <w:lvlJc w:val="left"/>
      <w:pPr>
        <w:tabs>
          <w:tab w:val="num" w:pos="0"/>
        </w:tabs>
        <w:ind w:left="1720" w:hanging="1440"/>
      </w:pPr>
      <w:rPr>
        <w:sz w:val="26"/>
      </w:rPr>
    </w:lvl>
    <w:lvl w:ilvl="8">
      <w:start w:val="1"/>
      <w:numFmt w:val="decimal"/>
      <w:lvlText w:val="%1.%2.%3.%4.%5.%6.%7.%8.%9."/>
      <w:lvlJc w:val="left"/>
      <w:pPr>
        <w:tabs>
          <w:tab w:val="num" w:pos="0"/>
        </w:tabs>
        <w:ind w:left="2120" w:hanging="1800"/>
      </w:pPr>
      <w:rPr>
        <w:sz w:val="26"/>
      </w:rPr>
    </w:lvl>
  </w:abstractNum>
  <w:abstractNum w:abstractNumId="15" w15:restartNumberingAfterBreak="0">
    <w:nsid w:val="20186C1F"/>
    <w:multiLevelType w:val="multilevel"/>
    <w:tmpl w:val="5B80A622"/>
    <w:lvl w:ilvl="0">
      <w:start w:val="1"/>
      <w:numFmt w:val="decimal"/>
      <w:lvlText w:val="%1."/>
      <w:lvlJc w:val="left"/>
      <w:pPr>
        <w:tabs>
          <w:tab w:val="num" w:pos="0"/>
        </w:tabs>
        <w:ind w:left="1075" w:hanging="360"/>
      </w:pPr>
    </w:lvl>
    <w:lvl w:ilvl="1">
      <w:start w:val="1"/>
      <w:numFmt w:val="lowerLetter"/>
      <w:lvlText w:val="%2."/>
      <w:lvlJc w:val="left"/>
      <w:pPr>
        <w:tabs>
          <w:tab w:val="num" w:pos="0"/>
        </w:tabs>
        <w:ind w:left="1795" w:hanging="360"/>
      </w:pPr>
    </w:lvl>
    <w:lvl w:ilvl="2">
      <w:start w:val="1"/>
      <w:numFmt w:val="lowerRoman"/>
      <w:lvlText w:val="%3."/>
      <w:lvlJc w:val="right"/>
      <w:pPr>
        <w:tabs>
          <w:tab w:val="num" w:pos="0"/>
        </w:tabs>
        <w:ind w:left="2515" w:hanging="180"/>
      </w:pPr>
    </w:lvl>
    <w:lvl w:ilvl="3">
      <w:start w:val="1"/>
      <w:numFmt w:val="decimal"/>
      <w:lvlText w:val="%4."/>
      <w:lvlJc w:val="left"/>
      <w:pPr>
        <w:tabs>
          <w:tab w:val="num" w:pos="0"/>
        </w:tabs>
        <w:ind w:left="3235" w:hanging="360"/>
      </w:pPr>
    </w:lvl>
    <w:lvl w:ilvl="4">
      <w:start w:val="1"/>
      <w:numFmt w:val="lowerLetter"/>
      <w:lvlText w:val="%5."/>
      <w:lvlJc w:val="left"/>
      <w:pPr>
        <w:tabs>
          <w:tab w:val="num" w:pos="0"/>
        </w:tabs>
        <w:ind w:left="3955" w:hanging="360"/>
      </w:pPr>
    </w:lvl>
    <w:lvl w:ilvl="5">
      <w:start w:val="1"/>
      <w:numFmt w:val="lowerRoman"/>
      <w:lvlText w:val="%6."/>
      <w:lvlJc w:val="right"/>
      <w:pPr>
        <w:tabs>
          <w:tab w:val="num" w:pos="0"/>
        </w:tabs>
        <w:ind w:left="4675" w:hanging="180"/>
      </w:pPr>
    </w:lvl>
    <w:lvl w:ilvl="6">
      <w:start w:val="1"/>
      <w:numFmt w:val="decimal"/>
      <w:lvlText w:val="%7."/>
      <w:lvlJc w:val="left"/>
      <w:pPr>
        <w:tabs>
          <w:tab w:val="num" w:pos="0"/>
        </w:tabs>
        <w:ind w:left="5395" w:hanging="360"/>
      </w:pPr>
    </w:lvl>
    <w:lvl w:ilvl="7">
      <w:start w:val="1"/>
      <w:numFmt w:val="lowerLetter"/>
      <w:lvlText w:val="%8."/>
      <w:lvlJc w:val="left"/>
      <w:pPr>
        <w:tabs>
          <w:tab w:val="num" w:pos="0"/>
        </w:tabs>
        <w:ind w:left="6115" w:hanging="360"/>
      </w:pPr>
    </w:lvl>
    <w:lvl w:ilvl="8">
      <w:start w:val="1"/>
      <w:numFmt w:val="lowerRoman"/>
      <w:lvlText w:val="%9."/>
      <w:lvlJc w:val="right"/>
      <w:pPr>
        <w:tabs>
          <w:tab w:val="num" w:pos="0"/>
        </w:tabs>
        <w:ind w:left="6835" w:hanging="180"/>
      </w:pPr>
    </w:lvl>
  </w:abstractNum>
  <w:abstractNum w:abstractNumId="16" w15:restartNumberingAfterBreak="0">
    <w:nsid w:val="216C7197"/>
    <w:multiLevelType w:val="multilevel"/>
    <w:tmpl w:val="E912DA04"/>
    <w:lvl w:ilvl="0">
      <w:start w:val="3"/>
      <w:numFmt w:val="decimal"/>
      <w:lvlText w:val="2.%1."/>
      <w:lvlJc w:val="left"/>
      <w:pPr>
        <w:tabs>
          <w:tab w:val="num" w:pos="644"/>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25114315"/>
    <w:multiLevelType w:val="multilevel"/>
    <w:tmpl w:val="9DB0F44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266F3127"/>
    <w:multiLevelType w:val="multilevel"/>
    <w:tmpl w:val="A962A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9" w15:restartNumberingAfterBreak="0">
    <w:nsid w:val="274B2961"/>
    <w:multiLevelType w:val="multilevel"/>
    <w:tmpl w:val="2E48F0A8"/>
    <w:lvl w:ilvl="0">
      <w:start w:val="3"/>
      <w:numFmt w:val="decimal"/>
      <w:lvlText w:val="%1."/>
      <w:lvlJc w:val="left"/>
      <w:pPr>
        <w:tabs>
          <w:tab w:val="num" w:pos="0"/>
        </w:tabs>
        <w:ind w:left="390" w:hanging="390"/>
      </w:pPr>
      <w:rPr>
        <w:sz w:val="26"/>
      </w:rPr>
    </w:lvl>
    <w:lvl w:ilvl="1">
      <w:start w:val="1"/>
      <w:numFmt w:val="decimal"/>
      <w:lvlText w:val="%1.%2."/>
      <w:lvlJc w:val="left"/>
      <w:pPr>
        <w:tabs>
          <w:tab w:val="num" w:pos="0"/>
        </w:tabs>
        <w:ind w:left="430" w:hanging="390"/>
      </w:pPr>
      <w:rPr>
        <w:sz w:val="26"/>
      </w:rPr>
    </w:lvl>
    <w:lvl w:ilvl="2">
      <w:start w:val="1"/>
      <w:numFmt w:val="decimal"/>
      <w:lvlText w:val="%1.%2.%3."/>
      <w:lvlJc w:val="left"/>
      <w:pPr>
        <w:tabs>
          <w:tab w:val="num" w:pos="0"/>
        </w:tabs>
        <w:ind w:left="800" w:hanging="720"/>
      </w:pPr>
      <w:rPr>
        <w:sz w:val="26"/>
      </w:rPr>
    </w:lvl>
    <w:lvl w:ilvl="3">
      <w:start w:val="1"/>
      <w:numFmt w:val="decimal"/>
      <w:lvlText w:val="%1.%2.%3.%4."/>
      <w:lvlJc w:val="left"/>
      <w:pPr>
        <w:tabs>
          <w:tab w:val="num" w:pos="0"/>
        </w:tabs>
        <w:ind w:left="840" w:hanging="720"/>
      </w:pPr>
      <w:rPr>
        <w:sz w:val="26"/>
      </w:rPr>
    </w:lvl>
    <w:lvl w:ilvl="4">
      <w:start w:val="1"/>
      <w:numFmt w:val="decimal"/>
      <w:lvlText w:val="%1.%2.%3.%4.%5."/>
      <w:lvlJc w:val="left"/>
      <w:pPr>
        <w:tabs>
          <w:tab w:val="num" w:pos="0"/>
        </w:tabs>
        <w:ind w:left="1240" w:hanging="1080"/>
      </w:pPr>
      <w:rPr>
        <w:sz w:val="26"/>
      </w:rPr>
    </w:lvl>
    <w:lvl w:ilvl="5">
      <w:start w:val="1"/>
      <w:numFmt w:val="decimal"/>
      <w:lvlText w:val="%1.%2.%3.%4.%5.%6."/>
      <w:lvlJc w:val="left"/>
      <w:pPr>
        <w:tabs>
          <w:tab w:val="num" w:pos="0"/>
        </w:tabs>
        <w:ind w:left="1280" w:hanging="1080"/>
      </w:pPr>
      <w:rPr>
        <w:sz w:val="26"/>
      </w:rPr>
    </w:lvl>
    <w:lvl w:ilvl="6">
      <w:start w:val="1"/>
      <w:numFmt w:val="decimal"/>
      <w:lvlText w:val="%1.%2.%3.%4.%5.%6.%7."/>
      <w:lvlJc w:val="left"/>
      <w:pPr>
        <w:tabs>
          <w:tab w:val="num" w:pos="0"/>
        </w:tabs>
        <w:ind w:left="1680" w:hanging="1440"/>
      </w:pPr>
      <w:rPr>
        <w:sz w:val="26"/>
      </w:rPr>
    </w:lvl>
    <w:lvl w:ilvl="7">
      <w:start w:val="1"/>
      <w:numFmt w:val="decimal"/>
      <w:lvlText w:val="%1.%2.%3.%4.%5.%6.%7.%8."/>
      <w:lvlJc w:val="left"/>
      <w:pPr>
        <w:tabs>
          <w:tab w:val="num" w:pos="0"/>
        </w:tabs>
        <w:ind w:left="1720" w:hanging="1440"/>
      </w:pPr>
      <w:rPr>
        <w:sz w:val="26"/>
      </w:rPr>
    </w:lvl>
    <w:lvl w:ilvl="8">
      <w:start w:val="1"/>
      <w:numFmt w:val="decimal"/>
      <w:lvlText w:val="%1.%2.%3.%4.%5.%6.%7.%8.%9."/>
      <w:lvlJc w:val="left"/>
      <w:pPr>
        <w:tabs>
          <w:tab w:val="num" w:pos="0"/>
        </w:tabs>
        <w:ind w:left="2120" w:hanging="1800"/>
      </w:pPr>
      <w:rPr>
        <w:sz w:val="26"/>
      </w:rPr>
    </w:lvl>
  </w:abstractNum>
  <w:abstractNum w:abstractNumId="20" w15:restartNumberingAfterBreak="0">
    <w:nsid w:val="27A238B7"/>
    <w:multiLevelType w:val="multilevel"/>
    <w:tmpl w:val="03F06E7A"/>
    <w:lvl w:ilvl="0">
      <w:start w:val="5"/>
      <w:numFmt w:val="decimal"/>
      <w:lvlText w:val="10.%1."/>
      <w:lvlJc w:val="left"/>
      <w:pPr>
        <w:tabs>
          <w:tab w:val="num" w:pos="720"/>
        </w:tabs>
        <w:ind w:left="720" w:hanging="360"/>
      </w:pPr>
    </w:lvl>
    <w:lvl w:ilvl="1">
      <w:start w:val="1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2CB26A96"/>
    <w:multiLevelType w:val="multilevel"/>
    <w:tmpl w:val="A58EA3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15:restartNumberingAfterBreak="0">
    <w:nsid w:val="2DC229EC"/>
    <w:multiLevelType w:val="multilevel"/>
    <w:tmpl w:val="DEE8FC62"/>
    <w:lvl w:ilvl="0">
      <w:start w:val="1"/>
      <w:numFmt w:val="decimal"/>
      <w:lvlText w:val="4.%1."/>
      <w:lvlJc w:val="left"/>
      <w:pPr>
        <w:tabs>
          <w:tab w:val="num" w:pos="720"/>
        </w:tabs>
        <w:ind w:left="720" w:hanging="360"/>
      </w:pPr>
      <w:rPr>
        <w:lang w:val="en-US"/>
      </w:r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3" w15:restartNumberingAfterBreak="0">
    <w:nsid w:val="35F650C1"/>
    <w:multiLevelType w:val="multilevel"/>
    <w:tmpl w:val="6D1E7C5C"/>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4" w15:restartNumberingAfterBreak="0">
    <w:nsid w:val="3ABB4FCD"/>
    <w:multiLevelType w:val="multilevel"/>
    <w:tmpl w:val="56F8C70A"/>
    <w:lvl w:ilvl="0">
      <w:start w:val="1"/>
      <w:numFmt w:val="decimal"/>
      <w:lvlText w:val="8.%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407B69A9"/>
    <w:multiLevelType w:val="multilevel"/>
    <w:tmpl w:val="7B24A300"/>
    <w:lvl w:ilvl="0">
      <w:start w:val="1"/>
      <w:numFmt w:val="decimal"/>
      <w:lvlText w:val="5.%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443D1A0B"/>
    <w:multiLevelType w:val="multilevel"/>
    <w:tmpl w:val="8CE23C9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7" w15:restartNumberingAfterBreak="0">
    <w:nsid w:val="46585782"/>
    <w:multiLevelType w:val="multilevel"/>
    <w:tmpl w:val="BB0C4FB8"/>
    <w:lvl w:ilvl="0">
      <w:start w:val="1"/>
      <w:numFmt w:val="decimal"/>
      <w:lvlText w:val="10.%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8" w15:restartNumberingAfterBreak="0">
    <w:nsid w:val="4D057FA2"/>
    <w:multiLevelType w:val="multilevel"/>
    <w:tmpl w:val="67AED6CC"/>
    <w:lvl w:ilvl="0">
      <w:start w:val="1"/>
      <w:numFmt w:val="decimal"/>
      <w:lvlText w:val="%1"/>
      <w:lvlJc w:val="left"/>
      <w:pPr>
        <w:tabs>
          <w:tab w:val="num" w:pos="720"/>
        </w:tabs>
        <w:ind w:left="720" w:hanging="360"/>
      </w:pPr>
    </w:lvl>
    <w:lvl w:ilvl="1">
      <w:start w:val="1"/>
      <w:numFmt w:val="decimal"/>
      <w:lvlText w:val="2.%2."/>
      <w:lvlJc w:val="left"/>
      <w:pPr>
        <w:tabs>
          <w:tab w:val="num" w:pos="1440"/>
        </w:tabs>
        <w:ind w:left="1440" w:hanging="360"/>
      </w:pPr>
    </w:lvl>
    <w:lvl w:ilvl="2">
      <w:start w:val="1"/>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9" w15:restartNumberingAfterBreak="0">
    <w:nsid w:val="4D5907E6"/>
    <w:multiLevelType w:val="multilevel"/>
    <w:tmpl w:val="54802F6E"/>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4D796C51"/>
    <w:multiLevelType w:val="multilevel"/>
    <w:tmpl w:val="81FAD112"/>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4FB7584C"/>
    <w:multiLevelType w:val="multilevel"/>
    <w:tmpl w:val="32D8E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2" w15:restartNumberingAfterBreak="0">
    <w:nsid w:val="52C05D9D"/>
    <w:multiLevelType w:val="multilevel"/>
    <w:tmpl w:val="126E5006"/>
    <w:lvl w:ilvl="0">
      <w:start w:val="1"/>
      <w:numFmt w:val="decimal"/>
      <w:lvlText w:val="5.%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3" w15:restartNumberingAfterBreak="0">
    <w:nsid w:val="544111D6"/>
    <w:multiLevelType w:val="multilevel"/>
    <w:tmpl w:val="C9AA3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15:restartNumberingAfterBreak="0">
    <w:nsid w:val="55090EE8"/>
    <w:multiLevelType w:val="multilevel"/>
    <w:tmpl w:val="01989B74"/>
    <w:lvl w:ilvl="0">
      <w:start w:val="3"/>
      <w:numFmt w:val="decimal"/>
      <w:lvlText w:val="2.%1."/>
      <w:lvlJc w:val="left"/>
      <w:pPr>
        <w:tabs>
          <w:tab w:val="num" w:pos="644"/>
        </w:tabs>
        <w:ind w:left="644"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5" w15:restartNumberingAfterBreak="0">
    <w:nsid w:val="597408A5"/>
    <w:multiLevelType w:val="multilevel"/>
    <w:tmpl w:val="C506FDD4"/>
    <w:lvl w:ilvl="0">
      <w:start w:val="1"/>
      <w:numFmt w:val="decimal"/>
      <w:lvlText w:val="5.1.%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6" w15:restartNumberingAfterBreak="0">
    <w:nsid w:val="59DF11DD"/>
    <w:multiLevelType w:val="multilevel"/>
    <w:tmpl w:val="F53A5858"/>
    <w:lvl w:ilvl="0">
      <w:start w:val="1"/>
      <w:numFmt w:val="decimal"/>
      <w:lvlText w:val="5.%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7" w15:restartNumberingAfterBreak="0">
    <w:nsid w:val="5A5B2D81"/>
    <w:multiLevelType w:val="multilevel"/>
    <w:tmpl w:val="C8B43A12"/>
    <w:lvl w:ilvl="0">
      <w:start w:val="1"/>
      <w:numFmt w:val="decimal"/>
      <w:lvlText w:val="%1."/>
      <w:lvlJc w:val="left"/>
      <w:pPr>
        <w:tabs>
          <w:tab w:val="num" w:pos="0"/>
        </w:tabs>
        <w:ind w:left="390" w:hanging="39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38" w15:restartNumberingAfterBreak="0">
    <w:nsid w:val="5BF0579D"/>
    <w:multiLevelType w:val="multilevel"/>
    <w:tmpl w:val="D16222F6"/>
    <w:lvl w:ilvl="0">
      <w:start w:val="4"/>
      <w:numFmt w:val="decimal"/>
      <w:lvlText w:val="%1."/>
      <w:lvlJc w:val="left"/>
      <w:pPr>
        <w:tabs>
          <w:tab w:val="num" w:pos="0"/>
        </w:tabs>
        <w:ind w:left="390" w:hanging="390"/>
      </w:pPr>
    </w:lvl>
    <w:lvl w:ilvl="1">
      <w:start w:val="3"/>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39" w15:restartNumberingAfterBreak="0">
    <w:nsid w:val="5C904C21"/>
    <w:multiLevelType w:val="multilevel"/>
    <w:tmpl w:val="8B78FD1E"/>
    <w:lvl w:ilvl="0">
      <w:start w:val="2"/>
      <w:numFmt w:val="decimal"/>
      <w:lvlText w:val="3.%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0" w15:restartNumberingAfterBreak="0">
    <w:nsid w:val="5CCE1FAD"/>
    <w:multiLevelType w:val="multilevel"/>
    <w:tmpl w:val="C194FDC4"/>
    <w:lvl w:ilvl="0">
      <w:start w:val="1"/>
      <w:numFmt w:val="decimal"/>
      <w:lvlText w:val="5.%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1" w15:restartNumberingAfterBreak="0">
    <w:nsid w:val="5CD92827"/>
    <w:multiLevelType w:val="multilevel"/>
    <w:tmpl w:val="4AA4070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2" w15:restartNumberingAfterBreak="0">
    <w:nsid w:val="60056D1B"/>
    <w:multiLevelType w:val="multilevel"/>
    <w:tmpl w:val="04404976"/>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3" w15:restartNumberingAfterBreak="0">
    <w:nsid w:val="60711B84"/>
    <w:multiLevelType w:val="multilevel"/>
    <w:tmpl w:val="B3984FA2"/>
    <w:lvl w:ilvl="0">
      <w:start w:val="1"/>
      <w:numFmt w:val="decimal"/>
      <w:lvlText w:val="4.%1."/>
      <w:lvlJc w:val="left"/>
      <w:pPr>
        <w:tabs>
          <w:tab w:val="num" w:pos="720"/>
        </w:tabs>
        <w:ind w:left="720" w:hanging="360"/>
      </w:pPr>
      <w:rPr>
        <w:lang w:val="en-US"/>
      </w:r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4" w15:restartNumberingAfterBreak="0">
    <w:nsid w:val="61A832F0"/>
    <w:multiLevelType w:val="multilevel"/>
    <w:tmpl w:val="99F4C732"/>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5" w15:restartNumberingAfterBreak="0">
    <w:nsid w:val="69CD34B8"/>
    <w:multiLevelType w:val="multilevel"/>
    <w:tmpl w:val="69B26402"/>
    <w:lvl w:ilvl="0">
      <w:start w:val="1"/>
      <w:numFmt w:val="decimal"/>
      <w:lvlText w:val="8.%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6" w15:restartNumberingAfterBreak="0">
    <w:nsid w:val="6F224970"/>
    <w:multiLevelType w:val="multilevel"/>
    <w:tmpl w:val="2F089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7" w15:restartNumberingAfterBreak="0">
    <w:nsid w:val="7CB75920"/>
    <w:multiLevelType w:val="multilevel"/>
    <w:tmpl w:val="B97426DE"/>
    <w:lvl w:ilvl="0">
      <w:start w:val="5"/>
      <w:numFmt w:val="decimal"/>
      <w:lvlText w:val="10.%1."/>
      <w:lvlJc w:val="left"/>
      <w:pPr>
        <w:tabs>
          <w:tab w:val="num" w:pos="720"/>
        </w:tabs>
        <w:ind w:left="720" w:hanging="360"/>
      </w:pPr>
    </w:lvl>
    <w:lvl w:ilvl="1">
      <w:start w:val="11"/>
      <w:numFmt w:val="decimal"/>
      <w:lvlText w:val="%2."/>
      <w:lvlJc w:val="left"/>
      <w:pPr>
        <w:tabs>
          <w:tab w:val="num" w:pos="1440"/>
        </w:tabs>
        <w:ind w:left="1440" w:hanging="36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8" w15:restartNumberingAfterBreak="0">
    <w:nsid w:val="7EC63748"/>
    <w:multiLevelType w:val="multilevel"/>
    <w:tmpl w:val="F7088090"/>
    <w:lvl w:ilvl="0">
      <w:start w:val="1"/>
      <w:numFmt w:val="decimal"/>
      <w:lvlText w:val="%1."/>
      <w:lvlJc w:val="left"/>
      <w:pPr>
        <w:tabs>
          <w:tab w:val="num" w:pos="0"/>
        </w:tabs>
        <w:ind w:left="1075" w:hanging="360"/>
      </w:pPr>
    </w:lvl>
    <w:lvl w:ilvl="1">
      <w:start w:val="1"/>
      <w:numFmt w:val="lowerLetter"/>
      <w:lvlText w:val="%2."/>
      <w:lvlJc w:val="left"/>
      <w:pPr>
        <w:tabs>
          <w:tab w:val="num" w:pos="0"/>
        </w:tabs>
        <w:ind w:left="1795" w:hanging="360"/>
      </w:pPr>
    </w:lvl>
    <w:lvl w:ilvl="2">
      <w:start w:val="1"/>
      <w:numFmt w:val="lowerRoman"/>
      <w:lvlText w:val="%3."/>
      <w:lvlJc w:val="right"/>
      <w:pPr>
        <w:tabs>
          <w:tab w:val="num" w:pos="0"/>
        </w:tabs>
        <w:ind w:left="2515" w:hanging="180"/>
      </w:pPr>
    </w:lvl>
    <w:lvl w:ilvl="3">
      <w:start w:val="1"/>
      <w:numFmt w:val="decimal"/>
      <w:lvlText w:val="%4."/>
      <w:lvlJc w:val="left"/>
      <w:pPr>
        <w:tabs>
          <w:tab w:val="num" w:pos="0"/>
        </w:tabs>
        <w:ind w:left="3235" w:hanging="360"/>
      </w:pPr>
    </w:lvl>
    <w:lvl w:ilvl="4">
      <w:start w:val="1"/>
      <w:numFmt w:val="lowerLetter"/>
      <w:lvlText w:val="%5."/>
      <w:lvlJc w:val="left"/>
      <w:pPr>
        <w:tabs>
          <w:tab w:val="num" w:pos="0"/>
        </w:tabs>
        <w:ind w:left="3955" w:hanging="360"/>
      </w:pPr>
    </w:lvl>
    <w:lvl w:ilvl="5">
      <w:start w:val="1"/>
      <w:numFmt w:val="lowerRoman"/>
      <w:lvlText w:val="%6."/>
      <w:lvlJc w:val="right"/>
      <w:pPr>
        <w:tabs>
          <w:tab w:val="num" w:pos="0"/>
        </w:tabs>
        <w:ind w:left="4675" w:hanging="180"/>
      </w:pPr>
    </w:lvl>
    <w:lvl w:ilvl="6">
      <w:start w:val="1"/>
      <w:numFmt w:val="decimal"/>
      <w:lvlText w:val="%7."/>
      <w:lvlJc w:val="left"/>
      <w:pPr>
        <w:tabs>
          <w:tab w:val="num" w:pos="0"/>
        </w:tabs>
        <w:ind w:left="5395" w:hanging="360"/>
      </w:pPr>
    </w:lvl>
    <w:lvl w:ilvl="7">
      <w:start w:val="1"/>
      <w:numFmt w:val="lowerLetter"/>
      <w:lvlText w:val="%8."/>
      <w:lvlJc w:val="left"/>
      <w:pPr>
        <w:tabs>
          <w:tab w:val="num" w:pos="0"/>
        </w:tabs>
        <w:ind w:left="6115" w:hanging="360"/>
      </w:pPr>
    </w:lvl>
    <w:lvl w:ilvl="8">
      <w:start w:val="1"/>
      <w:numFmt w:val="lowerRoman"/>
      <w:lvlText w:val="%9."/>
      <w:lvlJc w:val="right"/>
      <w:pPr>
        <w:tabs>
          <w:tab w:val="num" w:pos="0"/>
        </w:tabs>
        <w:ind w:left="6835" w:hanging="180"/>
      </w:pPr>
    </w:lvl>
  </w:abstractNum>
  <w:abstractNum w:abstractNumId="49" w15:restartNumberingAfterBreak="0">
    <w:nsid w:val="7F1D499D"/>
    <w:multiLevelType w:val="multilevel"/>
    <w:tmpl w:val="9C1EC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685982081">
    <w:abstractNumId w:val="21"/>
  </w:num>
  <w:num w:numId="2" w16cid:durableId="1882084572">
    <w:abstractNumId w:val="37"/>
  </w:num>
  <w:num w:numId="3" w16cid:durableId="2032879111">
    <w:abstractNumId w:val="18"/>
  </w:num>
  <w:num w:numId="4" w16cid:durableId="776681303">
    <w:abstractNumId w:val="8"/>
  </w:num>
  <w:num w:numId="5" w16cid:durableId="1505710055">
    <w:abstractNumId w:val="4"/>
  </w:num>
  <w:num w:numId="6" w16cid:durableId="325744522">
    <w:abstractNumId w:val="16"/>
  </w:num>
  <w:num w:numId="7" w16cid:durableId="1561792803">
    <w:abstractNumId w:val="12"/>
  </w:num>
  <w:num w:numId="8" w16cid:durableId="2111312470">
    <w:abstractNumId w:val="19"/>
  </w:num>
  <w:num w:numId="9" w16cid:durableId="1504583474">
    <w:abstractNumId w:val="11"/>
  </w:num>
  <w:num w:numId="10" w16cid:durableId="1199077824">
    <w:abstractNumId w:val="26"/>
  </w:num>
  <w:num w:numId="11" w16cid:durableId="1896696686">
    <w:abstractNumId w:val="22"/>
  </w:num>
  <w:num w:numId="12" w16cid:durableId="1961721234">
    <w:abstractNumId w:val="3"/>
  </w:num>
  <w:num w:numId="13" w16cid:durableId="1550678746">
    <w:abstractNumId w:val="2"/>
  </w:num>
  <w:num w:numId="14" w16cid:durableId="290596138">
    <w:abstractNumId w:val="36"/>
  </w:num>
  <w:num w:numId="15" w16cid:durableId="2085059091">
    <w:abstractNumId w:val="40"/>
  </w:num>
  <w:num w:numId="16" w16cid:durableId="1657998600">
    <w:abstractNumId w:val="35"/>
  </w:num>
  <w:num w:numId="17" w16cid:durableId="1107581489">
    <w:abstractNumId w:val="46"/>
  </w:num>
  <w:num w:numId="18" w16cid:durableId="1698384820">
    <w:abstractNumId w:val="0"/>
  </w:num>
  <w:num w:numId="19" w16cid:durableId="325011881">
    <w:abstractNumId w:val="29"/>
  </w:num>
  <w:num w:numId="20" w16cid:durableId="272707836">
    <w:abstractNumId w:val="45"/>
  </w:num>
  <w:num w:numId="21" w16cid:durableId="145054503">
    <w:abstractNumId w:val="30"/>
  </w:num>
  <w:num w:numId="22" w16cid:durableId="1543908162">
    <w:abstractNumId w:val="9"/>
  </w:num>
  <w:num w:numId="23" w16cid:durableId="422721661">
    <w:abstractNumId w:val="1"/>
  </w:num>
  <w:num w:numId="24" w16cid:durableId="1719551816">
    <w:abstractNumId w:val="47"/>
  </w:num>
  <w:num w:numId="25" w16cid:durableId="436947228">
    <w:abstractNumId w:val="48"/>
  </w:num>
  <w:num w:numId="26" w16cid:durableId="142161851">
    <w:abstractNumId w:val="33"/>
  </w:num>
  <w:num w:numId="27" w16cid:durableId="1541278774">
    <w:abstractNumId w:val="10"/>
  </w:num>
  <w:num w:numId="28" w16cid:durableId="866023787">
    <w:abstractNumId w:val="49"/>
  </w:num>
  <w:num w:numId="29" w16cid:durableId="410543483">
    <w:abstractNumId w:val="28"/>
  </w:num>
  <w:num w:numId="30" w16cid:durableId="209539472">
    <w:abstractNumId w:val="7"/>
  </w:num>
  <w:num w:numId="31" w16cid:durableId="1516962727">
    <w:abstractNumId w:val="34"/>
  </w:num>
  <w:num w:numId="32" w16cid:durableId="529028686">
    <w:abstractNumId w:val="41"/>
  </w:num>
  <w:num w:numId="33" w16cid:durableId="751199863">
    <w:abstractNumId w:val="14"/>
  </w:num>
  <w:num w:numId="34" w16cid:durableId="2123911051">
    <w:abstractNumId w:val="39"/>
  </w:num>
  <w:num w:numId="35" w16cid:durableId="290987342">
    <w:abstractNumId w:val="17"/>
  </w:num>
  <w:num w:numId="36" w16cid:durableId="1211501471">
    <w:abstractNumId w:val="43"/>
  </w:num>
  <w:num w:numId="37" w16cid:durableId="93021082">
    <w:abstractNumId w:val="38"/>
  </w:num>
  <w:num w:numId="38" w16cid:durableId="575286837">
    <w:abstractNumId w:val="23"/>
  </w:num>
  <w:num w:numId="39" w16cid:durableId="1787114044">
    <w:abstractNumId w:val="32"/>
  </w:num>
  <w:num w:numId="40" w16cid:durableId="416176754">
    <w:abstractNumId w:val="25"/>
  </w:num>
  <w:num w:numId="41" w16cid:durableId="1801878464">
    <w:abstractNumId w:val="13"/>
  </w:num>
  <w:num w:numId="42" w16cid:durableId="615988922">
    <w:abstractNumId w:val="31"/>
  </w:num>
  <w:num w:numId="43" w16cid:durableId="1799688874">
    <w:abstractNumId w:val="5"/>
  </w:num>
  <w:num w:numId="44" w16cid:durableId="407389816">
    <w:abstractNumId w:val="44"/>
  </w:num>
  <w:num w:numId="45" w16cid:durableId="508178383">
    <w:abstractNumId w:val="24"/>
  </w:num>
  <w:num w:numId="46" w16cid:durableId="886189136">
    <w:abstractNumId w:val="42"/>
  </w:num>
  <w:num w:numId="47" w16cid:durableId="166096609">
    <w:abstractNumId w:val="6"/>
  </w:num>
  <w:num w:numId="48" w16cid:durableId="1203057080">
    <w:abstractNumId w:val="27"/>
  </w:num>
  <w:num w:numId="49" w16cid:durableId="571625879">
    <w:abstractNumId w:val="20"/>
  </w:num>
  <w:num w:numId="50" w16cid:durableId="9120876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11"/>
    <w:rsid w:val="0007221D"/>
    <w:rsid w:val="00245990"/>
    <w:rsid w:val="002763C6"/>
    <w:rsid w:val="002C29C8"/>
    <w:rsid w:val="00372B06"/>
    <w:rsid w:val="003A2711"/>
    <w:rsid w:val="006A6BD6"/>
    <w:rsid w:val="006E38C7"/>
    <w:rsid w:val="006F5991"/>
    <w:rsid w:val="00767893"/>
    <w:rsid w:val="00A06CA5"/>
    <w:rsid w:val="00A30DB5"/>
    <w:rsid w:val="00B03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6394"/>
  <w15:chartTrackingRefBased/>
  <w15:docId w15:val="{195BD26E-F58F-422C-AF83-55F9AE20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32D"/>
    <w:pPr>
      <w:suppressAutoHyphens/>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B0332D"/>
    <w:pPr>
      <w:keepNext/>
      <w:outlineLvl w:val="0"/>
    </w:pPr>
    <w:rPr>
      <w:sz w:val="3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0332D"/>
    <w:rPr>
      <w:rFonts w:ascii="Times New Roman" w:eastAsia="Times New Roman" w:hAnsi="Times New Roman" w:cs="Times New Roman"/>
      <w:kern w:val="0"/>
      <w:sz w:val="32"/>
      <w:szCs w:val="20"/>
      <w:lang w:val="en-US" w:eastAsia="ru-RU"/>
      <w14:ligatures w14:val="none"/>
    </w:rPr>
  </w:style>
  <w:style w:type="character" w:customStyle="1" w:styleId="a3">
    <w:name w:val="Нижний колонтитул Знак"/>
    <w:basedOn w:val="a0"/>
    <w:link w:val="a4"/>
    <w:uiPriority w:val="99"/>
    <w:qFormat/>
    <w:rsid w:val="00B0332D"/>
    <w:rPr>
      <w:rFonts w:ascii="Times New Roman" w:eastAsia="Times New Roman" w:hAnsi="Times New Roman" w:cs="Times New Roman"/>
      <w:sz w:val="24"/>
      <w:szCs w:val="24"/>
      <w:lang w:eastAsia="ru-RU"/>
    </w:rPr>
  </w:style>
  <w:style w:type="character" w:customStyle="1" w:styleId="a5">
    <w:name w:val="Абзац списка Знак"/>
    <w:link w:val="a6"/>
    <w:uiPriority w:val="34"/>
    <w:qFormat/>
    <w:locked/>
    <w:rsid w:val="00B0332D"/>
  </w:style>
  <w:style w:type="paragraph" w:styleId="a7">
    <w:name w:val="Body Text"/>
    <w:basedOn w:val="a"/>
    <w:link w:val="a8"/>
    <w:rsid w:val="00B0332D"/>
    <w:pPr>
      <w:spacing w:after="140" w:line="276" w:lineRule="auto"/>
    </w:pPr>
  </w:style>
  <w:style w:type="character" w:customStyle="1" w:styleId="a8">
    <w:name w:val="Основной текст Знак"/>
    <w:basedOn w:val="a0"/>
    <w:link w:val="a7"/>
    <w:rsid w:val="00B0332D"/>
    <w:rPr>
      <w:rFonts w:ascii="Times New Roman" w:eastAsia="Times New Roman" w:hAnsi="Times New Roman" w:cs="Times New Roman"/>
      <w:kern w:val="0"/>
      <w:sz w:val="24"/>
      <w:szCs w:val="24"/>
      <w:lang w:eastAsia="ru-RU"/>
      <w14:ligatures w14:val="none"/>
    </w:rPr>
  </w:style>
  <w:style w:type="paragraph" w:styleId="a4">
    <w:name w:val="footer"/>
    <w:basedOn w:val="a"/>
    <w:link w:val="a3"/>
    <w:uiPriority w:val="99"/>
    <w:rsid w:val="00B0332D"/>
    <w:pPr>
      <w:suppressLineNumbers/>
      <w:tabs>
        <w:tab w:val="center" w:pos="4677"/>
        <w:tab w:val="right" w:pos="9355"/>
      </w:tabs>
    </w:pPr>
    <w:rPr>
      <w:kern w:val="2"/>
      <w14:ligatures w14:val="standardContextual"/>
    </w:rPr>
  </w:style>
  <w:style w:type="character" w:customStyle="1" w:styleId="11">
    <w:name w:val="Нижний колонтитул Знак1"/>
    <w:basedOn w:val="a0"/>
    <w:uiPriority w:val="99"/>
    <w:semiHidden/>
    <w:rsid w:val="00B0332D"/>
    <w:rPr>
      <w:rFonts w:ascii="Times New Roman" w:eastAsia="Times New Roman" w:hAnsi="Times New Roman" w:cs="Times New Roman"/>
      <w:kern w:val="0"/>
      <w:sz w:val="24"/>
      <w:szCs w:val="24"/>
      <w:lang w:eastAsia="ru-RU"/>
      <w14:ligatures w14:val="none"/>
    </w:rPr>
  </w:style>
  <w:style w:type="paragraph" w:styleId="a6">
    <w:name w:val="List Paragraph"/>
    <w:basedOn w:val="a"/>
    <w:link w:val="a5"/>
    <w:uiPriority w:val="34"/>
    <w:qFormat/>
    <w:rsid w:val="00B0332D"/>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HTML">
    <w:name w:val="HTML Preformatted"/>
    <w:basedOn w:val="a"/>
    <w:link w:val="HTML0"/>
    <w:qFormat/>
    <w:rsid w:val="00B03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0332D"/>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Крапивенцева Нина Дмитриевна</dc:creator>
  <cp:keywords/>
  <dc:description/>
  <cp:lastModifiedBy>Лепихин Алексей Игоревич</cp:lastModifiedBy>
  <cp:revision>5</cp:revision>
  <dcterms:created xsi:type="dcterms:W3CDTF">2024-05-24T04:52:00Z</dcterms:created>
  <dcterms:modified xsi:type="dcterms:W3CDTF">2025-12-01T09:11:00Z</dcterms:modified>
</cp:coreProperties>
</file>