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1F09" w14:textId="77777777" w:rsidR="008A4452" w:rsidRPr="008A4452" w:rsidRDefault="00B41BDE" w:rsidP="00B41BDE">
      <w:pPr>
        <w:ind w:left="708" w:firstLine="372"/>
        <w:jc w:val="right"/>
        <w:divId w:val="2010014110"/>
        <w:rPr>
          <w:sz w:val="22"/>
          <w:szCs w:val="22"/>
        </w:rPr>
      </w:pPr>
      <w:r w:rsidRPr="00456990">
        <w:rPr>
          <w:b/>
          <w:sz w:val="22"/>
          <w:szCs w:val="22"/>
        </w:rPr>
        <w:t>Проект</w:t>
      </w:r>
      <w:r>
        <w:rPr>
          <w:sz w:val="22"/>
          <w:szCs w:val="22"/>
        </w:rPr>
        <w:t xml:space="preserve"> </w:t>
      </w:r>
    </w:p>
    <w:p w14:paraId="0711616F" w14:textId="77777777" w:rsidR="008A4452" w:rsidRDefault="008A4452" w:rsidP="008A4452">
      <w:pPr>
        <w:jc w:val="center"/>
        <w:divId w:val="2010014110"/>
        <w:rPr>
          <w:b/>
          <w:bCs/>
        </w:rPr>
      </w:pPr>
      <w:r>
        <w:rPr>
          <w:b/>
          <w:bCs/>
        </w:rPr>
        <w:t>ДОГОВОР КУПЛИ-ПРОДАЖИ</w:t>
      </w:r>
    </w:p>
    <w:p w14:paraId="40D3858A" w14:textId="77777777" w:rsidR="008A4452" w:rsidRDefault="008A4452" w:rsidP="008A4452">
      <w:pPr>
        <w:jc w:val="center"/>
        <w:divId w:val="201001411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A4452" w:rsidRPr="00986E7C" w14:paraId="3832CDB7" w14:textId="77777777" w:rsidTr="00986E7C">
        <w:trPr>
          <w:divId w:val="2010014110"/>
        </w:trPr>
        <w:tc>
          <w:tcPr>
            <w:tcW w:w="5069" w:type="dxa"/>
            <w:shd w:val="clear" w:color="auto" w:fill="auto"/>
          </w:tcPr>
          <w:p w14:paraId="0DB6CB0A" w14:textId="77777777" w:rsidR="008A4452" w:rsidRPr="00986E7C" w:rsidRDefault="008A4452" w:rsidP="008A4452">
            <w:pPr>
              <w:rPr>
                <w:bCs/>
                <w:sz w:val="22"/>
                <w:szCs w:val="22"/>
              </w:rPr>
            </w:pPr>
            <w:r w:rsidRPr="00986E7C">
              <w:rPr>
                <w:bCs/>
                <w:sz w:val="22"/>
                <w:szCs w:val="22"/>
              </w:rPr>
              <w:t>г. Москва</w:t>
            </w:r>
          </w:p>
        </w:tc>
        <w:tc>
          <w:tcPr>
            <w:tcW w:w="5069" w:type="dxa"/>
            <w:shd w:val="clear" w:color="auto" w:fill="auto"/>
          </w:tcPr>
          <w:p w14:paraId="3897F22F" w14:textId="71484372" w:rsidR="008A4452" w:rsidRPr="00986E7C" w:rsidRDefault="008A4452" w:rsidP="00F11ED2">
            <w:pPr>
              <w:jc w:val="right"/>
              <w:rPr>
                <w:bCs/>
                <w:sz w:val="22"/>
                <w:szCs w:val="22"/>
              </w:rPr>
            </w:pPr>
            <w:r w:rsidRPr="00986E7C">
              <w:rPr>
                <w:bCs/>
                <w:sz w:val="22"/>
                <w:szCs w:val="22"/>
              </w:rPr>
              <w:t>«__</w:t>
            </w:r>
            <w:r w:rsidR="00CC5D86" w:rsidRPr="00986E7C">
              <w:rPr>
                <w:bCs/>
                <w:sz w:val="22"/>
                <w:szCs w:val="22"/>
              </w:rPr>
              <w:t>_» _</w:t>
            </w:r>
            <w:r w:rsidRPr="00986E7C">
              <w:rPr>
                <w:bCs/>
                <w:sz w:val="22"/>
                <w:szCs w:val="22"/>
              </w:rPr>
              <w:t>_____________ 20</w:t>
            </w:r>
            <w:r w:rsidR="00F11ED2">
              <w:rPr>
                <w:bCs/>
                <w:sz w:val="22"/>
                <w:szCs w:val="22"/>
              </w:rPr>
              <w:t>2</w:t>
            </w:r>
            <w:r w:rsidR="004B394E">
              <w:rPr>
                <w:bCs/>
                <w:sz w:val="22"/>
                <w:szCs w:val="22"/>
              </w:rPr>
              <w:t>6</w:t>
            </w:r>
            <w:r w:rsidRPr="00986E7C">
              <w:rPr>
                <w:bCs/>
                <w:sz w:val="22"/>
                <w:szCs w:val="22"/>
              </w:rPr>
              <w:t>г.</w:t>
            </w:r>
          </w:p>
        </w:tc>
      </w:tr>
    </w:tbl>
    <w:p w14:paraId="100ABAC1" w14:textId="77777777" w:rsidR="008A4452" w:rsidRPr="00FB5631" w:rsidRDefault="008A4452" w:rsidP="008A4452">
      <w:pPr>
        <w:divId w:val="2010014110"/>
        <w:rPr>
          <w:b/>
          <w:bCs/>
          <w:sz w:val="22"/>
          <w:szCs w:val="22"/>
        </w:rPr>
      </w:pPr>
    </w:p>
    <w:p w14:paraId="06AB265B" w14:textId="77777777" w:rsidR="008A4452" w:rsidRPr="008715DA" w:rsidRDefault="00CC5D86" w:rsidP="008A4452">
      <w:pPr>
        <w:ind w:firstLine="709"/>
        <w:jc w:val="both"/>
        <w:divId w:val="2010014110"/>
      </w:pPr>
      <w:r w:rsidRPr="00CC5D86">
        <w:rPr>
          <w:color w:val="FF0000"/>
        </w:rPr>
        <w:t>Должник</w:t>
      </w:r>
      <w:r w:rsidR="00F963AF">
        <w:rPr>
          <w:noProof/>
        </w:rPr>
        <w:t>, им</w:t>
      </w:r>
      <w:r w:rsidR="00B2205D" w:rsidRPr="008715DA">
        <w:t xml:space="preserve">енуемый в дальнейшем «Продавец», в лице Финансового управляющего </w:t>
      </w:r>
      <w:r w:rsidR="007F0633">
        <w:t xml:space="preserve">Дешевого Владимира Давидовича, </w:t>
      </w:r>
      <w:r w:rsidR="00B2205D" w:rsidRPr="008715DA">
        <w:t xml:space="preserve"> действующего на основании </w:t>
      </w:r>
      <w:r w:rsidR="00B2205D" w:rsidRPr="008715DA">
        <w:rPr>
          <w:noProof/>
        </w:rPr>
        <w:t xml:space="preserve">Решения Арбитражного суда </w:t>
      </w:r>
      <w:r w:rsidR="007F0633">
        <w:rPr>
          <w:noProof/>
        </w:rPr>
        <w:t xml:space="preserve">г.Москвы </w:t>
      </w:r>
      <w:r w:rsidR="00056E40" w:rsidRPr="00A062F1">
        <w:t xml:space="preserve">от </w:t>
      </w:r>
      <w:r w:rsidRPr="00CC5D86">
        <w:rPr>
          <w:color w:val="FF0000"/>
        </w:rPr>
        <w:t>дата</w:t>
      </w:r>
      <w:r w:rsidR="00056E40" w:rsidRPr="00CC5D86">
        <w:rPr>
          <w:color w:val="FF0000"/>
        </w:rPr>
        <w:t xml:space="preserve"> по делу </w:t>
      </w:r>
      <w:r w:rsidRPr="00CC5D86">
        <w:rPr>
          <w:color w:val="FF0000"/>
        </w:rPr>
        <w:t>номер</w:t>
      </w:r>
      <w:r>
        <w:t xml:space="preserve"> </w:t>
      </w:r>
      <w:r w:rsidR="008A4452" w:rsidRPr="008715DA">
        <w:t>, с одной стороны, и</w:t>
      </w:r>
      <w:r w:rsidR="00057009">
        <w:t xml:space="preserve"> </w:t>
      </w:r>
      <w:r w:rsidR="002B429C">
        <w:t>_________________________</w:t>
      </w:r>
      <w:r w:rsidR="008A4452" w:rsidRPr="008715DA">
        <w:t>, именуемый в дальнейшем «Покупатель», с другой стороны, вместе именуемые «Стороны», заключили настоящий договор о нижеследующем:</w:t>
      </w:r>
      <w:r w:rsidR="00056E40">
        <w:t xml:space="preserve"> </w:t>
      </w:r>
    </w:p>
    <w:p w14:paraId="6EEB12EC" w14:textId="77777777" w:rsidR="008A4452" w:rsidRPr="008715DA" w:rsidRDefault="00405DDD" w:rsidP="00405DDD">
      <w:pPr>
        <w:pStyle w:val="ab"/>
        <w:spacing w:after="200" w:line="276" w:lineRule="auto"/>
        <w:ind w:left="360"/>
        <w:contextualSpacing/>
        <w:jc w:val="center"/>
        <w:divId w:val="2010014110"/>
        <w:rPr>
          <w:b/>
        </w:rPr>
      </w:pPr>
      <w:r w:rsidRPr="008715DA">
        <w:rPr>
          <w:b/>
        </w:rPr>
        <w:t xml:space="preserve">1. </w:t>
      </w:r>
      <w:r w:rsidR="008A4452" w:rsidRPr="008715DA">
        <w:rPr>
          <w:b/>
        </w:rPr>
        <w:t>Предмет договора</w:t>
      </w:r>
    </w:p>
    <w:p w14:paraId="4B41EBD5" w14:textId="77777777" w:rsidR="008A4452" w:rsidRPr="008715DA" w:rsidRDefault="008A4452" w:rsidP="00405DDD">
      <w:pPr>
        <w:pStyle w:val="ab"/>
        <w:numPr>
          <w:ilvl w:val="1"/>
          <w:numId w:val="25"/>
        </w:numPr>
        <w:ind w:firstLine="0"/>
        <w:contextualSpacing/>
        <w:jc w:val="both"/>
        <w:divId w:val="2010014110"/>
      </w:pPr>
      <w:r w:rsidRPr="008715DA"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3B012D36" w14:textId="77777777" w:rsidR="00057009" w:rsidRPr="00057009" w:rsidRDefault="00056E40" w:rsidP="00057009">
      <w:pPr>
        <w:pStyle w:val="ab"/>
        <w:ind w:left="0" w:firstLine="709"/>
        <w:jc w:val="both"/>
        <w:divId w:val="2010014110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</w:t>
      </w:r>
    </w:p>
    <w:p w14:paraId="37303A7F" w14:textId="77777777" w:rsidR="008A4452" w:rsidRPr="008715DA" w:rsidRDefault="00BC0590" w:rsidP="00E45DE0">
      <w:pPr>
        <w:pStyle w:val="ab"/>
        <w:ind w:left="-180"/>
        <w:jc w:val="both"/>
        <w:divId w:val="2010014110"/>
      </w:pPr>
      <w:r>
        <w:tab/>
      </w:r>
      <w:r>
        <w:tab/>
        <w:t xml:space="preserve"> 1.2 Продавец гарантирует, что указанное в п.1.1. настоящего договора имущество в споре или под арестом не состоит, не является предметом залога и не обременено другими правами третьих лиц. </w:t>
      </w:r>
    </w:p>
    <w:p w14:paraId="5040F7B9" w14:textId="77777777" w:rsidR="002D608E" w:rsidRPr="008715DA" w:rsidRDefault="002D608E" w:rsidP="00E040E8">
      <w:pPr>
        <w:ind w:firstLine="540"/>
        <w:jc w:val="both"/>
        <w:divId w:val="2010014110"/>
      </w:pPr>
      <w:r w:rsidRPr="008715DA">
        <w:t xml:space="preserve">    </w:t>
      </w:r>
      <w:r w:rsidR="00BC0590">
        <w:t>1.3</w:t>
      </w:r>
      <w:r w:rsidRPr="008715DA">
        <w:t xml:space="preserve">. </w:t>
      </w:r>
      <w:r w:rsidRPr="008715DA"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 о чем размещена информация на сайте в сети Интернет </w:t>
      </w:r>
      <w:hyperlink r:id="rId7" w:history="1">
        <w:r w:rsidRPr="008715DA">
          <w:rPr>
            <w:rStyle w:val="ac"/>
          </w:rPr>
          <w:t>http://bankrot.fedresurs.ru</w:t>
        </w:r>
      </w:hyperlink>
      <w:r w:rsidR="008E7799">
        <w:t>.</w:t>
      </w:r>
      <w:r w:rsidR="00F11ED2">
        <w:t xml:space="preserve"> </w:t>
      </w:r>
    </w:p>
    <w:p w14:paraId="676C4906" w14:textId="77777777" w:rsidR="008A4452" w:rsidRPr="008715DA" w:rsidRDefault="00405DDD" w:rsidP="00405DDD">
      <w:pPr>
        <w:pStyle w:val="ab"/>
        <w:ind w:left="360"/>
        <w:contextualSpacing/>
        <w:jc w:val="center"/>
        <w:divId w:val="2010014110"/>
        <w:rPr>
          <w:b/>
        </w:rPr>
      </w:pPr>
      <w:r w:rsidRPr="008715DA">
        <w:rPr>
          <w:b/>
        </w:rPr>
        <w:t xml:space="preserve">2. </w:t>
      </w:r>
      <w:r w:rsidR="008A4452" w:rsidRPr="008715DA">
        <w:rPr>
          <w:b/>
        </w:rPr>
        <w:t>Права и обязанности Сторон</w:t>
      </w:r>
    </w:p>
    <w:p w14:paraId="403A5CB2" w14:textId="77777777" w:rsidR="008A4452" w:rsidRPr="008715DA" w:rsidRDefault="008A4452" w:rsidP="008A4452">
      <w:pPr>
        <w:ind w:firstLine="709"/>
        <w:jc w:val="both"/>
        <w:divId w:val="2010014110"/>
      </w:pPr>
      <w:r w:rsidRPr="008715DA">
        <w:t>2.1. Продавец обязан:</w:t>
      </w:r>
    </w:p>
    <w:p w14:paraId="1A02F9A0" w14:textId="77777777" w:rsidR="008A4452" w:rsidRPr="008715DA" w:rsidRDefault="008A4452" w:rsidP="008A4452">
      <w:pPr>
        <w:ind w:firstLine="709"/>
        <w:jc w:val="both"/>
        <w:divId w:val="2010014110"/>
      </w:pPr>
      <w:r w:rsidRPr="008715DA">
        <w:t>2.1.</w:t>
      </w:r>
      <w:r w:rsidR="00CC5D86" w:rsidRPr="008715DA">
        <w:t>1. Подготовить</w:t>
      </w:r>
      <w:r w:rsidRPr="008715DA">
        <w:t xml:space="preserve"> Имущество к передаче, включая составление передаточного акта, указанного в п.  4.1. настоящего договора.</w:t>
      </w:r>
    </w:p>
    <w:p w14:paraId="7F2F243F" w14:textId="77777777" w:rsidR="008A4452" w:rsidRPr="008715DA" w:rsidRDefault="008A4452" w:rsidP="008A4452">
      <w:pPr>
        <w:ind w:firstLine="709"/>
        <w:jc w:val="both"/>
        <w:divId w:val="2010014110"/>
      </w:pPr>
      <w:r w:rsidRPr="008715DA">
        <w:t>2.1.</w:t>
      </w:r>
      <w:r w:rsidR="00CC5D86" w:rsidRPr="008715DA">
        <w:t>2. Передать</w:t>
      </w:r>
      <w:r w:rsidRPr="008715DA">
        <w:t xml:space="preserve"> Покупателю Имущество по акту в срок, установленный п. </w:t>
      </w:r>
      <w:r w:rsidR="00A70185">
        <w:t>1</w:t>
      </w:r>
      <w:r w:rsidRPr="008715DA">
        <w:t>.</w:t>
      </w:r>
      <w:r w:rsidR="00A70185">
        <w:t>1</w:t>
      </w:r>
      <w:r w:rsidRPr="008715DA">
        <w:t>. настоящего договора.</w:t>
      </w:r>
    </w:p>
    <w:p w14:paraId="4E8E7CC5" w14:textId="77777777" w:rsidR="008A4452" w:rsidRPr="008715DA" w:rsidRDefault="008A4452" w:rsidP="008A4452">
      <w:pPr>
        <w:ind w:firstLine="709"/>
        <w:jc w:val="both"/>
        <w:divId w:val="2010014110"/>
      </w:pPr>
      <w:r w:rsidRPr="008715DA">
        <w:t>2.2. Покупатель обязан:</w:t>
      </w:r>
    </w:p>
    <w:p w14:paraId="4B558362" w14:textId="77777777" w:rsidR="008A4452" w:rsidRPr="008715DA" w:rsidRDefault="008A4452" w:rsidP="008A4452">
      <w:pPr>
        <w:ind w:firstLine="709"/>
        <w:jc w:val="both"/>
        <w:divId w:val="2010014110"/>
      </w:pPr>
      <w:r w:rsidRPr="008715DA">
        <w:t>2.2.</w:t>
      </w:r>
      <w:r w:rsidR="00CC5D86" w:rsidRPr="008715DA">
        <w:t>1. Оплатить</w:t>
      </w:r>
      <w:r w:rsidRPr="008715DA">
        <w:t xml:space="preserve"> цену, указанную в п. 3.1. настоящего договора, в порядке, предусмотренном настоящим договором.</w:t>
      </w:r>
    </w:p>
    <w:p w14:paraId="2A9E1D12" w14:textId="77777777" w:rsidR="008A4452" w:rsidRPr="008715DA" w:rsidRDefault="008A4452" w:rsidP="008A4452">
      <w:pPr>
        <w:ind w:firstLine="709"/>
        <w:jc w:val="both"/>
        <w:divId w:val="2010014110"/>
      </w:pPr>
      <w:r w:rsidRPr="008715DA"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ECE068C" w14:textId="77777777" w:rsidR="008A4452" w:rsidRPr="008715DA" w:rsidRDefault="00A70185" w:rsidP="00A70185">
      <w:pPr>
        <w:pStyle w:val="ab"/>
        <w:numPr>
          <w:ilvl w:val="0"/>
          <w:numId w:val="26"/>
        </w:numPr>
        <w:contextualSpacing/>
        <w:jc w:val="center"/>
        <w:divId w:val="2010014110"/>
        <w:rPr>
          <w:b/>
        </w:rPr>
      </w:pPr>
      <w:r>
        <w:rPr>
          <w:b/>
        </w:rPr>
        <w:t xml:space="preserve">. </w:t>
      </w:r>
      <w:r w:rsidR="008A4452" w:rsidRPr="008715DA">
        <w:rPr>
          <w:b/>
        </w:rPr>
        <w:t>Стоимость Имущества и порядок его оплаты</w:t>
      </w:r>
    </w:p>
    <w:p w14:paraId="10DDD585" w14:textId="77777777" w:rsidR="008A4452" w:rsidRPr="008715DA" w:rsidRDefault="008A4452" w:rsidP="00A70185">
      <w:pPr>
        <w:ind w:firstLine="709"/>
        <w:jc w:val="both"/>
        <w:divId w:val="2010014110"/>
      </w:pPr>
      <w:r w:rsidRPr="008715DA">
        <w:t xml:space="preserve">3.1. Общая стоимость Имущества составляет </w:t>
      </w:r>
      <w:r w:rsidR="004230F8">
        <w:t>(</w:t>
      </w:r>
      <w:r w:rsidR="00456990">
        <w:t>_____________________________</w:t>
      </w:r>
      <w:r w:rsidR="00057009">
        <w:t>)</w:t>
      </w:r>
      <w:r w:rsidRPr="008715DA">
        <w:t xml:space="preserve"> руб.</w:t>
      </w:r>
      <w:r w:rsidR="004230F8">
        <w:t xml:space="preserve"> </w:t>
      </w:r>
      <w:r w:rsidR="00057009">
        <w:t>00</w:t>
      </w:r>
      <w:r w:rsidRPr="008715DA">
        <w:t xml:space="preserve"> коп.</w:t>
      </w:r>
      <w:r w:rsidRPr="008715DA">
        <w:tab/>
        <w:t xml:space="preserve">3.2. Покупатель должен уплатить стоимость Имущества, указанную в пункте 3.1 настоящего Договора, в течение </w:t>
      </w:r>
      <w:r w:rsidR="0072625E" w:rsidRPr="0072625E">
        <w:t>30</w:t>
      </w:r>
      <w:r w:rsidRPr="008715DA">
        <w:t xml:space="preserve"> </w:t>
      </w:r>
      <w:r w:rsidR="004F513B" w:rsidRPr="008715DA">
        <w:t>календарных</w:t>
      </w:r>
      <w:r w:rsidRPr="008715DA">
        <w:t xml:space="preserve"> дней со дня подписания настоящего договора. Оплата производится путем перечисления денежных средств на расчетный счет, указанный в разделе</w:t>
      </w:r>
      <w:r w:rsidR="00A232E7">
        <w:t xml:space="preserve"> </w:t>
      </w:r>
      <w:r w:rsidR="00CC5D86">
        <w:t xml:space="preserve">5 </w:t>
      </w:r>
      <w:r w:rsidR="00CC5D86" w:rsidRPr="008715DA">
        <w:t>настоящего</w:t>
      </w:r>
      <w:r w:rsidRPr="008715DA">
        <w:t xml:space="preserve"> договора.</w:t>
      </w:r>
    </w:p>
    <w:p w14:paraId="29550CAF" w14:textId="77777777" w:rsidR="008A4452" w:rsidRPr="008715DA" w:rsidRDefault="00A70185" w:rsidP="00A70185">
      <w:pPr>
        <w:pStyle w:val="ab"/>
        <w:ind w:left="0" w:firstLine="709"/>
        <w:contextualSpacing/>
        <w:jc w:val="center"/>
        <w:divId w:val="2010014110"/>
        <w:rPr>
          <w:b/>
        </w:rPr>
      </w:pPr>
      <w:r>
        <w:rPr>
          <w:b/>
        </w:rPr>
        <w:t xml:space="preserve">4. </w:t>
      </w:r>
      <w:r w:rsidR="008A4452" w:rsidRPr="008715DA">
        <w:rPr>
          <w:b/>
        </w:rPr>
        <w:t>Передача Имущества</w:t>
      </w:r>
    </w:p>
    <w:p w14:paraId="3ED46659" w14:textId="77777777" w:rsidR="008A4452" w:rsidRPr="008715DA" w:rsidRDefault="00F963AF" w:rsidP="0005700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divId w:val="2010014110"/>
      </w:pPr>
      <w:r>
        <w:t xml:space="preserve">4.1. </w:t>
      </w:r>
      <w:r w:rsidR="008A4452" w:rsidRPr="008715DA">
        <w:t xml:space="preserve">Имущество находится по адресу: </w:t>
      </w:r>
      <w:r w:rsidR="00056E40" w:rsidRPr="00BA5F1E">
        <w:t xml:space="preserve">г. Москва, </w:t>
      </w:r>
      <w:r w:rsidR="0072625E" w:rsidRPr="0072625E">
        <w:t>_____________________</w:t>
      </w:r>
      <w:r w:rsidR="007F0633">
        <w:t xml:space="preserve"> </w:t>
      </w:r>
      <w:r w:rsidR="00CC5D86" w:rsidRPr="008715DA">
        <w:t xml:space="preserve">и </w:t>
      </w:r>
      <w:r w:rsidR="00CC5D86">
        <w:t>передается</w:t>
      </w:r>
      <w:r w:rsidR="008A4452" w:rsidRPr="008715DA">
        <w:t xml:space="preserve"> Покупателю по указанному в настоящем пункте адресу нахождения Имущества. </w:t>
      </w:r>
    </w:p>
    <w:p w14:paraId="756736D3" w14:textId="77777777" w:rsidR="008A4452" w:rsidRPr="008715DA" w:rsidRDefault="008A4452" w:rsidP="00A70185">
      <w:pPr>
        <w:ind w:firstLine="709"/>
        <w:jc w:val="both"/>
        <w:divId w:val="2010014110"/>
      </w:pPr>
      <w:r w:rsidRPr="008715DA"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AF3C55" w14:textId="77777777" w:rsidR="008A4452" w:rsidRPr="008715DA" w:rsidRDefault="008A4452" w:rsidP="00A70185">
      <w:pPr>
        <w:ind w:firstLine="709"/>
        <w:jc w:val="both"/>
        <w:divId w:val="2010014110"/>
      </w:pPr>
      <w:r w:rsidRPr="008715DA">
        <w:t xml:space="preserve">4.3. Передача Имущества должна быть осуществлена в течение 3 (трех) рабочих дней со дня его полной оплаты, </w:t>
      </w:r>
      <w:r w:rsidR="00CC5D86" w:rsidRPr="008715DA">
        <w:t>согласно разделу</w:t>
      </w:r>
      <w:r w:rsidRPr="008715DA">
        <w:t xml:space="preserve"> 3 настоящего договора.</w:t>
      </w:r>
    </w:p>
    <w:p w14:paraId="44AA5023" w14:textId="77777777" w:rsidR="008A4452" w:rsidRPr="008715DA" w:rsidRDefault="008A4452" w:rsidP="00A70185">
      <w:pPr>
        <w:ind w:firstLine="709"/>
        <w:jc w:val="both"/>
        <w:divId w:val="2010014110"/>
      </w:pPr>
      <w:r w:rsidRPr="008715DA"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4D11E96" w14:textId="77777777" w:rsidR="00456990" w:rsidRDefault="00456990" w:rsidP="00A70185">
      <w:pPr>
        <w:pStyle w:val="ab"/>
        <w:ind w:left="0" w:firstLine="709"/>
        <w:contextualSpacing/>
        <w:jc w:val="center"/>
        <w:divId w:val="2010014110"/>
        <w:rPr>
          <w:b/>
        </w:rPr>
      </w:pPr>
    </w:p>
    <w:p w14:paraId="758F5275" w14:textId="77777777" w:rsidR="00456990" w:rsidRDefault="00456990" w:rsidP="00A70185">
      <w:pPr>
        <w:pStyle w:val="ab"/>
        <w:ind w:left="0" w:firstLine="709"/>
        <w:contextualSpacing/>
        <w:jc w:val="center"/>
        <w:divId w:val="2010014110"/>
        <w:rPr>
          <w:b/>
        </w:rPr>
      </w:pPr>
    </w:p>
    <w:p w14:paraId="165B36E9" w14:textId="77777777" w:rsidR="00456990" w:rsidRDefault="00456990" w:rsidP="00A70185">
      <w:pPr>
        <w:pStyle w:val="ab"/>
        <w:ind w:left="0" w:firstLine="709"/>
        <w:contextualSpacing/>
        <w:jc w:val="center"/>
        <w:divId w:val="2010014110"/>
        <w:rPr>
          <w:b/>
        </w:rPr>
      </w:pPr>
    </w:p>
    <w:p w14:paraId="44564B68" w14:textId="77777777" w:rsidR="008A4452" w:rsidRPr="008715DA" w:rsidRDefault="00A70185" w:rsidP="00A70185">
      <w:pPr>
        <w:pStyle w:val="ab"/>
        <w:ind w:left="0" w:firstLine="709"/>
        <w:contextualSpacing/>
        <w:jc w:val="center"/>
        <w:divId w:val="2010014110"/>
        <w:rPr>
          <w:b/>
        </w:rPr>
      </w:pPr>
      <w:r>
        <w:rPr>
          <w:b/>
        </w:rPr>
        <w:t xml:space="preserve">5. </w:t>
      </w:r>
      <w:r w:rsidR="008A4452" w:rsidRPr="008715DA">
        <w:rPr>
          <w:b/>
        </w:rPr>
        <w:t>Ответственность Сторон</w:t>
      </w:r>
    </w:p>
    <w:p w14:paraId="3D97A88D" w14:textId="77777777" w:rsidR="008A4452" w:rsidRPr="008715DA" w:rsidRDefault="008A4452" w:rsidP="00A70185">
      <w:pPr>
        <w:pStyle w:val="ab"/>
        <w:numPr>
          <w:ilvl w:val="1"/>
          <w:numId w:val="29"/>
        </w:numPr>
        <w:ind w:left="0" w:firstLine="709"/>
        <w:contextualSpacing/>
        <w:jc w:val="both"/>
        <w:divId w:val="2010014110"/>
      </w:pPr>
      <w:r w:rsidRPr="008715DA"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E2A05E8" w14:textId="77777777" w:rsidR="008A4452" w:rsidRPr="008715DA" w:rsidRDefault="008A4452" w:rsidP="00A70185">
      <w:pPr>
        <w:pStyle w:val="ab"/>
        <w:numPr>
          <w:ilvl w:val="1"/>
          <w:numId w:val="29"/>
        </w:numPr>
        <w:ind w:left="0" w:firstLine="709"/>
        <w:contextualSpacing/>
        <w:jc w:val="both"/>
        <w:divId w:val="2010014110"/>
      </w:pPr>
      <w:r w:rsidRPr="008715DA">
        <w:t xml:space="preserve"> Стороны договорились, что не поступление денежных средств в счет оплаты Имущества в сумме и в сроки,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D318992" w14:textId="77777777" w:rsidR="008A4452" w:rsidRPr="008715DA" w:rsidRDefault="006A5F99" w:rsidP="00A70185">
      <w:pPr>
        <w:pStyle w:val="ab"/>
        <w:ind w:left="0" w:firstLine="709"/>
        <w:jc w:val="both"/>
        <w:divId w:val="2010014110"/>
      </w:pPr>
      <w:r>
        <w:t xml:space="preserve">5.3. </w:t>
      </w:r>
      <w:r w:rsidR="008A4452" w:rsidRPr="008715DA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0777C48" w14:textId="77777777" w:rsidR="00A25B17" w:rsidRDefault="00A25B17" w:rsidP="00A70185">
      <w:pPr>
        <w:pStyle w:val="ab"/>
        <w:ind w:left="0" w:firstLine="709"/>
        <w:contextualSpacing/>
        <w:jc w:val="center"/>
        <w:divId w:val="2010014110"/>
        <w:rPr>
          <w:b/>
        </w:rPr>
      </w:pPr>
      <w:r>
        <w:rPr>
          <w:b/>
        </w:rPr>
        <w:t>6. Заключительные положения</w:t>
      </w:r>
    </w:p>
    <w:p w14:paraId="62E7B29E" w14:textId="77777777" w:rsidR="008A4452" w:rsidRPr="00A70185" w:rsidRDefault="006A5F99" w:rsidP="00A25B17">
      <w:pPr>
        <w:pStyle w:val="ab"/>
        <w:ind w:left="0" w:firstLine="709"/>
        <w:contextualSpacing/>
        <w:jc w:val="both"/>
        <w:divId w:val="2010014110"/>
        <w:rPr>
          <w:b/>
        </w:rPr>
      </w:pPr>
      <w:r>
        <w:t xml:space="preserve">6.1    </w:t>
      </w:r>
      <w:r w:rsidR="008A4452" w:rsidRPr="008715DA">
        <w:t>Настоящий Договор вступает в силу с момента его подписания и прекращает свое действие при:</w:t>
      </w:r>
    </w:p>
    <w:p w14:paraId="6DBC36C8" w14:textId="77777777" w:rsidR="008A4452" w:rsidRPr="008715DA" w:rsidRDefault="00A70185" w:rsidP="00A70185">
      <w:pPr>
        <w:pStyle w:val="ab"/>
        <w:ind w:left="0" w:firstLine="709"/>
        <w:jc w:val="both"/>
        <w:divId w:val="2010014110"/>
      </w:pPr>
      <w:r>
        <w:t>-</w:t>
      </w:r>
      <w:r>
        <w:tab/>
      </w:r>
      <w:r w:rsidR="008A4452" w:rsidRPr="008715DA">
        <w:t>надлежащем исполнении Сторонами своих обязательств;</w:t>
      </w:r>
    </w:p>
    <w:p w14:paraId="688E7942" w14:textId="77777777" w:rsidR="00A70185" w:rsidRDefault="008A4452" w:rsidP="00A70185">
      <w:pPr>
        <w:pStyle w:val="ab"/>
        <w:ind w:left="0" w:firstLine="709"/>
        <w:jc w:val="both"/>
        <w:divId w:val="2010014110"/>
      </w:pPr>
      <w:r w:rsidRPr="008715DA">
        <w:t>-</w:t>
      </w:r>
      <w:r w:rsidR="00A70185">
        <w:tab/>
      </w:r>
      <w:r w:rsidRPr="008715DA">
        <w:t>расторжении в предусмотренных законодательством Российской Федерации</w:t>
      </w:r>
      <w:r w:rsidR="00A70185">
        <w:t xml:space="preserve"> и настоящим Договором случаях.</w:t>
      </w:r>
    </w:p>
    <w:p w14:paraId="3CCEDAAE" w14:textId="77777777" w:rsidR="008A4452" w:rsidRPr="00A70185" w:rsidRDefault="006A5F99" w:rsidP="00A70185">
      <w:pPr>
        <w:pStyle w:val="ab"/>
        <w:ind w:left="0" w:firstLine="709"/>
        <w:jc w:val="both"/>
        <w:divId w:val="2010014110"/>
      </w:pPr>
      <w:r>
        <w:t xml:space="preserve">6.2.  </w:t>
      </w:r>
      <w:r w:rsidR="008A4452" w:rsidRPr="008715DA"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="008A4452" w:rsidRPr="008715DA">
        <w:t>не достижении</w:t>
      </w:r>
      <w:proofErr w:type="gramEnd"/>
      <w:r w:rsidR="008A4452" w:rsidRPr="008715DA">
        <w:t xml:space="preserve"> согласия споры и разногласия подлежат рассмотрению в </w:t>
      </w:r>
      <w:r w:rsidR="008A4452" w:rsidRPr="008715DA">
        <w:rPr>
          <w:noProof/>
        </w:rPr>
        <w:t xml:space="preserve">Арбитражном суде </w:t>
      </w:r>
      <w:r w:rsidR="00F11ED2">
        <w:rPr>
          <w:noProof/>
        </w:rPr>
        <w:t>г.Москвы</w:t>
      </w:r>
      <w:r w:rsidR="008A4452" w:rsidRPr="008715DA">
        <w:t>.</w:t>
      </w:r>
    </w:p>
    <w:p w14:paraId="66A808CB" w14:textId="77777777" w:rsidR="00A70185" w:rsidRDefault="006A5F99" w:rsidP="00A70185">
      <w:pPr>
        <w:pStyle w:val="ab"/>
        <w:ind w:left="0" w:firstLine="709"/>
        <w:contextualSpacing/>
        <w:jc w:val="both"/>
        <w:divId w:val="2010014110"/>
      </w:pPr>
      <w:r>
        <w:t xml:space="preserve">6.3. </w:t>
      </w:r>
      <w:r w:rsidR="008A4452" w:rsidRPr="008715DA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7664DCE" w14:textId="77777777" w:rsidR="008A4452" w:rsidRPr="008715DA" w:rsidRDefault="006A5F99" w:rsidP="00A70185">
      <w:pPr>
        <w:pStyle w:val="ab"/>
        <w:ind w:left="0" w:firstLine="709"/>
        <w:contextualSpacing/>
        <w:jc w:val="both"/>
        <w:divId w:val="2010014110"/>
      </w:pPr>
      <w:r>
        <w:t xml:space="preserve">6.4 </w:t>
      </w:r>
      <w:r w:rsidR="008A4452" w:rsidRPr="008715DA">
        <w:t>Настоящий Договор составлен в</w:t>
      </w:r>
      <w:r w:rsidR="008715DA" w:rsidRPr="008715DA">
        <w:t xml:space="preserve"> трех</w:t>
      </w:r>
      <w:r w:rsidR="008A4452" w:rsidRPr="008715DA">
        <w:t xml:space="preserve"> экземплярах, имеющих одинаковую юридическую силу, по одному экземпляру для каждой из Сторон</w:t>
      </w:r>
      <w:r w:rsidR="008715DA" w:rsidRPr="008715DA">
        <w:t xml:space="preserve"> и </w:t>
      </w:r>
      <w:r w:rsidR="00CC5D86" w:rsidRPr="008715DA">
        <w:t>третий для</w:t>
      </w:r>
      <w:r w:rsidR="008715DA" w:rsidRPr="008715DA">
        <w:t xml:space="preserve"> </w:t>
      </w:r>
      <w:r w:rsidR="00F11ED2">
        <w:t>ГИБДД</w:t>
      </w:r>
      <w:r w:rsidR="008715DA" w:rsidRPr="008715DA">
        <w:t xml:space="preserve">. </w:t>
      </w:r>
    </w:p>
    <w:p w14:paraId="0AC3AD8F" w14:textId="77777777" w:rsidR="008A4452" w:rsidRPr="008715DA" w:rsidRDefault="008A4452" w:rsidP="00A70185">
      <w:pPr>
        <w:pStyle w:val="ab"/>
        <w:numPr>
          <w:ilvl w:val="0"/>
          <w:numId w:val="27"/>
        </w:numPr>
        <w:contextualSpacing/>
        <w:jc w:val="center"/>
        <w:divId w:val="2010014110"/>
        <w:rPr>
          <w:b/>
        </w:rPr>
      </w:pPr>
      <w:r w:rsidRPr="008715DA">
        <w:rPr>
          <w:b/>
        </w:rPr>
        <w:t>Реквизиты сторон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8A4452" w:rsidRPr="008715DA" w14:paraId="4700A0D4" w14:textId="77777777" w:rsidTr="008A4452">
        <w:trPr>
          <w:divId w:val="2010014110"/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5F2A3" w14:textId="77777777" w:rsidR="008A4452" w:rsidRPr="008715DA" w:rsidRDefault="008A4452" w:rsidP="00986E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715DA"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A06B9" w14:textId="77777777" w:rsidR="008A4452" w:rsidRPr="008715DA" w:rsidRDefault="008A4452" w:rsidP="00986E7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715DA"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8715DA" w:rsidRPr="008715DA" w14:paraId="598E2DC4" w14:textId="77777777" w:rsidTr="008A4452">
        <w:trPr>
          <w:divId w:val="2010014110"/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6B2A3" w14:textId="77777777" w:rsidR="00056E40" w:rsidRPr="00CC5D86" w:rsidRDefault="00CC5D86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CC5D86">
              <w:rPr>
                <w:b/>
                <w:color w:val="FF0000"/>
              </w:rPr>
              <w:t>должник</w:t>
            </w:r>
          </w:p>
          <w:p w14:paraId="2DA01E50" w14:textId="77777777" w:rsidR="008715DA" w:rsidRPr="008715DA" w:rsidRDefault="008715DA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715DA">
              <w:rPr>
                <w:b/>
              </w:rPr>
              <w:t xml:space="preserve">в лице финансового управляющего </w:t>
            </w:r>
            <w:r w:rsidR="00F11ED2">
              <w:rPr>
                <w:b/>
              </w:rPr>
              <w:t>Дешевого В.Д.</w:t>
            </w:r>
            <w:r w:rsidRPr="008715DA">
              <w:rPr>
                <w:b/>
              </w:rPr>
              <w:t xml:space="preserve"> </w:t>
            </w:r>
          </w:p>
          <w:p w14:paraId="72B7A9B8" w14:textId="77777777" w:rsidR="00056E40" w:rsidRDefault="00056E40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062F1">
              <w:t>ИНН 371121425732, СНИЛС 191-970-488 11, 109369, г. Москва, Новочеркасский бульвар, д. 27, кв. 279</w:t>
            </w:r>
          </w:p>
          <w:p w14:paraId="0AF6DCB3" w14:textId="77777777" w:rsidR="008715DA" w:rsidRPr="008715DA" w:rsidRDefault="008715DA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715DA">
              <w:t xml:space="preserve">Банковские реквизиты: </w:t>
            </w:r>
          </w:p>
          <w:p w14:paraId="3B7D8563" w14:textId="77777777" w:rsidR="00F963AF" w:rsidRDefault="008715DA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715DA">
              <w:t xml:space="preserve">р/с </w:t>
            </w:r>
            <w:r w:rsidR="00AD3410" w:rsidRPr="00AD3410">
              <w:t>40817810738700474970</w:t>
            </w:r>
          </w:p>
          <w:p w14:paraId="5972EFF2" w14:textId="77777777" w:rsidR="00E040E8" w:rsidRDefault="008715DA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715DA">
              <w:t xml:space="preserve">Банк получатель: </w:t>
            </w:r>
            <w:r w:rsidR="00E040E8">
              <w:t xml:space="preserve">ПАО Сбербанк </w:t>
            </w:r>
          </w:p>
          <w:p w14:paraId="296BED9C" w14:textId="77777777" w:rsidR="004F3476" w:rsidRDefault="008715DA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715DA">
              <w:t xml:space="preserve">БИК </w:t>
            </w:r>
            <w:r w:rsidR="004F3476">
              <w:t>044525225</w:t>
            </w:r>
          </w:p>
          <w:p w14:paraId="2C873338" w14:textId="77777777" w:rsidR="008715DA" w:rsidRPr="008715DA" w:rsidRDefault="008715DA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715DA">
              <w:t>к/</w:t>
            </w:r>
            <w:proofErr w:type="spellStart"/>
            <w:r w:rsidRPr="008715DA">
              <w:t>сч</w:t>
            </w:r>
            <w:proofErr w:type="spellEnd"/>
            <w:r w:rsidRPr="008715DA">
              <w:t xml:space="preserve"> </w:t>
            </w:r>
            <w:r w:rsidR="004F3476">
              <w:t>30101810400000000225</w:t>
            </w:r>
          </w:p>
          <w:p w14:paraId="59C4B200" w14:textId="77777777" w:rsidR="008715DA" w:rsidRPr="008715DA" w:rsidRDefault="008715DA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D8EDA" w14:textId="77777777" w:rsidR="00521CD7" w:rsidRPr="00521CD7" w:rsidRDefault="00AD3410" w:rsidP="00AD341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D3410">
              <w:t>.</w:t>
            </w:r>
          </w:p>
        </w:tc>
      </w:tr>
      <w:tr w:rsidR="008715DA" w:rsidRPr="00FB5631" w14:paraId="6F15A669" w14:textId="77777777" w:rsidTr="008A4452">
        <w:trPr>
          <w:divId w:val="2010014110"/>
          <w:jc w:val="center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E999C" w14:textId="77777777" w:rsidR="008715DA" w:rsidRPr="00057009" w:rsidRDefault="008715DA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 w:rsidRPr="00057009">
              <w:rPr>
                <w:noProof/>
              </w:rPr>
              <w:t>Финансовый управляющий</w:t>
            </w:r>
          </w:p>
          <w:p w14:paraId="19D7D49C" w14:textId="77777777" w:rsidR="008715DA" w:rsidRPr="00057009" w:rsidRDefault="008715DA" w:rsidP="002A7F1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08041D79" w14:textId="77777777" w:rsidR="008715DA" w:rsidRPr="003014B9" w:rsidRDefault="008715DA" w:rsidP="00F11E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009">
              <w:t>________</w:t>
            </w:r>
            <w:r w:rsidR="00F11ED2" w:rsidRPr="00057009">
              <w:t>_____________</w:t>
            </w:r>
            <w:r w:rsidR="0072625E" w:rsidRPr="00057009">
              <w:t>_ В.</w:t>
            </w:r>
            <w:r w:rsidR="0072625E" w:rsidRPr="004B394E">
              <w:t xml:space="preserve"> </w:t>
            </w:r>
            <w:r w:rsidR="00F11ED2" w:rsidRPr="00057009">
              <w:t>Д. Дешевой</w:t>
            </w:r>
            <w:r w:rsidR="00F11E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B524C" w14:textId="77777777" w:rsidR="008715DA" w:rsidRPr="00FB5631" w:rsidRDefault="008715DA" w:rsidP="00986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14:paraId="7EC0EEF1" w14:textId="77777777" w:rsidR="008715DA" w:rsidRPr="00FB5631" w:rsidRDefault="008715DA" w:rsidP="00986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14:paraId="4A9BA2BD" w14:textId="77777777" w:rsidR="008715DA" w:rsidRPr="00FB5631" w:rsidRDefault="008715DA" w:rsidP="00986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14:paraId="4FBF0AFF" w14:textId="77777777" w:rsidR="008715DA" w:rsidRPr="00FB5631" w:rsidRDefault="008715DA" w:rsidP="00986E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  <w:r w:rsidRPr="00FB5631">
              <w:rPr>
                <w:color w:val="000000"/>
                <w:spacing w:val="-2"/>
                <w:sz w:val="22"/>
                <w:szCs w:val="22"/>
              </w:rPr>
              <w:t>____________________</w:t>
            </w:r>
            <w:r w:rsidR="00521CD7">
              <w:rPr>
                <w:color w:val="000000"/>
                <w:spacing w:val="-2"/>
                <w:sz w:val="22"/>
                <w:szCs w:val="22"/>
              </w:rPr>
              <w:t>_________</w:t>
            </w:r>
            <w:r w:rsidRPr="00FB563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2C9DF8D1" w14:textId="77777777" w:rsidR="008A4452" w:rsidRDefault="008A4452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p w14:paraId="435F2857" w14:textId="77777777" w:rsidR="003D6CB2" w:rsidRDefault="003D6CB2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p w14:paraId="349B7736" w14:textId="77777777" w:rsidR="003D6CB2" w:rsidRDefault="003D6CB2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p w14:paraId="4B3911C8" w14:textId="77777777" w:rsidR="00456990" w:rsidRDefault="00456990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p w14:paraId="676C0437" w14:textId="77777777" w:rsidR="00456990" w:rsidRDefault="00456990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p w14:paraId="35EA94A9" w14:textId="77777777" w:rsidR="00456990" w:rsidRDefault="00456990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p w14:paraId="0355F9B4" w14:textId="77777777" w:rsidR="00456990" w:rsidRDefault="00456990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p w14:paraId="14592DDC" w14:textId="77777777" w:rsidR="00456990" w:rsidRDefault="00456990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p w14:paraId="3C40FEA1" w14:textId="77777777" w:rsidR="00456990" w:rsidRDefault="00456990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p w14:paraId="247538B0" w14:textId="77777777" w:rsidR="003D6CB2" w:rsidRPr="008A4452" w:rsidRDefault="003D6CB2" w:rsidP="00F963AF">
      <w:pPr>
        <w:autoSpaceDE w:val="0"/>
        <w:autoSpaceDN w:val="0"/>
        <w:jc w:val="center"/>
        <w:divId w:val="2010014110"/>
        <w:rPr>
          <w:b/>
          <w:sz w:val="22"/>
          <w:szCs w:val="22"/>
        </w:rPr>
      </w:pPr>
    </w:p>
    <w:sectPr w:rsidR="003D6CB2" w:rsidRPr="008A4452" w:rsidSect="006F4132">
      <w:footerReference w:type="default" r:id="rId8"/>
      <w:pgSz w:w="11907" w:h="16840"/>
      <w:pgMar w:top="709" w:right="851" w:bottom="851" w:left="1134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CEB3" w14:textId="77777777" w:rsidR="006F18A0" w:rsidRDefault="006F18A0" w:rsidP="006F4132">
      <w:r>
        <w:separator/>
      </w:r>
    </w:p>
  </w:endnote>
  <w:endnote w:type="continuationSeparator" w:id="0">
    <w:p w14:paraId="29CE6A21" w14:textId="77777777" w:rsidR="006F18A0" w:rsidRDefault="006F18A0" w:rsidP="006F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4241" w14:textId="77777777" w:rsidR="008715DA" w:rsidRPr="006F4132" w:rsidRDefault="008715DA">
    <w:pPr>
      <w:pStyle w:val="a9"/>
      <w:jc w:val="right"/>
      <w:rPr>
        <w:sz w:val="18"/>
        <w:szCs w:val="18"/>
      </w:rPr>
    </w:pPr>
    <w:r w:rsidRPr="006F4132">
      <w:rPr>
        <w:sz w:val="18"/>
        <w:szCs w:val="18"/>
      </w:rPr>
      <w:fldChar w:fldCharType="begin"/>
    </w:r>
    <w:r w:rsidRPr="006F4132">
      <w:rPr>
        <w:sz w:val="18"/>
        <w:szCs w:val="18"/>
      </w:rPr>
      <w:instrText>PAGE   \* MERGEFORMAT</w:instrText>
    </w:r>
    <w:r w:rsidRPr="006F4132">
      <w:rPr>
        <w:sz w:val="18"/>
        <w:szCs w:val="18"/>
      </w:rPr>
      <w:fldChar w:fldCharType="separate"/>
    </w:r>
    <w:r w:rsidR="003F1E12">
      <w:rPr>
        <w:noProof/>
        <w:sz w:val="18"/>
        <w:szCs w:val="18"/>
      </w:rPr>
      <w:t>2</w:t>
    </w:r>
    <w:r w:rsidRPr="006F4132">
      <w:rPr>
        <w:sz w:val="18"/>
        <w:szCs w:val="18"/>
      </w:rPr>
      <w:fldChar w:fldCharType="end"/>
    </w:r>
  </w:p>
  <w:p w14:paraId="3B698218" w14:textId="77777777" w:rsidR="008715DA" w:rsidRPr="006F4132" w:rsidRDefault="008715DA" w:rsidP="006F4132">
    <w:pPr>
      <w:pStyle w:val="a9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BCD73" w14:textId="77777777" w:rsidR="006F18A0" w:rsidRDefault="006F18A0" w:rsidP="006F4132">
      <w:r>
        <w:separator/>
      </w:r>
    </w:p>
  </w:footnote>
  <w:footnote w:type="continuationSeparator" w:id="0">
    <w:p w14:paraId="61B645DD" w14:textId="77777777" w:rsidR="006F18A0" w:rsidRDefault="006F18A0" w:rsidP="006F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7EE"/>
    <w:multiLevelType w:val="multilevel"/>
    <w:tmpl w:val="1BE8D8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CF065B"/>
    <w:multiLevelType w:val="hybridMultilevel"/>
    <w:tmpl w:val="E9502A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824"/>
    <w:multiLevelType w:val="hybridMultilevel"/>
    <w:tmpl w:val="B09A9292"/>
    <w:lvl w:ilvl="0" w:tplc="CD4A1F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9F5540"/>
    <w:multiLevelType w:val="hybridMultilevel"/>
    <w:tmpl w:val="600C4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C0570"/>
    <w:multiLevelType w:val="hybridMultilevel"/>
    <w:tmpl w:val="8EFE3B34"/>
    <w:lvl w:ilvl="0" w:tplc="CD4A1F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C37F99"/>
    <w:multiLevelType w:val="hybridMultilevel"/>
    <w:tmpl w:val="C1AC665C"/>
    <w:lvl w:ilvl="0" w:tplc="CD4A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528C4"/>
    <w:multiLevelType w:val="hybridMultilevel"/>
    <w:tmpl w:val="BA34D44E"/>
    <w:lvl w:ilvl="0" w:tplc="39827F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FA5A1A"/>
    <w:multiLevelType w:val="hybridMultilevel"/>
    <w:tmpl w:val="D4182644"/>
    <w:lvl w:ilvl="0" w:tplc="CD4A1F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4A2ACE"/>
    <w:multiLevelType w:val="hybridMultilevel"/>
    <w:tmpl w:val="F474BD34"/>
    <w:lvl w:ilvl="0" w:tplc="0BB2EE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C041B"/>
    <w:multiLevelType w:val="multilevel"/>
    <w:tmpl w:val="BA282D5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0" w:hanging="1800"/>
      </w:pPr>
      <w:rPr>
        <w:rFonts w:hint="default"/>
      </w:rPr>
    </w:lvl>
  </w:abstractNum>
  <w:abstractNum w:abstractNumId="10" w15:restartNumberingAfterBreak="0">
    <w:nsid w:val="28B85927"/>
    <w:multiLevelType w:val="multilevel"/>
    <w:tmpl w:val="F44493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93344BF"/>
    <w:multiLevelType w:val="multilevel"/>
    <w:tmpl w:val="A29005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9F30685"/>
    <w:multiLevelType w:val="hybridMultilevel"/>
    <w:tmpl w:val="CEDEC6B8"/>
    <w:lvl w:ilvl="0" w:tplc="CD4A1F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D4A1FD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F03D80"/>
    <w:multiLevelType w:val="multilevel"/>
    <w:tmpl w:val="4EBCD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7656F19"/>
    <w:multiLevelType w:val="hybridMultilevel"/>
    <w:tmpl w:val="D3842E06"/>
    <w:lvl w:ilvl="0" w:tplc="CD4A1F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D222B4"/>
    <w:multiLevelType w:val="multilevel"/>
    <w:tmpl w:val="BCDAAB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A4E79CA"/>
    <w:multiLevelType w:val="hybridMultilevel"/>
    <w:tmpl w:val="E180A8BA"/>
    <w:lvl w:ilvl="0" w:tplc="D39216D8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3CCF090C"/>
    <w:multiLevelType w:val="multilevel"/>
    <w:tmpl w:val="7BAAB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FD22C70"/>
    <w:multiLevelType w:val="hybridMultilevel"/>
    <w:tmpl w:val="A34E57C8"/>
    <w:lvl w:ilvl="0" w:tplc="1032C58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82504CF"/>
    <w:multiLevelType w:val="hybridMultilevel"/>
    <w:tmpl w:val="5DA0258E"/>
    <w:lvl w:ilvl="0" w:tplc="CD4A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D41E2"/>
    <w:multiLevelType w:val="hybridMultilevel"/>
    <w:tmpl w:val="591C2254"/>
    <w:lvl w:ilvl="0" w:tplc="0BBEBB8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45716"/>
    <w:multiLevelType w:val="multilevel"/>
    <w:tmpl w:val="7BAAB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BE52E4B"/>
    <w:multiLevelType w:val="hybridMultilevel"/>
    <w:tmpl w:val="32A42382"/>
    <w:lvl w:ilvl="0" w:tplc="08C835F4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DB2416E"/>
    <w:multiLevelType w:val="multilevel"/>
    <w:tmpl w:val="11ECD88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843CBE"/>
    <w:multiLevelType w:val="multilevel"/>
    <w:tmpl w:val="28D82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6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D3D8C"/>
    <w:multiLevelType w:val="hybridMultilevel"/>
    <w:tmpl w:val="D756AE68"/>
    <w:lvl w:ilvl="0" w:tplc="CD4A1F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9123BB"/>
    <w:multiLevelType w:val="multilevel"/>
    <w:tmpl w:val="0030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D57F4F"/>
    <w:multiLevelType w:val="multilevel"/>
    <w:tmpl w:val="A29005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E170406"/>
    <w:multiLevelType w:val="multilevel"/>
    <w:tmpl w:val="131A09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61691093">
    <w:abstractNumId w:val="28"/>
  </w:num>
  <w:num w:numId="2" w16cid:durableId="1550723647">
    <w:abstractNumId w:val="8"/>
  </w:num>
  <w:num w:numId="3" w16cid:durableId="424226942">
    <w:abstractNumId w:val="20"/>
  </w:num>
  <w:num w:numId="4" w16cid:durableId="1188636880">
    <w:abstractNumId w:val="6"/>
  </w:num>
  <w:num w:numId="5" w16cid:durableId="2026056462">
    <w:abstractNumId w:val="9"/>
  </w:num>
  <w:num w:numId="6" w16cid:durableId="23096438">
    <w:abstractNumId w:val="17"/>
  </w:num>
  <w:num w:numId="7" w16cid:durableId="478352948">
    <w:abstractNumId w:val="23"/>
  </w:num>
  <w:num w:numId="8" w16cid:durableId="2001229899">
    <w:abstractNumId w:val="30"/>
  </w:num>
  <w:num w:numId="9" w16cid:durableId="269439069">
    <w:abstractNumId w:val="29"/>
  </w:num>
  <w:num w:numId="10" w16cid:durableId="120658594">
    <w:abstractNumId w:val="11"/>
  </w:num>
  <w:num w:numId="11" w16cid:durableId="293409613">
    <w:abstractNumId w:val="10"/>
  </w:num>
  <w:num w:numId="12" w16cid:durableId="1868448125">
    <w:abstractNumId w:val="19"/>
  </w:num>
  <w:num w:numId="13" w16cid:durableId="487981415">
    <w:abstractNumId w:val="21"/>
  </w:num>
  <w:num w:numId="14" w16cid:durableId="1576746423">
    <w:abstractNumId w:val="15"/>
  </w:num>
  <w:num w:numId="15" w16cid:durableId="1355419050">
    <w:abstractNumId w:val="14"/>
  </w:num>
  <w:num w:numId="16" w16cid:durableId="1199128593">
    <w:abstractNumId w:val="2"/>
  </w:num>
  <w:num w:numId="17" w16cid:durableId="529684652">
    <w:abstractNumId w:val="4"/>
  </w:num>
  <w:num w:numId="18" w16cid:durableId="514002820">
    <w:abstractNumId w:val="12"/>
  </w:num>
  <w:num w:numId="19" w16cid:durableId="2032682396">
    <w:abstractNumId w:val="27"/>
  </w:num>
  <w:num w:numId="20" w16cid:durableId="489716470">
    <w:abstractNumId w:val="7"/>
  </w:num>
  <w:num w:numId="21" w16cid:durableId="288560207">
    <w:abstractNumId w:val="1"/>
  </w:num>
  <w:num w:numId="22" w16cid:durableId="593510932">
    <w:abstractNumId w:val="5"/>
  </w:num>
  <w:num w:numId="23" w16cid:durableId="131753507">
    <w:abstractNumId w:val="24"/>
  </w:num>
  <w:num w:numId="24" w16cid:durableId="1857842792">
    <w:abstractNumId w:val="26"/>
  </w:num>
  <w:num w:numId="25" w16cid:durableId="934047734">
    <w:abstractNumId w:val="13"/>
  </w:num>
  <w:num w:numId="26" w16cid:durableId="1102144671">
    <w:abstractNumId w:val="22"/>
  </w:num>
  <w:num w:numId="27" w16cid:durableId="1772625762">
    <w:abstractNumId w:val="16"/>
  </w:num>
  <w:num w:numId="28" w16cid:durableId="1378316935">
    <w:abstractNumId w:val="0"/>
  </w:num>
  <w:num w:numId="29" w16cid:durableId="1390230763">
    <w:abstractNumId w:val="25"/>
  </w:num>
  <w:num w:numId="30" w16cid:durableId="1151795836">
    <w:abstractNumId w:val="3"/>
  </w:num>
  <w:num w:numId="31" w16cid:durableId="4118507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oNotTrackMoves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C84"/>
    <w:rsid w:val="0000655F"/>
    <w:rsid w:val="00037431"/>
    <w:rsid w:val="00040F56"/>
    <w:rsid w:val="00056E40"/>
    <w:rsid w:val="00057009"/>
    <w:rsid w:val="00071A65"/>
    <w:rsid w:val="00075AF6"/>
    <w:rsid w:val="00087B41"/>
    <w:rsid w:val="000939A8"/>
    <w:rsid w:val="000A55AA"/>
    <w:rsid w:val="000B667E"/>
    <w:rsid w:val="000C3DD0"/>
    <w:rsid w:val="000D1F68"/>
    <w:rsid w:val="000E441D"/>
    <w:rsid w:val="000E4C8B"/>
    <w:rsid w:val="0010529D"/>
    <w:rsid w:val="00105F53"/>
    <w:rsid w:val="0013268B"/>
    <w:rsid w:val="00134176"/>
    <w:rsid w:val="001344A8"/>
    <w:rsid w:val="00134DC4"/>
    <w:rsid w:val="00140D28"/>
    <w:rsid w:val="00141723"/>
    <w:rsid w:val="00154778"/>
    <w:rsid w:val="00170BD1"/>
    <w:rsid w:val="00186900"/>
    <w:rsid w:val="00191B05"/>
    <w:rsid w:val="001B60C8"/>
    <w:rsid w:val="001B638A"/>
    <w:rsid w:val="001D584F"/>
    <w:rsid w:val="001D5AD3"/>
    <w:rsid w:val="002315BD"/>
    <w:rsid w:val="0023434D"/>
    <w:rsid w:val="00251181"/>
    <w:rsid w:val="002A4716"/>
    <w:rsid w:val="002A7F12"/>
    <w:rsid w:val="002B0A4D"/>
    <w:rsid w:val="002B32A7"/>
    <w:rsid w:val="002B429C"/>
    <w:rsid w:val="002C4C7C"/>
    <w:rsid w:val="002D213F"/>
    <w:rsid w:val="002D608E"/>
    <w:rsid w:val="002E1D9F"/>
    <w:rsid w:val="002E507C"/>
    <w:rsid w:val="002F555E"/>
    <w:rsid w:val="00300A12"/>
    <w:rsid w:val="003014B9"/>
    <w:rsid w:val="00303327"/>
    <w:rsid w:val="00320E7D"/>
    <w:rsid w:val="0034319D"/>
    <w:rsid w:val="003610BE"/>
    <w:rsid w:val="00361E08"/>
    <w:rsid w:val="0036317A"/>
    <w:rsid w:val="00384263"/>
    <w:rsid w:val="003873A0"/>
    <w:rsid w:val="0039008E"/>
    <w:rsid w:val="003A3D7E"/>
    <w:rsid w:val="003B0096"/>
    <w:rsid w:val="003B6C84"/>
    <w:rsid w:val="003C357D"/>
    <w:rsid w:val="003D1C94"/>
    <w:rsid w:val="003D6CB2"/>
    <w:rsid w:val="003F1E12"/>
    <w:rsid w:val="003F7A9D"/>
    <w:rsid w:val="00405DDD"/>
    <w:rsid w:val="004160A8"/>
    <w:rsid w:val="004230F8"/>
    <w:rsid w:val="00440464"/>
    <w:rsid w:val="00443B32"/>
    <w:rsid w:val="0044624C"/>
    <w:rsid w:val="00456990"/>
    <w:rsid w:val="0046183B"/>
    <w:rsid w:val="00464FE1"/>
    <w:rsid w:val="004754AE"/>
    <w:rsid w:val="004825E4"/>
    <w:rsid w:val="00482FFB"/>
    <w:rsid w:val="00491F2E"/>
    <w:rsid w:val="00493F9F"/>
    <w:rsid w:val="004B390C"/>
    <w:rsid w:val="004B394E"/>
    <w:rsid w:val="004D4A91"/>
    <w:rsid w:val="004E342D"/>
    <w:rsid w:val="004E50B5"/>
    <w:rsid w:val="004E6A05"/>
    <w:rsid w:val="004F3476"/>
    <w:rsid w:val="004F513B"/>
    <w:rsid w:val="005062A2"/>
    <w:rsid w:val="005145F9"/>
    <w:rsid w:val="00521CD7"/>
    <w:rsid w:val="0052666C"/>
    <w:rsid w:val="005327E0"/>
    <w:rsid w:val="00553490"/>
    <w:rsid w:val="00555B6B"/>
    <w:rsid w:val="00564D10"/>
    <w:rsid w:val="005A3719"/>
    <w:rsid w:val="005B0510"/>
    <w:rsid w:val="005E1092"/>
    <w:rsid w:val="005E7A21"/>
    <w:rsid w:val="005F0D99"/>
    <w:rsid w:val="005F6B19"/>
    <w:rsid w:val="005F7995"/>
    <w:rsid w:val="00602711"/>
    <w:rsid w:val="006063B5"/>
    <w:rsid w:val="00645500"/>
    <w:rsid w:val="006952F2"/>
    <w:rsid w:val="006A3B59"/>
    <w:rsid w:val="006A534E"/>
    <w:rsid w:val="006A5F99"/>
    <w:rsid w:val="006B4363"/>
    <w:rsid w:val="006B4989"/>
    <w:rsid w:val="006F18A0"/>
    <w:rsid w:val="006F2CF0"/>
    <w:rsid w:val="006F4132"/>
    <w:rsid w:val="006F650C"/>
    <w:rsid w:val="00711615"/>
    <w:rsid w:val="00720E09"/>
    <w:rsid w:val="00725A2C"/>
    <w:rsid w:val="0072625E"/>
    <w:rsid w:val="007402A6"/>
    <w:rsid w:val="00740B84"/>
    <w:rsid w:val="00741535"/>
    <w:rsid w:val="00760CB9"/>
    <w:rsid w:val="00767590"/>
    <w:rsid w:val="00786E02"/>
    <w:rsid w:val="00792ED7"/>
    <w:rsid w:val="007C1EA6"/>
    <w:rsid w:val="007C7E4C"/>
    <w:rsid w:val="007F0633"/>
    <w:rsid w:val="007F434C"/>
    <w:rsid w:val="007F4979"/>
    <w:rsid w:val="00831C64"/>
    <w:rsid w:val="008715DA"/>
    <w:rsid w:val="00877034"/>
    <w:rsid w:val="00886DDC"/>
    <w:rsid w:val="008A0DE8"/>
    <w:rsid w:val="008A4452"/>
    <w:rsid w:val="008A4A62"/>
    <w:rsid w:val="008C40D9"/>
    <w:rsid w:val="008C69E0"/>
    <w:rsid w:val="008E4734"/>
    <w:rsid w:val="008E7799"/>
    <w:rsid w:val="00907389"/>
    <w:rsid w:val="00913767"/>
    <w:rsid w:val="00940296"/>
    <w:rsid w:val="0095064D"/>
    <w:rsid w:val="00973B77"/>
    <w:rsid w:val="00986E7C"/>
    <w:rsid w:val="009879E3"/>
    <w:rsid w:val="00996F8C"/>
    <w:rsid w:val="009A2A7A"/>
    <w:rsid w:val="009C28A4"/>
    <w:rsid w:val="009D154B"/>
    <w:rsid w:val="009E05F9"/>
    <w:rsid w:val="009E2050"/>
    <w:rsid w:val="009E4F27"/>
    <w:rsid w:val="009F1060"/>
    <w:rsid w:val="00A002D6"/>
    <w:rsid w:val="00A232E7"/>
    <w:rsid w:val="00A25B17"/>
    <w:rsid w:val="00A27347"/>
    <w:rsid w:val="00A33E6B"/>
    <w:rsid w:val="00A500EC"/>
    <w:rsid w:val="00A52B4C"/>
    <w:rsid w:val="00A553EA"/>
    <w:rsid w:val="00A62E09"/>
    <w:rsid w:val="00A70185"/>
    <w:rsid w:val="00A85242"/>
    <w:rsid w:val="00A87A70"/>
    <w:rsid w:val="00A96DC4"/>
    <w:rsid w:val="00AA25B4"/>
    <w:rsid w:val="00AA3814"/>
    <w:rsid w:val="00AA3A71"/>
    <w:rsid w:val="00AB07DB"/>
    <w:rsid w:val="00AB227A"/>
    <w:rsid w:val="00AD3410"/>
    <w:rsid w:val="00AE0751"/>
    <w:rsid w:val="00AF758B"/>
    <w:rsid w:val="00B00443"/>
    <w:rsid w:val="00B05213"/>
    <w:rsid w:val="00B119F4"/>
    <w:rsid w:val="00B2205D"/>
    <w:rsid w:val="00B22D6E"/>
    <w:rsid w:val="00B328D5"/>
    <w:rsid w:val="00B36DBD"/>
    <w:rsid w:val="00B37D20"/>
    <w:rsid w:val="00B402AE"/>
    <w:rsid w:val="00B41BDE"/>
    <w:rsid w:val="00B51150"/>
    <w:rsid w:val="00B56ACF"/>
    <w:rsid w:val="00B73990"/>
    <w:rsid w:val="00B760A0"/>
    <w:rsid w:val="00B834E2"/>
    <w:rsid w:val="00B86B94"/>
    <w:rsid w:val="00B91E11"/>
    <w:rsid w:val="00BC0590"/>
    <w:rsid w:val="00BC6297"/>
    <w:rsid w:val="00BD7B78"/>
    <w:rsid w:val="00BE27DB"/>
    <w:rsid w:val="00C14E01"/>
    <w:rsid w:val="00C22838"/>
    <w:rsid w:val="00C23932"/>
    <w:rsid w:val="00C25076"/>
    <w:rsid w:val="00C45F05"/>
    <w:rsid w:val="00CA6B6D"/>
    <w:rsid w:val="00CC0DE9"/>
    <w:rsid w:val="00CC5D86"/>
    <w:rsid w:val="00CC7A6E"/>
    <w:rsid w:val="00CE6658"/>
    <w:rsid w:val="00CF1C2B"/>
    <w:rsid w:val="00CF209F"/>
    <w:rsid w:val="00D27F95"/>
    <w:rsid w:val="00D3446B"/>
    <w:rsid w:val="00D40E76"/>
    <w:rsid w:val="00D5431F"/>
    <w:rsid w:val="00D63BA1"/>
    <w:rsid w:val="00D6555F"/>
    <w:rsid w:val="00D71F3B"/>
    <w:rsid w:val="00D76C23"/>
    <w:rsid w:val="00D817B4"/>
    <w:rsid w:val="00D85C4E"/>
    <w:rsid w:val="00D85EDF"/>
    <w:rsid w:val="00DA60BB"/>
    <w:rsid w:val="00DB2823"/>
    <w:rsid w:val="00DC5C3F"/>
    <w:rsid w:val="00DD1825"/>
    <w:rsid w:val="00DF2310"/>
    <w:rsid w:val="00DF5209"/>
    <w:rsid w:val="00E040E8"/>
    <w:rsid w:val="00E04815"/>
    <w:rsid w:val="00E10EE1"/>
    <w:rsid w:val="00E113AB"/>
    <w:rsid w:val="00E1215F"/>
    <w:rsid w:val="00E204DD"/>
    <w:rsid w:val="00E225DE"/>
    <w:rsid w:val="00E45DE0"/>
    <w:rsid w:val="00E52A31"/>
    <w:rsid w:val="00E55E56"/>
    <w:rsid w:val="00E758EC"/>
    <w:rsid w:val="00EA1D03"/>
    <w:rsid w:val="00EA7039"/>
    <w:rsid w:val="00EA71F6"/>
    <w:rsid w:val="00EC2ABC"/>
    <w:rsid w:val="00EC6162"/>
    <w:rsid w:val="00EE6508"/>
    <w:rsid w:val="00F00E34"/>
    <w:rsid w:val="00F06CE8"/>
    <w:rsid w:val="00F11ED2"/>
    <w:rsid w:val="00F15E68"/>
    <w:rsid w:val="00F42BC6"/>
    <w:rsid w:val="00F43900"/>
    <w:rsid w:val="00F45D24"/>
    <w:rsid w:val="00F479A7"/>
    <w:rsid w:val="00F5242A"/>
    <w:rsid w:val="00F76CE7"/>
    <w:rsid w:val="00F95D19"/>
    <w:rsid w:val="00F95D5E"/>
    <w:rsid w:val="00F963AF"/>
    <w:rsid w:val="00FB5631"/>
    <w:rsid w:val="00FC2D1D"/>
    <w:rsid w:val="00FF3F33"/>
    <w:rsid w:val="00FF490C"/>
    <w:rsid w:val="00FF54C7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D43C3"/>
  <w15:chartTrackingRefBased/>
  <w15:docId w15:val="{B8CE7E67-CCA8-C745-9A12-C6009AE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Calibri Light" w:hAnsi="Calibri Light"/>
      <w:color w:val="2F5496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Calibri Light" w:hAnsi="Calibri Light"/>
      <w:color w:val="2F5496"/>
      <w:sz w:val="26"/>
      <w:szCs w:val="26"/>
      <w:lang w:val="x-none" w:eastAsia="x-none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Calibri Light" w:hAnsi="Calibri Light"/>
      <w:color w:val="1F3763"/>
      <w:lang w:val="x-none" w:eastAsia="x-none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ascii="Calibri Light" w:hAnsi="Calibri Light"/>
      <w:i/>
      <w:iCs/>
      <w:color w:val="2F549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customStyle="1" w:styleId="a3">
    <w:name w:val="Обычный (веб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25E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4825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26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F41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6F4132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F41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6F4132"/>
    <w:rPr>
      <w:sz w:val="24"/>
      <w:szCs w:val="24"/>
    </w:rPr>
  </w:style>
  <w:style w:type="paragraph" w:styleId="ab">
    <w:name w:val="List Paragraph"/>
    <w:basedOn w:val="a"/>
    <w:uiPriority w:val="34"/>
    <w:qFormat/>
    <w:rsid w:val="00F42BC6"/>
    <w:pPr>
      <w:ind w:left="708"/>
    </w:pPr>
  </w:style>
  <w:style w:type="character" w:styleId="ac">
    <w:name w:val="Hyperlink"/>
    <w:uiPriority w:val="99"/>
    <w:unhideWhenUsed/>
    <w:rsid w:val="00F42BC6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F42BC6"/>
    <w:rPr>
      <w:color w:val="808080"/>
      <w:shd w:val="clear" w:color="auto" w:fill="E6E6E6"/>
    </w:rPr>
  </w:style>
  <w:style w:type="paragraph" w:customStyle="1" w:styleId="ae">
    <w:name w:val="Название"/>
    <w:basedOn w:val="a"/>
    <w:link w:val="af"/>
    <w:qFormat/>
    <w:rsid w:val="006A3B59"/>
    <w:pPr>
      <w:jc w:val="center"/>
    </w:pPr>
    <w:rPr>
      <w:szCs w:val="20"/>
      <w:lang w:val="x-none" w:eastAsia="x-none"/>
    </w:rPr>
  </w:style>
  <w:style w:type="character" w:customStyle="1" w:styleId="af">
    <w:name w:val="Название Знак"/>
    <w:link w:val="ae"/>
    <w:rsid w:val="006A3B59"/>
    <w:rPr>
      <w:sz w:val="24"/>
      <w:lang w:val="x-none" w:eastAsia="x-none" w:bidi="ar-SA"/>
    </w:rPr>
  </w:style>
  <w:style w:type="character" w:customStyle="1" w:styleId="style13234192680000000080style13227375630000000572apple-converted-space">
    <w:name w:val="style13234192680000000080style13227375630000000572apple-converted-space"/>
    <w:rsid w:val="006A3B59"/>
  </w:style>
  <w:style w:type="character" w:customStyle="1" w:styleId="blk">
    <w:name w:val="blk"/>
    <w:basedOn w:val="a0"/>
    <w:rsid w:val="00E45DE0"/>
  </w:style>
  <w:style w:type="paragraph" w:styleId="af0">
    <w:name w:val="Plain Text"/>
    <w:basedOn w:val="a"/>
    <w:unhideWhenUsed/>
    <w:rsid w:val="008715DA"/>
    <w:rPr>
      <w:rFonts w:ascii="Consolas" w:eastAsia="Calibri" w:hAnsi="Consolas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ot.fedres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финансового управляющего.</vt:lpstr>
    </vt:vector>
  </TitlesOfParts>
  <Company>Microsoft</Company>
  <LinksUpToDate>false</LinksUpToDate>
  <CharactersWithSpaces>5078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http://bankrot.fedresurs.ru/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финансового управляющего.</dc:title>
  <dc:subject/>
  <dc:creator>Роман Кузнецов</dc:creator>
  <cp:keywords/>
  <cp:lastModifiedBy>Microsoft Office User</cp:lastModifiedBy>
  <cp:revision>3</cp:revision>
  <cp:lastPrinted>2018-01-17T17:45:00Z</cp:lastPrinted>
  <dcterms:created xsi:type="dcterms:W3CDTF">2025-10-06T15:43:00Z</dcterms:created>
  <dcterms:modified xsi:type="dcterms:W3CDTF">2026-04-22T08:35:00Z</dcterms:modified>
</cp:coreProperties>
</file>