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Доля в праве 1/6 на жилой дом общей площадью 51.30 кв.м., расположенный по адресу: Российская Федерация, Карачаево-Черкесская Республика, р-н Зеленчукский, ст-ца Кардоникская, ул Первомайская, д 89.Кадастровый номер: 09:06:0120118:52.Номер государственной регистрации: 09:06:0120118:52-09/002/2017-2.Доля в праве 1/6 на земельный участок общей площадью 2356.00 (+/- 31) кв.м., расположенный по адресу: Российская Федерация, Карачаево-Черкесская Республика, р-н Зеленчукский, ст-ца Кардоникская, ул. Первомайская, д. 89.Категория земель: земли населенных пунктов. Вид разрешенного использования: для ведения личного подсобного хозяйства.Кадастровый номер: 09:06:0120118:44.Номер государственной регистрации: 09:06:0120118:44-09/002/2017-2.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Ткаченко (ранее Кононенко) Юлия Владимировна (дата рождения: 07.08.1996 г., место рождения: ст. Кардоникская Зеленчукский район Карачаево-Черкесская респ., СНИЛС 160-646-844 72, ИНН 091231058991, регистрация по месту жительства: 369154, КЧР, Зеленчукский р-н,  ст. Кардоникская, ул. Красноармейская, д. 130)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Доля в праве 1/6 на жилой дом общей площадью 51.30 кв.м., расположенный по адресу: Российская Федерация, Карачаево-Черкесская Республика, р-н Зеленчукский, ст-ца Кардоникская, ул Первомайская, д 89.Кадастровый номер: 09:06:0120118:52.Номер государственной регистрации: 09:06:0120118:52-09/002/2017-2.Доля в праве 1/6 на земельный участок общей площадью 2356.00 (+/- 31) кв.м., расположенный по адресу: Российская Федерация, Карачаево-Черкесская Республика, р-н Зеленчукский, ст-ца Кардоникская, ул. Первомайская, д. 89.Категория земель: земли населенных пунктов. Вид разрешенного использования: для ведения личного подсобного хозяйства.Кадастровый номер: 09:06:0120118:44.Номер государственной регистрации: 09:06:0120118:44-09/002/2017-2.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