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325570">
        <w:rPr>
          <w:rFonts w:ascii="Times New Roman" w:hAnsi="Times New Roman"/>
          <w:b/>
          <w:sz w:val="22"/>
          <w:szCs w:val="22"/>
        </w:rPr>
        <w:t>4</w:t>
      </w:r>
      <w:r w:rsidR="006455A6">
        <w:rPr>
          <w:rFonts w:ascii="Times New Roman" w:hAnsi="Times New Roman"/>
          <w:b/>
          <w:sz w:val="22"/>
          <w:szCs w:val="22"/>
        </w:rPr>
        <w:t>-</w:t>
      </w:r>
      <w:r w:rsidR="006C4A7A">
        <w:rPr>
          <w:rFonts w:ascii="Times New Roman" w:hAnsi="Times New Roman"/>
          <w:b/>
          <w:sz w:val="22"/>
          <w:szCs w:val="22"/>
        </w:rPr>
        <w:t>1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</w:t>
      </w:r>
      <w:r w:rsidR="00234708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</w:t>
      </w:r>
      <w:r w:rsidR="004E6CAA">
        <w:rPr>
          <w:sz w:val="22"/>
          <w:szCs w:val="22"/>
        </w:rPr>
        <w:t>_______</w:t>
      </w:r>
      <w:r w:rsidR="00B65C39">
        <w:rPr>
          <w:sz w:val="22"/>
          <w:szCs w:val="22"/>
        </w:rPr>
        <w:t>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 xml:space="preserve">_________, действующего </w:t>
      </w:r>
      <w:r w:rsidR="004E6CAA">
        <w:rPr>
          <w:sz w:val="22"/>
          <w:szCs w:val="22"/>
        </w:rPr>
        <w:t xml:space="preserve">(-ей) </w:t>
      </w:r>
      <w:r w:rsidRPr="0001262E">
        <w:rPr>
          <w:sz w:val="22"/>
          <w:szCs w:val="22"/>
        </w:rPr>
        <w:t>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325570">
        <w:rPr>
          <w:b/>
          <w:sz w:val="22"/>
          <w:szCs w:val="22"/>
        </w:rPr>
        <w:t>4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4625FA" w:rsidRPr="004625FA">
        <w:rPr>
          <w:sz w:val="22"/>
          <w:szCs w:val="22"/>
        </w:rPr>
        <w:t xml:space="preserve"> в редакции кредитора ОАО «Банк «Западный»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</w:t>
      </w:r>
      <w:r w:rsidR="00135F95">
        <w:rPr>
          <w:sz w:val="22"/>
          <w:szCs w:val="22"/>
        </w:rPr>
        <w:t>5</w:t>
      </w:r>
      <w:r w:rsidR="00B65C39">
        <w:rPr>
          <w:sz w:val="22"/>
          <w:szCs w:val="22"/>
        </w:rPr>
        <w:t xml:space="preserve"> от 09.12.202</w:t>
      </w:r>
      <w:r w:rsidR="00135F95">
        <w:rPr>
          <w:sz w:val="22"/>
          <w:szCs w:val="22"/>
        </w:rPr>
        <w:t>5 г.</w:t>
      </w:r>
      <w:r w:rsidR="00B65C39">
        <w:rPr>
          <w:sz w:val="22"/>
          <w:szCs w:val="22"/>
        </w:rPr>
        <w:t>)</w:t>
      </w:r>
      <w:r w:rsidR="000F5EFC">
        <w:rPr>
          <w:sz w:val="22"/>
          <w:szCs w:val="22"/>
        </w:rPr>
        <w:t xml:space="preserve"> с учетом разногласий, разрешенных Определением</w:t>
      </w:r>
      <w:r w:rsidR="000F5EFC" w:rsidRPr="000F5EFC">
        <w:rPr>
          <w:sz w:val="22"/>
          <w:szCs w:val="22"/>
        </w:rPr>
        <w:t xml:space="preserve"> Арбитражного суда города Москвы от 1</w:t>
      </w:r>
      <w:r w:rsidR="000F5EFC">
        <w:rPr>
          <w:sz w:val="22"/>
          <w:szCs w:val="22"/>
        </w:rPr>
        <w:t>3</w:t>
      </w:r>
      <w:r w:rsidR="000F5EFC" w:rsidRPr="000F5EFC">
        <w:rPr>
          <w:sz w:val="22"/>
          <w:szCs w:val="22"/>
        </w:rPr>
        <w:t>.05.202</w:t>
      </w:r>
      <w:r w:rsidR="000F5EFC">
        <w:rPr>
          <w:sz w:val="22"/>
          <w:szCs w:val="22"/>
        </w:rPr>
        <w:t>6</w:t>
      </w:r>
      <w:r w:rsidR="000F5EFC" w:rsidRPr="000F5EFC">
        <w:rPr>
          <w:sz w:val="22"/>
          <w:szCs w:val="22"/>
        </w:rPr>
        <w:t xml:space="preserve"> </w:t>
      </w:r>
      <w:r w:rsidR="000F5EFC">
        <w:rPr>
          <w:sz w:val="22"/>
          <w:szCs w:val="22"/>
        </w:rPr>
        <w:t xml:space="preserve">г. </w:t>
      </w:r>
      <w:r w:rsidR="000F5EFC" w:rsidRPr="000F5EFC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0F5EFC" w:rsidRPr="000F5EFC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="00B1563E" w:rsidRPr="0011506D">
        <w:rPr>
          <w:sz w:val="22"/>
          <w:szCs w:val="22"/>
        </w:rPr>
        <w:t xml:space="preserve">, </w:t>
      </w:r>
      <w:r w:rsidR="00325570" w:rsidRPr="0011506D">
        <w:rPr>
          <w:sz w:val="22"/>
          <w:szCs w:val="22"/>
        </w:rPr>
        <w:t xml:space="preserve">в соответствии с </w:t>
      </w:r>
      <w:r w:rsidR="00325570" w:rsidRPr="00325570">
        <w:rPr>
          <w:b/>
          <w:sz w:val="22"/>
          <w:szCs w:val="22"/>
        </w:rPr>
        <w:t>Изменениями №1 в</w:t>
      </w:r>
      <w:r w:rsidR="00325570">
        <w:rPr>
          <w:sz w:val="22"/>
          <w:szCs w:val="22"/>
        </w:rPr>
        <w:t xml:space="preserve"> </w:t>
      </w:r>
      <w:r w:rsidR="00325570" w:rsidRPr="00B8226D">
        <w:rPr>
          <w:b/>
          <w:sz w:val="22"/>
          <w:szCs w:val="22"/>
        </w:rPr>
        <w:t>Положение №</w:t>
      </w:r>
      <w:r w:rsidR="00325570">
        <w:rPr>
          <w:b/>
          <w:sz w:val="22"/>
          <w:szCs w:val="22"/>
        </w:rPr>
        <w:t>4</w:t>
      </w:r>
      <w:r w:rsidR="00325570" w:rsidRPr="0011506D">
        <w:rPr>
          <w:sz w:val="22"/>
          <w:szCs w:val="22"/>
        </w:rPr>
        <w:t xml:space="preserve"> о порядке</w:t>
      </w:r>
      <w:r w:rsidR="00325570">
        <w:rPr>
          <w:sz w:val="22"/>
          <w:szCs w:val="22"/>
        </w:rPr>
        <w:t>, об условиях и о сроках</w:t>
      </w:r>
      <w:r w:rsidR="00325570" w:rsidRPr="0011506D">
        <w:rPr>
          <w:sz w:val="22"/>
          <w:szCs w:val="22"/>
        </w:rPr>
        <w:t xml:space="preserve"> </w:t>
      </w:r>
      <w:r w:rsidR="00325570">
        <w:rPr>
          <w:sz w:val="22"/>
          <w:szCs w:val="22"/>
        </w:rPr>
        <w:t>реализации</w:t>
      </w:r>
      <w:r w:rsidR="00325570" w:rsidRPr="0011506D">
        <w:rPr>
          <w:sz w:val="22"/>
          <w:szCs w:val="22"/>
        </w:rPr>
        <w:t xml:space="preserve"> имущества </w:t>
      </w:r>
      <w:r w:rsidR="00325570" w:rsidRPr="00B65C39">
        <w:rPr>
          <w:sz w:val="22"/>
          <w:szCs w:val="22"/>
        </w:rPr>
        <w:t>Григорьев</w:t>
      </w:r>
      <w:r w:rsidR="00325570">
        <w:rPr>
          <w:sz w:val="22"/>
          <w:szCs w:val="22"/>
        </w:rPr>
        <w:t>а</w:t>
      </w:r>
      <w:r w:rsidR="00325570" w:rsidRPr="00B65C39">
        <w:rPr>
          <w:sz w:val="22"/>
          <w:szCs w:val="22"/>
        </w:rPr>
        <w:t xml:space="preserve"> Александр</w:t>
      </w:r>
      <w:r w:rsidR="00325570">
        <w:rPr>
          <w:sz w:val="22"/>
          <w:szCs w:val="22"/>
        </w:rPr>
        <w:t>а</w:t>
      </w:r>
      <w:r w:rsidR="00325570" w:rsidRPr="00B65C39">
        <w:rPr>
          <w:sz w:val="22"/>
          <w:szCs w:val="22"/>
        </w:rPr>
        <w:t xml:space="preserve"> Юрьевич</w:t>
      </w:r>
      <w:r w:rsidR="00325570">
        <w:rPr>
          <w:sz w:val="22"/>
          <w:szCs w:val="22"/>
        </w:rPr>
        <w:t>а</w:t>
      </w:r>
      <w:r w:rsidR="00325570" w:rsidRPr="004625FA">
        <w:rPr>
          <w:sz w:val="22"/>
          <w:szCs w:val="22"/>
        </w:rPr>
        <w:t xml:space="preserve"> в редакции кредитора ОАО «Банк «Западный»</w:t>
      </w:r>
      <w:r w:rsidR="00325570" w:rsidRPr="00A376B4">
        <w:t xml:space="preserve">, </w:t>
      </w:r>
      <w:r w:rsidR="00325570" w:rsidRPr="0011506D">
        <w:rPr>
          <w:sz w:val="22"/>
          <w:szCs w:val="22"/>
        </w:rPr>
        <w:t>утвержденным</w:t>
      </w:r>
      <w:r w:rsidR="00325570">
        <w:rPr>
          <w:sz w:val="22"/>
          <w:szCs w:val="22"/>
        </w:rPr>
        <w:t>и</w:t>
      </w:r>
      <w:r w:rsidR="00325570" w:rsidRPr="0011506D">
        <w:rPr>
          <w:sz w:val="22"/>
          <w:szCs w:val="22"/>
        </w:rPr>
        <w:t xml:space="preserve"> </w:t>
      </w:r>
      <w:r w:rsidR="00325570">
        <w:rPr>
          <w:sz w:val="22"/>
          <w:szCs w:val="22"/>
        </w:rPr>
        <w:t xml:space="preserve">Собранием кредиторов Григорьева А.Ю. (Протокол №06 от 29.04.2026 г.), </w:t>
      </w:r>
      <w:r w:rsidR="00B1563E" w:rsidRPr="0011506D">
        <w:rPr>
          <w:sz w:val="22"/>
          <w:szCs w:val="22"/>
        </w:rPr>
        <w:t>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325570">
        <w:rPr>
          <w:b/>
          <w:sz w:val="22"/>
          <w:szCs w:val="22"/>
        </w:rPr>
        <w:t>4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E56F9E">
        <w:rPr>
          <w:sz w:val="22"/>
          <w:szCs w:val="22"/>
        </w:rPr>
        <w:t xml:space="preserve">й </w:t>
      </w:r>
      <w:r w:rsidR="00180194">
        <w:rPr>
          <w:sz w:val="22"/>
          <w:szCs w:val="22"/>
        </w:rPr>
        <w:t>объект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E56F9E">
        <w:rPr>
          <w:sz w:val="22"/>
          <w:szCs w:val="22"/>
        </w:rPr>
        <w:t>й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325570">
        <w:rPr>
          <w:b/>
          <w:sz w:val="22"/>
          <w:szCs w:val="22"/>
        </w:rPr>
        <w:t>4</w:t>
      </w:r>
      <w:r w:rsidRPr="004F5B3A">
        <w:rPr>
          <w:sz w:val="22"/>
          <w:szCs w:val="22"/>
        </w:rPr>
        <w:t>, далее именуем</w:t>
      </w:r>
      <w:r w:rsidR="00B1563E">
        <w:rPr>
          <w:sz w:val="22"/>
          <w:szCs w:val="22"/>
        </w:rPr>
        <w:t>ы</w:t>
      </w:r>
      <w:r w:rsidR="00DF1604">
        <w:rPr>
          <w:sz w:val="22"/>
          <w:szCs w:val="22"/>
        </w:rPr>
        <w:t>й</w:t>
      </w:r>
      <w:bookmarkStart w:id="0" w:name="_GoBack"/>
      <w:bookmarkEnd w:id="0"/>
      <w:r w:rsidR="006C4A7A">
        <w:rPr>
          <w:sz w:val="22"/>
          <w:szCs w:val="22"/>
        </w:rPr>
        <w:t xml:space="preserve"> - </w:t>
      </w:r>
      <w:r w:rsidRPr="004F5B3A">
        <w:rPr>
          <w:sz w:val="22"/>
          <w:szCs w:val="22"/>
        </w:rPr>
        <w:t>«</w:t>
      </w:r>
      <w:r w:rsidR="00E56F9E">
        <w:rPr>
          <w:sz w:val="22"/>
          <w:szCs w:val="22"/>
        </w:rPr>
        <w:t>Объект недвижимости</w:t>
      </w:r>
      <w:r w:rsidRPr="004F5B3A">
        <w:rPr>
          <w:sz w:val="22"/>
          <w:szCs w:val="22"/>
        </w:rPr>
        <w:t>»</w:t>
      </w:r>
      <w:r w:rsidR="006C4A7A">
        <w:rPr>
          <w:sz w:val="22"/>
          <w:szCs w:val="22"/>
        </w:rPr>
        <w:t>,</w:t>
      </w:r>
      <w:r w:rsidR="006C4A7A" w:rsidRPr="006C4A7A">
        <w:rPr>
          <w:sz w:val="22"/>
          <w:szCs w:val="22"/>
        </w:rPr>
        <w:t xml:space="preserve"> </w:t>
      </w:r>
      <w:r w:rsidR="006C4A7A">
        <w:rPr>
          <w:sz w:val="22"/>
          <w:szCs w:val="22"/>
        </w:rPr>
        <w:t>«Недвижимое имущество», а именно</w:t>
      </w:r>
      <w:r w:rsidRPr="004F5B3A">
        <w:rPr>
          <w:sz w:val="22"/>
          <w:szCs w:val="22"/>
        </w:rPr>
        <w:t>:</w:t>
      </w:r>
    </w:p>
    <w:p w:rsidR="00821688" w:rsidRDefault="00821688" w:rsidP="00562E44">
      <w:pPr>
        <w:jc w:val="both"/>
        <w:rPr>
          <w:b/>
          <w:sz w:val="22"/>
        </w:rPr>
      </w:pPr>
    </w:p>
    <w:p w:rsidR="00325570" w:rsidRDefault="00325570" w:rsidP="00E56F9E">
      <w:pPr>
        <w:jc w:val="both"/>
        <w:rPr>
          <w:bCs/>
          <w:sz w:val="22"/>
          <w:szCs w:val="22"/>
        </w:rPr>
      </w:pPr>
      <w:r w:rsidRPr="00E56F9E">
        <w:rPr>
          <w:b/>
          <w:sz w:val="22"/>
          <w:szCs w:val="22"/>
        </w:rPr>
        <w:t>Здание</w:t>
      </w:r>
      <w:r w:rsidRPr="00E56F9E">
        <w:rPr>
          <w:sz w:val="22"/>
          <w:szCs w:val="22"/>
        </w:rPr>
        <w:t xml:space="preserve"> (наименование: «жилой дом»)</w:t>
      </w:r>
      <w:r w:rsidRPr="00325570">
        <w:rPr>
          <w:b/>
          <w:sz w:val="22"/>
          <w:szCs w:val="22"/>
        </w:rPr>
        <w:t xml:space="preserve"> </w:t>
      </w:r>
      <w:r w:rsidRPr="00E56F9E">
        <w:rPr>
          <w:sz w:val="22"/>
          <w:szCs w:val="22"/>
        </w:rPr>
        <w:t>площадью 449,1 кв.м с кадастровым номером: 50:10:0020406:46</w:t>
      </w:r>
      <w:r w:rsidRPr="00325570">
        <w:rPr>
          <w:sz w:val="22"/>
          <w:szCs w:val="22"/>
        </w:rPr>
        <w:t>,</w:t>
      </w:r>
      <w:r w:rsidRPr="00325570">
        <w:rPr>
          <w:b/>
          <w:sz w:val="22"/>
          <w:szCs w:val="22"/>
        </w:rPr>
        <w:t xml:space="preserve">  </w:t>
      </w:r>
      <w:r w:rsidRPr="00325570">
        <w:rPr>
          <w:sz w:val="22"/>
          <w:szCs w:val="22"/>
        </w:rPr>
        <w:t>назначение: жилое, этажность – 2, в том числе подземных этажей - 0, адрес: Московская область, г. Химки, ул. Геологическая, д. 6</w:t>
      </w:r>
      <w:r w:rsidRPr="00325570">
        <w:rPr>
          <w:bCs/>
          <w:sz w:val="22"/>
          <w:szCs w:val="22"/>
        </w:rPr>
        <w:t>;</w:t>
      </w:r>
    </w:p>
    <w:p w:rsidR="00325570" w:rsidRDefault="00325570" w:rsidP="00E56F9E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Pr="00325570">
        <w:rPr>
          <w:sz w:val="22"/>
          <w:szCs w:val="22"/>
        </w:rPr>
        <w:t>50:10:0020406:46-50/416/2025-5</w:t>
      </w:r>
      <w:r w:rsidRPr="00B268D3">
        <w:rPr>
          <w:sz w:val="22"/>
          <w:szCs w:val="22"/>
        </w:rPr>
        <w:t xml:space="preserve"> от </w:t>
      </w:r>
      <w:r w:rsidRPr="00292AE9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292AE9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292AE9">
        <w:rPr>
          <w:sz w:val="22"/>
          <w:szCs w:val="22"/>
        </w:rPr>
        <w:t>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325570" w:rsidRPr="00F9325D" w:rsidRDefault="00325570" w:rsidP="00E56F9E">
      <w:pPr>
        <w:jc w:val="both"/>
        <w:rPr>
          <w:sz w:val="22"/>
          <w:szCs w:val="22"/>
        </w:rPr>
      </w:pPr>
      <w:r w:rsidRPr="000F5EFC">
        <w:rPr>
          <w:b/>
          <w:sz w:val="22"/>
          <w:szCs w:val="22"/>
        </w:rPr>
        <w:t xml:space="preserve">Лиц, проживающих (зарегистрированных) в </w:t>
      </w:r>
      <w:r>
        <w:rPr>
          <w:b/>
          <w:sz w:val="22"/>
          <w:szCs w:val="22"/>
        </w:rPr>
        <w:t>жилом доме</w:t>
      </w:r>
      <w:r w:rsidRPr="000F5EFC">
        <w:rPr>
          <w:b/>
          <w:sz w:val="22"/>
          <w:szCs w:val="22"/>
        </w:rPr>
        <w:t>, не имеется</w:t>
      </w:r>
      <w:r w:rsidRPr="00F9325D">
        <w:rPr>
          <w:sz w:val="22"/>
          <w:szCs w:val="22"/>
        </w:rPr>
        <w:t>.</w:t>
      </w:r>
    </w:p>
    <w:p w:rsidR="00325570" w:rsidRDefault="00325570" w:rsidP="00E56F9E">
      <w:pPr>
        <w:jc w:val="both"/>
        <w:rPr>
          <w:sz w:val="22"/>
          <w:szCs w:val="22"/>
        </w:rPr>
      </w:pPr>
      <w:r w:rsidRPr="00EB4DAD">
        <w:rPr>
          <w:sz w:val="22"/>
          <w:szCs w:val="22"/>
        </w:rPr>
        <w:t xml:space="preserve">Иные характеристики объекта недвижимости </w:t>
      </w:r>
      <w:r>
        <w:rPr>
          <w:sz w:val="22"/>
          <w:szCs w:val="22"/>
        </w:rPr>
        <w:t>содержатся в Выписке из Единого государственного реестра недвижимости, являющейся неотъемлемой частью настоящего Договора.</w:t>
      </w:r>
    </w:p>
    <w:p w:rsidR="00325570" w:rsidRPr="009A75E6" w:rsidRDefault="00325570" w:rsidP="000F5EFC">
      <w:pPr>
        <w:jc w:val="both"/>
        <w:rPr>
          <w:bCs/>
          <w:sz w:val="22"/>
          <w:szCs w:val="22"/>
        </w:rPr>
      </w:pPr>
    </w:p>
    <w:p w:rsidR="00711545" w:rsidRDefault="00325570" w:rsidP="000F5EFC">
      <w:pPr>
        <w:jc w:val="both"/>
        <w:rPr>
          <w:sz w:val="22"/>
          <w:szCs w:val="22"/>
        </w:rPr>
      </w:pPr>
      <w:r w:rsidRPr="00325570">
        <w:rPr>
          <w:sz w:val="22"/>
          <w:szCs w:val="22"/>
        </w:rPr>
        <w:t>Жилой дом с кадастровым номером 50:10:0020406:46 расположен на земельном участке с кадастровым номером 50:10:0020406:22</w:t>
      </w:r>
      <w:r w:rsidR="00E56F9E">
        <w:rPr>
          <w:sz w:val="22"/>
          <w:szCs w:val="22"/>
        </w:rPr>
        <w:t>, соарендатором которого является Продавец.</w:t>
      </w:r>
      <w:r w:rsidR="00711545">
        <w:rPr>
          <w:sz w:val="22"/>
          <w:szCs w:val="22"/>
        </w:rPr>
        <w:t xml:space="preserve"> </w:t>
      </w:r>
    </w:p>
    <w:p w:rsidR="00325570" w:rsidRPr="00325570" w:rsidRDefault="00E56F9E" w:rsidP="000F5EF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Права и обязанности соарендатора </w:t>
      </w:r>
      <w:r w:rsidR="00711545" w:rsidRPr="00711545">
        <w:rPr>
          <w:sz w:val="22"/>
          <w:szCs w:val="22"/>
        </w:rPr>
        <w:t>земельно</w:t>
      </w:r>
      <w:r w:rsidR="00711545">
        <w:rPr>
          <w:sz w:val="22"/>
          <w:szCs w:val="22"/>
        </w:rPr>
        <w:t>го</w:t>
      </w:r>
      <w:r w:rsidR="00711545" w:rsidRPr="00711545">
        <w:rPr>
          <w:sz w:val="22"/>
          <w:szCs w:val="22"/>
        </w:rPr>
        <w:t xml:space="preserve"> участк</w:t>
      </w:r>
      <w:r w:rsidR="00711545">
        <w:rPr>
          <w:sz w:val="22"/>
          <w:szCs w:val="22"/>
        </w:rPr>
        <w:t>а</w:t>
      </w:r>
      <w:r w:rsidR="00711545" w:rsidRPr="00711545">
        <w:rPr>
          <w:sz w:val="22"/>
          <w:szCs w:val="22"/>
        </w:rPr>
        <w:t xml:space="preserve"> с кадастровым номером 50:10:0020406:22</w:t>
      </w:r>
      <w:r w:rsidR="007115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включены в состав Лота </w:t>
      </w:r>
      <w:r w:rsidRPr="00E56F9E">
        <w:rPr>
          <w:b/>
          <w:sz w:val="22"/>
          <w:szCs w:val="22"/>
        </w:rPr>
        <w:t>№4</w:t>
      </w:r>
      <w:r>
        <w:rPr>
          <w:sz w:val="22"/>
          <w:szCs w:val="22"/>
        </w:rPr>
        <w:t xml:space="preserve"> и подлежат </w:t>
      </w:r>
      <w:r w:rsidR="00711545">
        <w:rPr>
          <w:sz w:val="22"/>
          <w:szCs w:val="22"/>
        </w:rPr>
        <w:t>передаче Покупателю посредством заключения отдельного договора</w:t>
      </w:r>
      <w:r w:rsidR="009A75E6">
        <w:rPr>
          <w:sz w:val="22"/>
          <w:szCs w:val="22"/>
        </w:rPr>
        <w:t xml:space="preserve"> №Л4</w:t>
      </w:r>
      <w:r w:rsidR="00804C0A">
        <w:rPr>
          <w:sz w:val="22"/>
          <w:szCs w:val="22"/>
        </w:rPr>
        <w:t>-</w:t>
      </w:r>
      <w:r w:rsidR="009A75E6">
        <w:rPr>
          <w:sz w:val="22"/>
          <w:szCs w:val="22"/>
        </w:rPr>
        <w:t>2</w:t>
      </w:r>
      <w:r w:rsidR="006C4A7A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711545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</w:t>
      </w:r>
      <w:r w:rsidR="00A74939" w:rsidRPr="004F5B3A">
        <w:rPr>
          <w:sz w:val="22"/>
          <w:szCs w:val="22"/>
        </w:rPr>
        <w:lastRenderedPageBreak/>
        <w:t xml:space="preserve">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35F95" w:rsidRPr="004F5B3A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lastRenderedPageBreak/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lastRenderedPageBreak/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DF1604">
      <w:rPr>
        <w:rStyle w:val="a3"/>
        <w:noProof/>
        <w:sz w:val="24"/>
      </w:rPr>
      <w:t>3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337C"/>
    <w:rsid w:val="000B4036"/>
    <w:rsid w:val="000C3D7D"/>
    <w:rsid w:val="000E78FE"/>
    <w:rsid w:val="000F24F1"/>
    <w:rsid w:val="000F2AF6"/>
    <w:rsid w:val="000F5EFC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4708"/>
    <w:rsid w:val="00235BE1"/>
    <w:rsid w:val="00236ECB"/>
    <w:rsid w:val="00244738"/>
    <w:rsid w:val="002460E5"/>
    <w:rsid w:val="0025192D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92AE9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2557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E6CAA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455A6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C4A7A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11545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20E1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4C0A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45CC"/>
    <w:rsid w:val="009A540A"/>
    <w:rsid w:val="009A75E6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774F4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03FA9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1604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56F9E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926</Words>
  <Characters>6906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14</cp:revision>
  <cp:lastPrinted>2026-07-08T15:57:00Z</cp:lastPrinted>
  <dcterms:created xsi:type="dcterms:W3CDTF">2026-03-04T16:36:00Z</dcterms:created>
  <dcterms:modified xsi:type="dcterms:W3CDTF">2026-07-08T17:17:00Z</dcterms:modified>
</cp:coreProperties>
</file>