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0B" w:rsidRPr="00EA5DBB" w:rsidRDefault="00EA0851" w:rsidP="00605A0B">
      <w:pPr>
        <w:jc w:val="center"/>
        <w:rPr>
          <w:b/>
          <w:sz w:val="19"/>
          <w:szCs w:val="19"/>
        </w:rPr>
      </w:pPr>
      <w:r w:rsidRPr="00EA5DBB">
        <w:rPr>
          <w:b/>
          <w:sz w:val="19"/>
          <w:szCs w:val="19"/>
        </w:rPr>
        <w:t>Договор о задатке</w:t>
      </w:r>
    </w:p>
    <w:p w:rsidR="00EA0851" w:rsidRPr="00EA5DBB" w:rsidRDefault="00EA0851" w:rsidP="00EA0851">
      <w:pPr>
        <w:jc w:val="center"/>
        <w:rPr>
          <w:b/>
          <w:sz w:val="19"/>
          <w:szCs w:val="19"/>
        </w:rPr>
      </w:pPr>
    </w:p>
    <w:p w:rsidR="00EA0851" w:rsidRPr="00EA5DBB" w:rsidRDefault="00EA0851" w:rsidP="00EA0851">
      <w:pPr>
        <w:rPr>
          <w:b/>
          <w:sz w:val="19"/>
          <w:szCs w:val="19"/>
        </w:rPr>
      </w:pPr>
      <w:r w:rsidRPr="00EA5DBB">
        <w:rPr>
          <w:b/>
          <w:sz w:val="19"/>
          <w:szCs w:val="19"/>
        </w:rPr>
        <w:t xml:space="preserve">г. Оренбург  </w:t>
      </w:r>
      <w:r w:rsidRPr="00EA5DBB">
        <w:rPr>
          <w:b/>
          <w:sz w:val="19"/>
          <w:szCs w:val="19"/>
        </w:rPr>
        <w:tab/>
      </w:r>
      <w:r w:rsidRPr="00EA5DBB">
        <w:rPr>
          <w:b/>
          <w:sz w:val="19"/>
          <w:szCs w:val="19"/>
        </w:rPr>
        <w:tab/>
      </w:r>
      <w:r w:rsidRPr="00EA5DBB">
        <w:rPr>
          <w:b/>
          <w:sz w:val="19"/>
          <w:szCs w:val="19"/>
        </w:rPr>
        <w:tab/>
      </w:r>
      <w:r w:rsidRPr="00EA5DBB">
        <w:rPr>
          <w:b/>
          <w:sz w:val="19"/>
          <w:szCs w:val="19"/>
        </w:rPr>
        <w:tab/>
      </w:r>
      <w:r w:rsidRPr="00EA5DBB">
        <w:rPr>
          <w:b/>
          <w:sz w:val="19"/>
          <w:szCs w:val="19"/>
        </w:rPr>
        <w:tab/>
      </w:r>
      <w:r w:rsidRPr="00EA5DBB">
        <w:rPr>
          <w:b/>
          <w:sz w:val="19"/>
          <w:szCs w:val="19"/>
        </w:rPr>
        <w:tab/>
      </w:r>
      <w:r w:rsidR="00D80BD8" w:rsidRPr="00EA5DBB">
        <w:rPr>
          <w:b/>
          <w:sz w:val="19"/>
          <w:szCs w:val="19"/>
        </w:rPr>
        <w:t xml:space="preserve">                </w:t>
      </w:r>
      <w:r w:rsidRPr="00EA5DBB">
        <w:rPr>
          <w:b/>
          <w:sz w:val="19"/>
          <w:szCs w:val="19"/>
        </w:rPr>
        <w:tab/>
        <w:t xml:space="preserve">«____»_______________20____г. </w:t>
      </w:r>
    </w:p>
    <w:p w:rsidR="006B6401" w:rsidRPr="00EA5DBB" w:rsidRDefault="006B6401" w:rsidP="00EA0851">
      <w:pPr>
        <w:rPr>
          <w:b/>
          <w:sz w:val="19"/>
          <w:szCs w:val="19"/>
        </w:rPr>
      </w:pPr>
    </w:p>
    <w:p w:rsidR="00EA0851" w:rsidRPr="00EA5DBB" w:rsidRDefault="00541CC4" w:rsidP="00A553BA">
      <w:pPr>
        <w:ind w:firstLine="540"/>
        <w:jc w:val="both"/>
        <w:rPr>
          <w:sz w:val="19"/>
          <w:szCs w:val="19"/>
        </w:rPr>
      </w:pPr>
      <w:r w:rsidRPr="00EA5DBB">
        <w:rPr>
          <w:sz w:val="19"/>
          <w:szCs w:val="19"/>
        </w:rPr>
        <w:t xml:space="preserve">Финансовый управляющий должника </w:t>
      </w:r>
      <w:r w:rsidR="006F0DF0" w:rsidRPr="00EA5DBB">
        <w:rPr>
          <w:sz w:val="19"/>
          <w:szCs w:val="19"/>
        </w:rPr>
        <w:t>–</w:t>
      </w:r>
      <w:r w:rsidRPr="00EA5DBB">
        <w:rPr>
          <w:sz w:val="19"/>
          <w:szCs w:val="19"/>
        </w:rPr>
        <w:t xml:space="preserve"> </w:t>
      </w:r>
      <w:proofErr w:type="spellStart"/>
      <w:r w:rsidR="006F0DF0" w:rsidRPr="00EA5DBB">
        <w:rPr>
          <w:sz w:val="19"/>
          <w:szCs w:val="19"/>
        </w:rPr>
        <w:t>Калайчиева</w:t>
      </w:r>
      <w:proofErr w:type="spellEnd"/>
      <w:r w:rsidR="006F0DF0" w:rsidRPr="00EA5DBB">
        <w:rPr>
          <w:sz w:val="19"/>
          <w:szCs w:val="19"/>
        </w:rPr>
        <w:t xml:space="preserve"> Дениса Викторовича</w:t>
      </w:r>
      <w:r w:rsidRPr="00EA5DBB">
        <w:rPr>
          <w:sz w:val="19"/>
          <w:szCs w:val="19"/>
        </w:rPr>
        <w:t xml:space="preserve"> </w:t>
      </w:r>
      <w:r w:rsidR="006F0DF0" w:rsidRPr="00EA5DBB">
        <w:rPr>
          <w:sz w:val="19"/>
          <w:szCs w:val="19"/>
        </w:rPr>
        <w:t>Горбунов Вячеслав Александрович</w:t>
      </w:r>
      <w:r w:rsidRPr="00EA5DBB">
        <w:rPr>
          <w:sz w:val="19"/>
          <w:szCs w:val="19"/>
        </w:rPr>
        <w:t xml:space="preserve">, действующий на основании решения Арбитражного суда Оренбургской области </w:t>
      </w:r>
      <w:r w:rsidRPr="00EA5DBB">
        <w:rPr>
          <w:color w:val="333333"/>
          <w:sz w:val="19"/>
          <w:szCs w:val="19"/>
        </w:rPr>
        <w:t>№А47-</w:t>
      </w:r>
      <w:r w:rsidR="006F0DF0" w:rsidRPr="00EA5DBB">
        <w:rPr>
          <w:color w:val="333333"/>
          <w:sz w:val="19"/>
          <w:szCs w:val="19"/>
        </w:rPr>
        <w:t>405</w:t>
      </w:r>
      <w:r w:rsidRPr="00EA5DBB">
        <w:rPr>
          <w:color w:val="333333"/>
          <w:sz w:val="19"/>
          <w:szCs w:val="19"/>
        </w:rPr>
        <w:t>/20</w:t>
      </w:r>
      <w:r w:rsidR="006F0DF0" w:rsidRPr="00EA5DBB">
        <w:rPr>
          <w:color w:val="333333"/>
          <w:sz w:val="19"/>
          <w:szCs w:val="19"/>
        </w:rPr>
        <w:t>24</w:t>
      </w:r>
      <w:r w:rsidRPr="00EA5DBB">
        <w:rPr>
          <w:color w:val="333333"/>
          <w:sz w:val="19"/>
          <w:szCs w:val="19"/>
        </w:rPr>
        <w:t xml:space="preserve"> </w:t>
      </w:r>
      <w:r w:rsidRPr="00EA5DBB">
        <w:rPr>
          <w:sz w:val="19"/>
          <w:szCs w:val="19"/>
        </w:rPr>
        <w:t xml:space="preserve">от </w:t>
      </w:r>
      <w:r w:rsidR="006F0DF0" w:rsidRPr="00EA5DBB">
        <w:rPr>
          <w:sz w:val="19"/>
          <w:szCs w:val="19"/>
        </w:rPr>
        <w:t>13</w:t>
      </w:r>
      <w:r w:rsidRPr="00EA5DBB">
        <w:rPr>
          <w:color w:val="333333"/>
          <w:sz w:val="19"/>
          <w:szCs w:val="19"/>
        </w:rPr>
        <w:t>.0</w:t>
      </w:r>
      <w:r w:rsidR="006F0DF0" w:rsidRPr="00EA5DBB">
        <w:rPr>
          <w:color w:val="333333"/>
          <w:sz w:val="19"/>
          <w:szCs w:val="19"/>
        </w:rPr>
        <w:t>5</w:t>
      </w:r>
      <w:r w:rsidRPr="00EA5DBB">
        <w:rPr>
          <w:color w:val="333333"/>
          <w:sz w:val="19"/>
          <w:szCs w:val="19"/>
        </w:rPr>
        <w:t>.20</w:t>
      </w:r>
      <w:r w:rsidR="006F0DF0" w:rsidRPr="00EA5DBB">
        <w:rPr>
          <w:color w:val="333333"/>
          <w:sz w:val="19"/>
          <w:szCs w:val="19"/>
        </w:rPr>
        <w:t>24</w:t>
      </w:r>
      <w:r w:rsidRPr="00EA5DBB">
        <w:rPr>
          <w:color w:val="333333"/>
          <w:sz w:val="19"/>
          <w:szCs w:val="19"/>
        </w:rPr>
        <w:t>г.</w:t>
      </w:r>
      <w:r w:rsidR="003B514C" w:rsidRPr="00EA5DBB">
        <w:rPr>
          <w:bCs/>
          <w:sz w:val="19"/>
          <w:szCs w:val="19"/>
        </w:rPr>
        <w:t>,</w:t>
      </w:r>
      <w:r w:rsidR="009E6091" w:rsidRPr="00EA5DBB">
        <w:rPr>
          <w:bCs/>
          <w:sz w:val="19"/>
          <w:szCs w:val="19"/>
        </w:rPr>
        <w:t xml:space="preserve"> </w:t>
      </w:r>
      <w:r w:rsidR="00993FB8" w:rsidRPr="00EA5DBB">
        <w:rPr>
          <w:bCs/>
          <w:sz w:val="19"/>
          <w:szCs w:val="19"/>
        </w:rPr>
        <w:t>и</w:t>
      </w:r>
      <w:r w:rsidR="005C6B03" w:rsidRPr="00EA5DBB">
        <w:rPr>
          <w:sz w:val="19"/>
          <w:szCs w:val="19"/>
        </w:rPr>
        <w:t>менуем</w:t>
      </w:r>
      <w:r w:rsidR="003B514C" w:rsidRPr="00EA5DBB">
        <w:rPr>
          <w:sz w:val="19"/>
          <w:szCs w:val="19"/>
        </w:rPr>
        <w:t>ый</w:t>
      </w:r>
      <w:r w:rsidR="00993FB8" w:rsidRPr="00EA5DBB">
        <w:rPr>
          <w:sz w:val="19"/>
          <w:szCs w:val="19"/>
        </w:rPr>
        <w:t xml:space="preserve"> в дальнейшем </w:t>
      </w:r>
      <w:r w:rsidR="00EA0851" w:rsidRPr="00EA5DBB">
        <w:rPr>
          <w:b/>
          <w:sz w:val="19"/>
          <w:szCs w:val="19"/>
        </w:rPr>
        <w:t>«Организатор»</w:t>
      </w:r>
      <w:r w:rsidR="00EA0851" w:rsidRPr="00EA5DBB">
        <w:rPr>
          <w:sz w:val="19"/>
          <w:szCs w:val="19"/>
        </w:rPr>
        <w:t xml:space="preserve">, с одной стороны, и __________________________, именуемый в дальнейшем </w:t>
      </w:r>
      <w:r w:rsidR="00EA0851" w:rsidRPr="00EA5DBB">
        <w:rPr>
          <w:b/>
          <w:sz w:val="19"/>
          <w:szCs w:val="19"/>
        </w:rPr>
        <w:t>«Заявитель»</w:t>
      </w:r>
      <w:r w:rsidR="00EA0851" w:rsidRPr="00EA5DBB">
        <w:rPr>
          <w:sz w:val="19"/>
          <w:szCs w:val="19"/>
        </w:rPr>
        <w:t>, с другой стороны, заключили настоящий договор о нижеследующем:</w:t>
      </w:r>
    </w:p>
    <w:p w:rsidR="00EA0851" w:rsidRPr="00EA5DBB" w:rsidRDefault="00EA0851" w:rsidP="00541CC4">
      <w:pPr>
        <w:jc w:val="both"/>
        <w:rPr>
          <w:b/>
          <w:sz w:val="19"/>
          <w:szCs w:val="19"/>
        </w:rPr>
      </w:pPr>
      <w:r w:rsidRPr="00EA5DBB">
        <w:rPr>
          <w:b/>
          <w:sz w:val="19"/>
          <w:szCs w:val="19"/>
        </w:rPr>
        <w:t>1. Предмет договора</w:t>
      </w:r>
    </w:p>
    <w:p w:rsidR="00EA0851" w:rsidRPr="00EA5DBB" w:rsidRDefault="00EA0851" w:rsidP="00541CC4">
      <w:pPr>
        <w:jc w:val="both"/>
        <w:rPr>
          <w:sz w:val="19"/>
          <w:szCs w:val="19"/>
        </w:rPr>
      </w:pPr>
      <w:r w:rsidRPr="00EA5DBB">
        <w:rPr>
          <w:sz w:val="19"/>
          <w:szCs w:val="19"/>
        </w:rPr>
        <w:t xml:space="preserve">1.1. В соответствии с условиями настоящего Договора Заявитель для участия в торгах по продаже имущества </w:t>
      </w:r>
      <w:proofErr w:type="spellStart"/>
      <w:r w:rsidR="006F0DF0" w:rsidRPr="00EA5DBB">
        <w:rPr>
          <w:sz w:val="19"/>
          <w:szCs w:val="19"/>
        </w:rPr>
        <w:t>Калайчиева</w:t>
      </w:r>
      <w:proofErr w:type="spellEnd"/>
      <w:r w:rsidR="006F0DF0" w:rsidRPr="00EA5DBB">
        <w:rPr>
          <w:sz w:val="19"/>
          <w:szCs w:val="19"/>
        </w:rPr>
        <w:t xml:space="preserve"> Д.В.</w:t>
      </w:r>
      <w:r w:rsidR="004203BD" w:rsidRPr="00EA5DBB">
        <w:rPr>
          <w:sz w:val="19"/>
          <w:szCs w:val="19"/>
        </w:rPr>
        <w:t xml:space="preserve"> </w:t>
      </w:r>
      <w:r w:rsidRPr="00EA5DBB">
        <w:rPr>
          <w:sz w:val="19"/>
          <w:szCs w:val="19"/>
        </w:rPr>
        <w:t xml:space="preserve">– </w:t>
      </w:r>
      <w:r w:rsidRPr="00EA5DBB">
        <w:rPr>
          <w:b/>
          <w:sz w:val="19"/>
          <w:szCs w:val="19"/>
        </w:rPr>
        <w:t xml:space="preserve">лота № </w:t>
      </w:r>
      <w:r w:rsidR="00655E40" w:rsidRPr="00EA5DBB">
        <w:rPr>
          <w:b/>
          <w:sz w:val="19"/>
          <w:szCs w:val="19"/>
        </w:rPr>
        <w:t>1</w:t>
      </w:r>
      <w:r w:rsidRPr="00EA5DBB">
        <w:rPr>
          <w:b/>
          <w:sz w:val="19"/>
          <w:szCs w:val="19"/>
        </w:rPr>
        <w:t xml:space="preserve"> </w:t>
      </w:r>
      <w:r w:rsidRPr="00EA5DBB">
        <w:rPr>
          <w:sz w:val="19"/>
          <w:szCs w:val="19"/>
        </w:rPr>
        <w:t>(далее - Имущество), проводимого о</w:t>
      </w:r>
      <w:r w:rsidR="005C6B03" w:rsidRPr="00EA5DBB">
        <w:rPr>
          <w:sz w:val="19"/>
          <w:szCs w:val="19"/>
        </w:rPr>
        <w:t xml:space="preserve">ператором электронной площадки </w:t>
      </w:r>
      <w:r w:rsidRPr="00EA5DBB">
        <w:rPr>
          <w:sz w:val="19"/>
          <w:szCs w:val="19"/>
        </w:rPr>
        <w:t xml:space="preserve">АО «Российский аукционный дом» перечисляет денежные средства в качестве задатка в размере </w:t>
      </w:r>
      <w:r w:rsidR="006F0DF0" w:rsidRPr="00EA5DBB">
        <w:rPr>
          <w:sz w:val="19"/>
          <w:szCs w:val="19"/>
        </w:rPr>
        <w:t>2</w:t>
      </w:r>
      <w:r w:rsidR="009E6091" w:rsidRPr="00EA5DBB">
        <w:rPr>
          <w:sz w:val="19"/>
          <w:szCs w:val="19"/>
        </w:rPr>
        <w:t>0</w:t>
      </w:r>
      <w:r w:rsidRPr="00EA5DBB">
        <w:rPr>
          <w:sz w:val="19"/>
          <w:szCs w:val="19"/>
        </w:rPr>
        <w:t xml:space="preserve">% от </w:t>
      </w:r>
      <w:r w:rsidR="00F411AF" w:rsidRPr="00EA5DBB">
        <w:rPr>
          <w:sz w:val="19"/>
          <w:szCs w:val="19"/>
        </w:rPr>
        <w:t xml:space="preserve">начальной </w:t>
      </w:r>
      <w:r w:rsidRPr="00EA5DBB">
        <w:rPr>
          <w:sz w:val="19"/>
          <w:szCs w:val="19"/>
        </w:rPr>
        <w:t xml:space="preserve">стоимости лота, а именно ________________ рублей (далее </w:t>
      </w:r>
      <w:r w:rsidRPr="00EA5DBB">
        <w:rPr>
          <w:color w:val="000000"/>
          <w:sz w:val="19"/>
          <w:szCs w:val="19"/>
        </w:rPr>
        <w:t xml:space="preserve">Задаток) на </w:t>
      </w:r>
      <w:r w:rsidR="00A8561B" w:rsidRPr="00EA5DBB">
        <w:rPr>
          <w:sz w:val="19"/>
          <w:szCs w:val="19"/>
        </w:rPr>
        <w:t xml:space="preserve">расчетный </w:t>
      </w:r>
      <w:proofErr w:type="gramStart"/>
      <w:r w:rsidR="00A8561B" w:rsidRPr="00EA5DBB">
        <w:rPr>
          <w:sz w:val="19"/>
          <w:szCs w:val="19"/>
        </w:rPr>
        <w:t>счет</w:t>
      </w:r>
      <w:proofErr w:type="gramEnd"/>
      <w:r w:rsidR="00A8561B" w:rsidRPr="00EA5DBB">
        <w:rPr>
          <w:sz w:val="19"/>
          <w:szCs w:val="19"/>
        </w:rPr>
        <w:t xml:space="preserve"> открытый для перечисления денежных средств от реализации имущества </w:t>
      </w:r>
      <w:r w:rsidR="00541CC4" w:rsidRPr="00EA5DBB">
        <w:rPr>
          <w:color w:val="000000"/>
          <w:sz w:val="19"/>
          <w:szCs w:val="19"/>
        </w:rPr>
        <w:t>должника</w:t>
      </w:r>
      <w:r w:rsidR="00A8561B" w:rsidRPr="00EA5DBB">
        <w:rPr>
          <w:color w:val="000000"/>
          <w:sz w:val="19"/>
          <w:szCs w:val="19"/>
        </w:rPr>
        <w:t xml:space="preserve"> –</w:t>
      </w:r>
      <w:r w:rsidR="00541CC4" w:rsidRPr="00EA5DBB">
        <w:rPr>
          <w:color w:val="000000"/>
          <w:sz w:val="19"/>
          <w:szCs w:val="19"/>
        </w:rPr>
        <w:t xml:space="preserve"> </w:t>
      </w:r>
      <w:proofErr w:type="spellStart"/>
      <w:r w:rsidR="006F0DF0" w:rsidRPr="00EA5DBB">
        <w:rPr>
          <w:sz w:val="19"/>
          <w:szCs w:val="19"/>
        </w:rPr>
        <w:t>Калайчиева</w:t>
      </w:r>
      <w:proofErr w:type="spellEnd"/>
      <w:r w:rsidR="006F0DF0" w:rsidRPr="00EA5DBB">
        <w:rPr>
          <w:sz w:val="19"/>
          <w:szCs w:val="19"/>
        </w:rPr>
        <w:t xml:space="preserve"> Дениса Викторовича, ИНН </w:t>
      </w:r>
      <w:r w:rsidR="006F0DF0" w:rsidRPr="00EA5DBB">
        <w:rPr>
          <w:rStyle w:val="layout"/>
          <w:sz w:val="19"/>
          <w:szCs w:val="19"/>
        </w:rPr>
        <w:t xml:space="preserve">563901367121, </w:t>
      </w:r>
      <w:proofErr w:type="spellStart"/>
      <w:r w:rsidR="006F0DF0" w:rsidRPr="00EA5DBB">
        <w:rPr>
          <w:rStyle w:val="layout"/>
          <w:sz w:val="19"/>
          <w:szCs w:val="19"/>
        </w:rPr>
        <w:t>расч</w:t>
      </w:r>
      <w:proofErr w:type="spellEnd"/>
      <w:r w:rsidR="006F0DF0" w:rsidRPr="00EA5DBB">
        <w:rPr>
          <w:rStyle w:val="layout"/>
          <w:sz w:val="19"/>
          <w:szCs w:val="19"/>
        </w:rPr>
        <w:t>/</w:t>
      </w:r>
      <w:proofErr w:type="spellStart"/>
      <w:r w:rsidR="006F0DF0" w:rsidRPr="00EA5DBB">
        <w:rPr>
          <w:rStyle w:val="layout"/>
          <w:sz w:val="19"/>
          <w:szCs w:val="19"/>
        </w:rPr>
        <w:t>сч</w:t>
      </w:r>
      <w:proofErr w:type="spellEnd"/>
      <w:r w:rsidR="006F0DF0" w:rsidRPr="00EA5DBB">
        <w:rPr>
          <w:rStyle w:val="layout"/>
          <w:sz w:val="19"/>
          <w:szCs w:val="19"/>
        </w:rPr>
        <w:t xml:space="preserve">. </w:t>
      </w:r>
      <w:r w:rsidR="006F0DF0" w:rsidRPr="00EA5DBB">
        <w:rPr>
          <w:sz w:val="19"/>
          <w:szCs w:val="19"/>
        </w:rPr>
        <w:t xml:space="preserve">40817810050204287021 в ФИЛИАЛ "ЦЕНТРАЛЬНЫЙ" ПАО "СОВКОМБАНК", </w:t>
      </w:r>
      <w:proofErr w:type="spellStart"/>
      <w:proofErr w:type="gramStart"/>
      <w:r w:rsidR="006F0DF0" w:rsidRPr="00EA5DBB">
        <w:rPr>
          <w:sz w:val="19"/>
          <w:szCs w:val="19"/>
        </w:rPr>
        <w:t>Корр</w:t>
      </w:r>
      <w:proofErr w:type="spellEnd"/>
      <w:proofErr w:type="gramEnd"/>
      <w:r w:rsidR="006F0DF0" w:rsidRPr="00EA5DBB">
        <w:rPr>
          <w:sz w:val="19"/>
          <w:szCs w:val="19"/>
        </w:rPr>
        <w:t>/счет 30101810150040000763, БИК 045004763</w:t>
      </w:r>
      <w:r w:rsidR="009E6091" w:rsidRPr="00EA5DBB">
        <w:rPr>
          <w:sz w:val="19"/>
          <w:szCs w:val="19"/>
        </w:rPr>
        <w:t>,</w:t>
      </w:r>
      <w:r w:rsidR="004203BD" w:rsidRPr="00EA5DBB">
        <w:rPr>
          <w:sz w:val="19"/>
          <w:szCs w:val="19"/>
        </w:rPr>
        <w:t xml:space="preserve"> </w:t>
      </w:r>
      <w:r w:rsidR="00DF7217" w:rsidRPr="00EA5DBB">
        <w:rPr>
          <w:color w:val="000000"/>
          <w:sz w:val="19"/>
          <w:szCs w:val="19"/>
        </w:rPr>
        <w:t>в назначении платежа указать номер лота и код лота, зарегистрированный на электронной площадке ОАО «Российский аукционный дом».</w:t>
      </w:r>
    </w:p>
    <w:p w:rsidR="00EA0851" w:rsidRPr="00EA5DBB" w:rsidRDefault="00EA0851" w:rsidP="00541CC4">
      <w:pPr>
        <w:jc w:val="both"/>
        <w:rPr>
          <w:sz w:val="19"/>
          <w:szCs w:val="19"/>
        </w:rPr>
      </w:pPr>
      <w:r w:rsidRPr="00EA5DBB">
        <w:rPr>
          <w:sz w:val="19"/>
          <w:szCs w:val="19"/>
        </w:rPr>
        <w:t>1.2. Задаток служит обеспечением исполнения обязательств Заявителя по заключению договора купли-продажи и оплате на торгах в случае признания Заявителя победителем торгов.</w:t>
      </w:r>
    </w:p>
    <w:p w:rsidR="00EA0851" w:rsidRPr="00EA5DBB" w:rsidRDefault="00EA0851" w:rsidP="00541CC4">
      <w:pPr>
        <w:jc w:val="both"/>
        <w:rPr>
          <w:b/>
          <w:sz w:val="19"/>
          <w:szCs w:val="19"/>
        </w:rPr>
      </w:pPr>
      <w:r w:rsidRPr="00EA5DBB">
        <w:rPr>
          <w:b/>
          <w:sz w:val="19"/>
          <w:szCs w:val="19"/>
        </w:rPr>
        <w:t>2. Порядок внесения задатка</w:t>
      </w:r>
    </w:p>
    <w:p w:rsidR="00EA0851" w:rsidRPr="00EA5DBB" w:rsidRDefault="00EA0851" w:rsidP="00541CC4">
      <w:pPr>
        <w:jc w:val="both"/>
        <w:rPr>
          <w:sz w:val="19"/>
          <w:szCs w:val="19"/>
        </w:rPr>
      </w:pPr>
      <w:r w:rsidRPr="00EA5DBB">
        <w:rPr>
          <w:sz w:val="19"/>
          <w:szCs w:val="19"/>
        </w:rPr>
        <w:t>2.1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 В платёжном документе в графе «назначение платежа» должна содержаться ссылка на наименование должника, имущество которого продаётся, номер лота.</w:t>
      </w:r>
    </w:p>
    <w:p w:rsidR="00EA0851" w:rsidRPr="00EA5DBB" w:rsidRDefault="00EA0851" w:rsidP="00EA0851">
      <w:pPr>
        <w:jc w:val="both"/>
        <w:rPr>
          <w:sz w:val="19"/>
          <w:szCs w:val="19"/>
        </w:rPr>
      </w:pPr>
      <w:r w:rsidRPr="00EA5DBB">
        <w:rPr>
          <w:sz w:val="19"/>
          <w:szCs w:val="19"/>
        </w:rPr>
        <w:t xml:space="preserve">2.2 Задаток должен быть перечислен Заявителем </w:t>
      </w:r>
      <w:r w:rsidRPr="00EA5DBB">
        <w:rPr>
          <w:b/>
          <w:sz w:val="19"/>
          <w:szCs w:val="19"/>
          <w:u w:val="single"/>
        </w:rPr>
        <w:t xml:space="preserve">до </w:t>
      </w:r>
      <w:r w:rsidR="00B471DE">
        <w:rPr>
          <w:b/>
          <w:sz w:val="19"/>
          <w:szCs w:val="19"/>
          <w:u w:val="single"/>
        </w:rPr>
        <w:t>2</w:t>
      </w:r>
      <w:r w:rsidR="00C54B10">
        <w:rPr>
          <w:b/>
          <w:sz w:val="19"/>
          <w:szCs w:val="19"/>
          <w:u w:val="single"/>
        </w:rPr>
        <w:t>4</w:t>
      </w:r>
      <w:r w:rsidR="00A8561B" w:rsidRPr="00EA5DBB">
        <w:rPr>
          <w:b/>
          <w:sz w:val="19"/>
          <w:szCs w:val="19"/>
          <w:u w:val="single"/>
        </w:rPr>
        <w:t>.</w:t>
      </w:r>
      <w:r w:rsidR="00B471DE">
        <w:rPr>
          <w:b/>
          <w:sz w:val="19"/>
          <w:szCs w:val="19"/>
          <w:u w:val="single"/>
        </w:rPr>
        <w:t>10</w:t>
      </w:r>
      <w:r w:rsidR="00A8561B" w:rsidRPr="00EA5DBB">
        <w:rPr>
          <w:b/>
          <w:sz w:val="19"/>
          <w:szCs w:val="19"/>
          <w:u w:val="single"/>
        </w:rPr>
        <w:t>.202</w:t>
      </w:r>
      <w:r w:rsidR="00B471DE">
        <w:rPr>
          <w:b/>
          <w:sz w:val="19"/>
          <w:szCs w:val="19"/>
          <w:u w:val="single"/>
        </w:rPr>
        <w:t>5</w:t>
      </w:r>
      <w:bookmarkStart w:id="0" w:name="_GoBack"/>
      <w:bookmarkEnd w:id="0"/>
      <w:r w:rsidR="00A8561B" w:rsidRPr="00EA5DBB">
        <w:rPr>
          <w:b/>
          <w:sz w:val="19"/>
          <w:szCs w:val="19"/>
          <w:u w:val="single"/>
        </w:rPr>
        <w:t>г</w:t>
      </w:r>
      <w:r w:rsidR="004203BD" w:rsidRPr="00EA5DBB">
        <w:rPr>
          <w:sz w:val="19"/>
          <w:szCs w:val="19"/>
          <w:u w:val="single"/>
        </w:rPr>
        <w:t>.</w:t>
      </w:r>
      <w:r w:rsidR="00DF7217" w:rsidRPr="00EA5DBB">
        <w:rPr>
          <w:sz w:val="19"/>
          <w:szCs w:val="19"/>
          <w:u w:val="single"/>
        </w:rPr>
        <w:t xml:space="preserve"> до 1</w:t>
      </w:r>
      <w:r w:rsidR="005C6B03" w:rsidRPr="00EA5DBB">
        <w:rPr>
          <w:sz w:val="19"/>
          <w:szCs w:val="19"/>
          <w:u w:val="single"/>
        </w:rPr>
        <w:t>8</w:t>
      </w:r>
      <w:r w:rsidR="00DF7217" w:rsidRPr="00EA5DBB">
        <w:rPr>
          <w:sz w:val="19"/>
          <w:szCs w:val="19"/>
          <w:u w:val="single"/>
        </w:rPr>
        <w:t>-00</w:t>
      </w:r>
      <w:r w:rsidRPr="00EA5DBB">
        <w:rPr>
          <w:sz w:val="19"/>
          <w:szCs w:val="19"/>
        </w:rPr>
        <w:t xml:space="preserve"> и должен поступить на указанный в п. 1.1. настоящего договора счёт Организатора торгов. Задаток считается внесённым </w:t>
      </w:r>
      <w:proofErr w:type="gramStart"/>
      <w:r w:rsidRPr="00EA5DBB">
        <w:rPr>
          <w:sz w:val="19"/>
          <w:szCs w:val="19"/>
        </w:rPr>
        <w:t>с даты поступления</w:t>
      </w:r>
      <w:proofErr w:type="gramEnd"/>
      <w:r w:rsidRPr="00EA5DBB">
        <w:rPr>
          <w:sz w:val="19"/>
          <w:szCs w:val="19"/>
        </w:rPr>
        <w:t xml:space="preserve"> всей суммы Задатка на указанный счёт. В случае</w:t>
      </w:r>
      <w:proofErr w:type="gramStart"/>
      <w:r w:rsidRPr="00EA5DBB">
        <w:rPr>
          <w:sz w:val="19"/>
          <w:szCs w:val="19"/>
        </w:rPr>
        <w:t>,</w:t>
      </w:r>
      <w:proofErr w:type="gramEnd"/>
      <w:r w:rsidRPr="00EA5DBB">
        <w:rPr>
          <w:sz w:val="19"/>
          <w:szCs w:val="19"/>
        </w:rPr>
        <w:t xml:space="preserve"> если сумма Задатка от Заявителя не зачислена на счет Организатора торгов в установленный срок, Заявитель не допускается к участию в торгах. Предоставление Заявителем платёжных документов с отметкой об исполнении при этом во внимание не принимается.</w:t>
      </w:r>
    </w:p>
    <w:p w:rsidR="00EA0851" w:rsidRPr="00EA5DBB" w:rsidRDefault="00EA0851" w:rsidP="00EA0851">
      <w:pPr>
        <w:jc w:val="both"/>
        <w:rPr>
          <w:sz w:val="19"/>
          <w:szCs w:val="19"/>
        </w:rPr>
      </w:pPr>
      <w:r w:rsidRPr="00EA5DBB">
        <w:rPr>
          <w:sz w:val="19"/>
          <w:szCs w:val="19"/>
        </w:rPr>
        <w:t>2.3. Организатор не вправе распоряжаться денежными средствами, поступившими на его счет в качестве задатка.</w:t>
      </w:r>
    </w:p>
    <w:p w:rsidR="00EA0851" w:rsidRPr="00EA5DBB" w:rsidRDefault="00EA0851" w:rsidP="00EA0851">
      <w:pPr>
        <w:jc w:val="both"/>
        <w:rPr>
          <w:sz w:val="19"/>
          <w:szCs w:val="19"/>
        </w:rPr>
      </w:pPr>
      <w:r w:rsidRPr="00EA5DBB">
        <w:rPr>
          <w:sz w:val="19"/>
          <w:szCs w:val="19"/>
        </w:rPr>
        <w:t>2.4. На денежные средства, перечисленные в соответствии с настоящим договором, проценты не начисляются.</w:t>
      </w:r>
    </w:p>
    <w:p w:rsidR="00EA0851" w:rsidRPr="00EA5DBB" w:rsidRDefault="00EA0851" w:rsidP="00EA0851">
      <w:pPr>
        <w:jc w:val="both"/>
        <w:rPr>
          <w:b/>
          <w:sz w:val="19"/>
          <w:szCs w:val="19"/>
        </w:rPr>
      </w:pPr>
      <w:r w:rsidRPr="00EA5DBB">
        <w:rPr>
          <w:b/>
          <w:sz w:val="19"/>
          <w:szCs w:val="19"/>
        </w:rPr>
        <w:t>3. Порядок возврата и удержания задатка</w:t>
      </w:r>
    </w:p>
    <w:p w:rsidR="00EA0851" w:rsidRPr="00EA5DBB" w:rsidRDefault="00EA0851" w:rsidP="00EA0851">
      <w:pPr>
        <w:jc w:val="both"/>
        <w:rPr>
          <w:sz w:val="19"/>
          <w:szCs w:val="19"/>
        </w:rPr>
      </w:pPr>
      <w:r w:rsidRPr="00EA5DBB">
        <w:rPr>
          <w:sz w:val="19"/>
          <w:szCs w:val="19"/>
        </w:rPr>
        <w:t>3.1. Задаток возвращается в случаях и в сроки, которые установлены пунктами 3.2.-3.6. настоящего договора  путем перечисления суммы внесенного задатка на указанный Заявителем счёт. Заявитель обязан незамедлительно информировать Организатора об изменении своих банковских реквизитов. Организатор не отвечает за нарушения установленных настоящим соглашением сроков возврата задатка в случае, если Заявитель своевременно не информировал Организатора об изменении своих банковских реквизитов.</w:t>
      </w:r>
    </w:p>
    <w:p w:rsidR="00EA0851" w:rsidRPr="00EA5DBB" w:rsidRDefault="00EA0851" w:rsidP="00EA0851">
      <w:pPr>
        <w:jc w:val="both"/>
        <w:rPr>
          <w:sz w:val="19"/>
          <w:szCs w:val="19"/>
        </w:rPr>
      </w:pPr>
      <w:r w:rsidRPr="00EA5DBB">
        <w:rPr>
          <w:sz w:val="19"/>
          <w:szCs w:val="19"/>
        </w:rPr>
        <w:t xml:space="preserve">3.2. В случае если Заявитель не будет допущен к участию в торгах, Организатор обязуется возвратить сумму внесенного Заявителем задатка в течение 5 (пяти) рабочих дней </w:t>
      </w:r>
      <w:proofErr w:type="gramStart"/>
      <w:r w:rsidRPr="00EA5DBB">
        <w:rPr>
          <w:sz w:val="19"/>
          <w:szCs w:val="19"/>
        </w:rPr>
        <w:t>с даты оформления</w:t>
      </w:r>
      <w:proofErr w:type="gramEnd"/>
      <w:r w:rsidRPr="00EA5DBB">
        <w:rPr>
          <w:sz w:val="19"/>
          <w:szCs w:val="19"/>
        </w:rPr>
        <w:t xml:space="preserve"> Организатором Протокола об определении участников торгов.</w:t>
      </w:r>
    </w:p>
    <w:p w:rsidR="00EA0851" w:rsidRPr="00EA5DBB" w:rsidRDefault="00EA0851" w:rsidP="00EA0851">
      <w:pPr>
        <w:jc w:val="both"/>
        <w:rPr>
          <w:sz w:val="19"/>
          <w:szCs w:val="19"/>
        </w:rPr>
      </w:pPr>
      <w:r w:rsidRPr="00EA5DBB">
        <w:rPr>
          <w:sz w:val="19"/>
          <w:szCs w:val="19"/>
        </w:rPr>
        <w:t>3.3. В случае если Заявитель участвовал в торгах, но не выиграл их, Организатор обязуется возвратить сумму внесенного Заявителем задатка в течение 5 (пяти) рабочих дней со дня подписания Протокола о результатах проведения торгов.</w:t>
      </w:r>
    </w:p>
    <w:p w:rsidR="00EA0851" w:rsidRPr="00EA5DBB" w:rsidRDefault="00EA0851" w:rsidP="00EA0851">
      <w:pPr>
        <w:jc w:val="both"/>
        <w:rPr>
          <w:sz w:val="19"/>
          <w:szCs w:val="19"/>
        </w:rPr>
      </w:pPr>
      <w:r w:rsidRPr="00EA5DBB">
        <w:rPr>
          <w:sz w:val="19"/>
          <w:szCs w:val="19"/>
        </w:rPr>
        <w:t>3.4. В случае отзыва Заявителем заявки на участие в торгах, либо отказа Заявителя от участия в торгах, Организатор торгов возвращает сумму внесенного Заявителем задатка в течение 5(пяти) рабочих дней со дня поступления организатору торгов соответствующего уведомления.</w:t>
      </w:r>
    </w:p>
    <w:p w:rsidR="00693EC5" w:rsidRPr="00EA5DBB" w:rsidRDefault="00693EC5" w:rsidP="00693EC5">
      <w:pPr>
        <w:jc w:val="both"/>
        <w:rPr>
          <w:sz w:val="19"/>
          <w:szCs w:val="19"/>
        </w:rPr>
      </w:pPr>
      <w:r w:rsidRPr="00EA5DBB">
        <w:rPr>
          <w:sz w:val="19"/>
          <w:szCs w:val="19"/>
        </w:rPr>
        <w:t>3.</w:t>
      </w:r>
      <w:r w:rsidR="005A72B4" w:rsidRPr="00EA5DBB">
        <w:rPr>
          <w:sz w:val="19"/>
          <w:szCs w:val="19"/>
        </w:rPr>
        <w:t>5</w:t>
      </w:r>
      <w:r w:rsidRPr="00EA5DBB">
        <w:rPr>
          <w:sz w:val="19"/>
          <w:szCs w:val="19"/>
        </w:rPr>
        <w:t>. Расходы Организатора торгов на расчетно-кассовое обслуживание, выставленные кредитной организацией (Банком), его обслуживающей в соответствии с утверждёнными Банком тарифами при возврате суммы поступившего задатка Претенденту, осуществляются за счёт Претендента в соответствии со ст. 309.2 ГК РФ</w:t>
      </w:r>
    </w:p>
    <w:p w:rsidR="00EA0851" w:rsidRPr="00EA5DBB" w:rsidRDefault="00693EC5" w:rsidP="00EA0851">
      <w:pPr>
        <w:jc w:val="both"/>
        <w:rPr>
          <w:sz w:val="19"/>
          <w:szCs w:val="19"/>
        </w:rPr>
      </w:pPr>
      <w:r w:rsidRPr="00EA5DBB">
        <w:rPr>
          <w:sz w:val="19"/>
          <w:szCs w:val="19"/>
        </w:rPr>
        <w:t>3.</w:t>
      </w:r>
      <w:r w:rsidR="005A72B4" w:rsidRPr="00EA5DBB">
        <w:rPr>
          <w:sz w:val="19"/>
          <w:szCs w:val="19"/>
        </w:rPr>
        <w:t>6</w:t>
      </w:r>
      <w:r w:rsidR="00EA0851" w:rsidRPr="00EA5DBB">
        <w:rPr>
          <w:sz w:val="19"/>
          <w:szCs w:val="19"/>
        </w:rPr>
        <w:t>. В случае отмены торгов по продаже имущества Организатор возвращает сумму внесенного Заявителем задатка в течение 5 (пяти) рабочих дней со дня принятия Организатором решения об отмене торгов.</w:t>
      </w:r>
    </w:p>
    <w:p w:rsidR="00EA0851" w:rsidRPr="00EA5DBB" w:rsidRDefault="00EA0851" w:rsidP="00EA0851">
      <w:pPr>
        <w:jc w:val="both"/>
        <w:rPr>
          <w:sz w:val="19"/>
          <w:szCs w:val="19"/>
        </w:rPr>
      </w:pPr>
      <w:r w:rsidRPr="00EA5DBB">
        <w:rPr>
          <w:sz w:val="19"/>
          <w:szCs w:val="19"/>
        </w:rPr>
        <w:t>3.</w:t>
      </w:r>
      <w:r w:rsidR="005A72B4" w:rsidRPr="00EA5DBB">
        <w:rPr>
          <w:sz w:val="19"/>
          <w:szCs w:val="19"/>
        </w:rPr>
        <w:t>7</w:t>
      </w:r>
      <w:r w:rsidRPr="00EA5DBB">
        <w:rPr>
          <w:sz w:val="19"/>
          <w:szCs w:val="19"/>
        </w:rPr>
        <w:t>. Внесенный задаток не возвращается в случае, если Заявитель, признанный победителем торгов:</w:t>
      </w:r>
    </w:p>
    <w:p w:rsidR="00EA0851" w:rsidRPr="00EA5DBB" w:rsidRDefault="00EA0851" w:rsidP="00EA0851">
      <w:pPr>
        <w:jc w:val="both"/>
        <w:rPr>
          <w:sz w:val="19"/>
          <w:szCs w:val="19"/>
        </w:rPr>
      </w:pPr>
      <w:r w:rsidRPr="00EA5DBB">
        <w:rPr>
          <w:sz w:val="19"/>
          <w:szCs w:val="19"/>
        </w:rPr>
        <w:t>- уклонился от заключения Договора купли-продажи имущества;</w:t>
      </w:r>
    </w:p>
    <w:p w:rsidR="00EA0851" w:rsidRPr="00EA5DBB" w:rsidRDefault="00EA0851" w:rsidP="00EA0851">
      <w:pPr>
        <w:jc w:val="both"/>
        <w:rPr>
          <w:sz w:val="19"/>
          <w:szCs w:val="19"/>
        </w:rPr>
      </w:pPr>
      <w:r w:rsidRPr="00EA5DBB">
        <w:rPr>
          <w:sz w:val="19"/>
          <w:szCs w:val="19"/>
        </w:rPr>
        <w:t>- уклонился от оплаты по договору купли-продажи имущества, заключенного по итогам торгов.</w:t>
      </w:r>
    </w:p>
    <w:p w:rsidR="00EA0851" w:rsidRPr="00EA5DBB" w:rsidRDefault="00EA0851" w:rsidP="00EA0851">
      <w:pPr>
        <w:jc w:val="both"/>
        <w:rPr>
          <w:sz w:val="19"/>
          <w:szCs w:val="19"/>
        </w:rPr>
      </w:pPr>
      <w:r w:rsidRPr="00EA5DBB">
        <w:rPr>
          <w:sz w:val="19"/>
          <w:szCs w:val="19"/>
        </w:rPr>
        <w:t>3.</w:t>
      </w:r>
      <w:r w:rsidR="005A72B4" w:rsidRPr="00EA5DBB">
        <w:rPr>
          <w:sz w:val="19"/>
          <w:szCs w:val="19"/>
        </w:rPr>
        <w:t>8</w:t>
      </w:r>
      <w:r w:rsidRPr="00EA5DBB">
        <w:rPr>
          <w:sz w:val="19"/>
          <w:szCs w:val="19"/>
        </w:rPr>
        <w:t>. Внесенный Заявителем Задаток засчитывается в счет оплаты приобретаемого на торгах имущества при подписании в установленном порядке Договора купли-продажи имущества.</w:t>
      </w:r>
    </w:p>
    <w:p w:rsidR="00EA0851" w:rsidRPr="00EA5DBB" w:rsidRDefault="00EA0851" w:rsidP="00EA0851">
      <w:pPr>
        <w:jc w:val="both"/>
        <w:rPr>
          <w:b/>
          <w:sz w:val="19"/>
          <w:szCs w:val="19"/>
        </w:rPr>
      </w:pPr>
      <w:r w:rsidRPr="00EA5DBB">
        <w:rPr>
          <w:b/>
          <w:sz w:val="19"/>
          <w:szCs w:val="19"/>
        </w:rPr>
        <w:t>4. Срок действия настоящего договора.</w:t>
      </w:r>
    </w:p>
    <w:p w:rsidR="00EA0851" w:rsidRPr="00EA5DBB" w:rsidRDefault="00EA0851" w:rsidP="00EA0851">
      <w:pPr>
        <w:pStyle w:val="a3"/>
        <w:ind w:left="0"/>
        <w:jc w:val="both"/>
        <w:rPr>
          <w:sz w:val="19"/>
          <w:szCs w:val="19"/>
        </w:rPr>
      </w:pPr>
      <w:r w:rsidRPr="00EA5DBB">
        <w:rPr>
          <w:sz w:val="19"/>
          <w:szCs w:val="19"/>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EA0851" w:rsidRPr="00EA5DBB" w:rsidRDefault="00EA0851" w:rsidP="00EA0851">
      <w:pPr>
        <w:jc w:val="both"/>
        <w:rPr>
          <w:sz w:val="19"/>
          <w:szCs w:val="19"/>
        </w:rPr>
      </w:pPr>
      <w:r w:rsidRPr="00EA5DBB">
        <w:rPr>
          <w:sz w:val="19"/>
          <w:szCs w:val="19"/>
        </w:rPr>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или суда общей юрисдикции в соответствии с действующим законодательством Российской Федерации.</w:t>
      </w:r>
    </w:p>
    <w:p w:rsidR="00EA0851" w:rsidRPr="00EA5DBB" w:rsidRDefault="00EA0851" w:rsidP="00EA0851">
      <w:pPr>
        <w:jc w:val="both"/>
        <w:rPr>
          <w:sz w:val="19"/>
          <w:szCs w:val="19"/>
        </w:rPr>
      </w:pPr>
      <w:r w:rsidRPr="00EA5DBB">
        <w:rPr>
          <w:sz w:val="19"/>
          <w:szCs w:val="19"/>
        </w:rPr>
        <w:t>4.3. Настоящий договор составлен  в двух экземплярах, по одному экземпляру для каждой из сторон.</w:t>
      </w:r>
    </w:p>
    <w:p w:rsidR="00EA0851" w:rsidRPr="00EA5DBB" w:rsidRDefault="00EA0851" w:rsidP="00EA0851">
      <w:pPr>
        <w:jc w:val="both"/>
        <w:rPr>
          <w:b/>
          <w:sz w:val="19"/>
          <w:szCs w:val="19"/>
        </w:rPr>
      </w:pPr>
      <w:r w:rsidRPr="00EA5DBB">
        <w:rPr>
          <w:b/>
          <w:sz w:val="19"/>
          <w:szCs w:val="19"/>
        </w:rPr>
        <w:t xml:space="preserve">5. Адреса и реквизиты сторон. Подписи сторон: </w:t>
      </w:r>
    </w:p>
    <w:p w:rsidR="006F0DF0" w:rsidRPr="00EA5DBB" w:rsidRDefault="00EA0851" w:rsidP="006F0DF0">
      <w:pPr>
        <w:jc w:val="both"/>
        <w:rPr>
          <w:sz w:val="19"/>
          <w:szCs w:val="19"/>
        </w:rPr>
      </w:pPr>
      <w:r w:rsidRPr="00EA5DBB">
        <w:rPr>
          <w:sz w:val="19"/>
          <w:szCs w:val="19"/>
        </w:rPr>
        <w:t xml:space="preserve">Организатор: </w:t>
      </w:r>
      <w:r w:rsidR="006F0DF0" w:rsidRPr="00EA5DBB">
        <w:rPr>
          <w:noProof/>
          <w:sz w:val="19"/>
          <w:szCs w:val="19"/>
        </w:rPr>
        <w:t xml:space="preserve">Финансовый управляющий должника – </w:t>
      </w:r>
      <w:proofErr w:type="spellStart"/>
      <w:r w:rsidR="006F0DF0" w:rsidRPr="00EA5DBB">
        <w:rPr>
          <w:bCs/>
          <w:sz w:val="19"/>
          <w:szCs w:val="19"/>
        </w:rPr>
        <w:t>Калайчиева</w:t>
      </w:r>
      <w:proofErr w:type="spellEnd"/>
      <w:r w:rsidR="006F0DF0" w:rsidRPr="00EA5DBB">
        <w:rPr>
          <w:bCs/>
          <w:sz w:val="19"/>
          <w:szCs w:val="19"/>
        </w:rPr>
        <w:t xml:space="preserve"> Дениса Викторовича </w:t>
      </w:r>
      <w:r w:rsidR="006F0DF0" w:rsidRPr="00EA5DBB">
        <w:rPr>
          <w:sz w:val="19"/>
          <w:szCs w:val="19"/>
        </w:rPr>
        <w:t>(ИНН</w:t>
      </w:r>
      <w:r w:rsidR="006F0DF0" w:rsidRPr="00EA5DBB">
        <w:rPr>
          <w:sz w:val="19"/>
          <w:szCs w:val="19"/>
          <w:u w:val="single"/>
        </w:rPr>
        <w:t xml:space="preserve"> </w:t>
      </w:r>
      <w:r w:rsidR="006F0DF0" w:rsidRPr="00EA5DBB">
        <w:rPr>
          <w:rStyle w:val="layout"/>
          <w:sz w:val="19"/>
          <w:szCs w:val="19"/>
        </w:rPr>
        <w:t>563901367121</w:t>
      </w:r>
      <w:r w:rsidR="006F0DF0" w:rsidRPr="00EA5DBB">
        <w:rPr>
          <w:color w:val="000000"/>
          <w:sz w:val="19"/>
          <w:szCs w:val="19"/>
        </w:rPr>
        <w:t xml:space="preserve">, </w:t>
      </w:r>
      <w:r w:rsidR="006F0DF0" w:rsidRPr="00EA5DBB">
        <w:rPr>
          <w:rStyle w:val="layout"/>
          <w:sz w:val="19"/>
          <w:szCs w:val="19"/>
        </w:rPr>
        <w:t xml:space="preserve">Оренбургская область, </w:t>
      </w:r>
      <w:proofErr w:type="spellStart"/>
      <w:r w:rsidR="006F0DF0" w:rsidRPr="00EA5DBB">
        <w:rPr>
          <w:rStyle w:val="layout"/>
          <w:sz w:val="19"/>
          <w:szCs w:val="19"/>
        </w:rPr>
        <w:t>Бузулукский</w:t>
      </w:r>
      <w:proofErr w:type="spellEnd"/>
      <w:r w:rsidR="006F0DF0" w:rsidRPr="00EA5DBB">
        <w:rPr>
          <w:rStyle w:val="layout"/>
          <w:sz w:val="19"/>
          <w:szCs w:val="19"/>
        </w:rPr>
        <w:t xml:space="preserve"> район, с. </w:t>
      </w:r>
      <w:proofErr w:type="spellStart"/>
      <w:r w:rsidR="006F0DF0" w:rsidRPr="00EA5DBB">
        <w:rPr>
          <w:rStyle w:val="layout"/>
          <w:sz w:val="19"/>
          <w:szCs w:val="19"/>
        </w:rPr>
        <w:t>Палимовка</w:t>
      </w:r>
      <w:proofErr w:type="spellEnd"/>
      <w:r w:rsidR="006F0DF0" w:rsidRPr="00EA5DBB">
        <w:rPr>
          <w:rStyle w:val="layout"/>
          <w:sz w:val="19"/>
          <w:szCs w:val="19"/>
        </w:rPr>
        <w:t>, 1 микрорайон, д. 3, кв. 1</w:t>
      </w:r>
      <w:r w:rsidR="006F0DF0" w:rsidRPr="00EA5DBB">
        <w:rPr>
          <w:sz w:val="19"/>
          <w:szCs w:val="19"/>
        </w:rPr>
        <w:t>).</w:t>
      </w:r>
      <w:r w:rsidR="006F0DF0" w:rsidRPr="00EA5DBB">
        <w:rPr>
          <w:sz w:val="19"/>
          <w:szCs w:val="19"/>
          <w:u w:val="single"/>
        </w:rPr>
        <w:t xml:space="preserve">  </w:t>
      </w:r>
      <w:r w:rsidR="006F0DF0" w:rsidRPr="00EA5DBB">
        <w:rPr>
          <w:sz w:val="19"/>
          <w:szCs w:val="19"/>
        </w:rPr>
        <w:t xml:space="preserve">             </w:t>
      </w:r>
    </w:p>
    <w:p w:rsidR="006F0DF0" w:rsidRPr="00EA5DBB" w:rsidRDefault="006F0DF0" w:rsidP="006F0DF0">
      <w:pPr>
        <w:tabs>
          <w:tab w:val="left" w:pos="6669"/>
        </w:tabs>
        <w:jc w:val="center"/>
        <w:rPr>
          <w:sz w:val="19"/>
          <w:szCs w:val="19"/>
        </w:rPr>
      </w:pPr>
      <w:r w:rsidRPr="00EA5DBB">
        <w:rPr>
          <w:sz w:val="19"/>
          <w:szCs w:val="19"/>
        </w:rPr>
        <w:t xml:space="preserve">                                                                                                           </w:t>
      </w:r>
    </w:p>
    <w:p w:rsidR="006C3B68" w:rsidRPr="00EA5DBB" w:rsidRDefault="006F0DF0" w:rsidP="006F0DF0">
      <w:pPr>
        <w:jc w:val="both"/>
        <w:rPr>
          <w:sz w:val="19"/>
          <w:szCs w:val="19"/>
        </w:rPr>
      </w:pPr>
      <w:r w:rsidRPr="00EA5DBB">
        <w:rPr>
          <w:sz w:val="19"/>
          <w:szCs w:val="19"/>
        </w:rPr>
        <w:t xml:space="preserve">                                                                                                                                        ____________  В.А. Горбунов</w:t>
      </w:r>
      <w:r w:rsidR="00EA0851" w:rsidRPr="00EA5DBB">
        <w:rPr>
          <w:b/>
          <w:sz w:val="19"/>
          <w:szCs w:val="19"/>
        </w:rPr>
        <w:t xml:space="preserve">   Заявитель:_____________________________________________________________________________________________</w:t>
      </w:r>
    </w:p>
    <w:sectPr w:rsidR="006C3B68" w:rsidRPr="00EA5DBB" w:rsidSect="000622EF">
      <w:pgSz w:w="11906" w:h="16838"/>
      <w:pgMar w:top="360"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851"/>
    <w:rsid w:val="00025C64"/>
    <w:rsid w:val="00044C09"/>
    <w:rsid w:val="00057902"/>
    <w:rsid w:val="000622EF"/>
    <w:rsid w:val="000715A3"/>
    <w:rsid w:val="00076A1C"/>
    <w:rsid w:val="000C4FE5"/>
    <w:rsid w:val="000E1D77"/>
    <w:rsid w:val="00130582"/>
    <w:rsid w:val="00151134"/>
    <w:rsid w:val="00157332"/>
    <w:rsid w:val="0017469D"/>
    <w:rsid w:val="00192017"/>
    <w:rsid w:val="00197964"/>
    <w:rsid w:val="001B2C0B"/>
    <w:rsid w:val="001C15D9"/>
    <w:rsid w:val="001D26E8"/>
    <w:rsid w:val="0022179D"/>
    <w:rsid w:val="0023473F"/>
    <w:rsid w:val="00236A43"/>
    <w:rsid w:val="00241FA8"/>
    <w:rsid w:val="00244447"/>
    <w:rsid w:val="00266729"/>
    <w:rsid w:val="00267DF7"/>
    <w:rsid w:val="00284318"/>
    <w:rsid w:val="00292175"/>
    <w:rsid w:val="002A4F49"/>
    <w:rsid w:val="002B5EA9"/>
    <w:rsid w:val="002C4538"/>
    <w:rsid w:val="002D62DF"/>
    <w:rsid w:val="002F633A"/>
    <w:rsid w:val="00380056"/>
    <w:rsid w:val="00386368"/>
    <w:rsid w:val="00397F8B"/>
    <w:rsid w:val="003B514C"/>
    <w:rsid w:val="003C2D4A"/>
    <w:rsid w:val="003E4EA4"/>
    <w:rsid w:val="003F1325"/>
    <w:rsid w:val="00405EF5"/>
    <w:rsid w:val="00414171"/>
    <w:rsid w:val="004203BD"/>
    <w:rsid w:val="00424FE7"/>
    <w:rsid w:val="00425116"/>
    <w:rsid w:val="00427D6D"/>
    <w:rsid w:val="004334C2"/>
    <w:rsid w:val="0046564F"/>
    <w:rsid w:val="00466051"/>
    <w:rsid w:val="0048655D"/>
    <w:rsid w:val="00496F89"/>
    <w:rsid w:val="004A2D05"/>
    <w:rsid w:val="004B0A52"/>
    <w:rsid w:val="004B34B4"/>
    <w:rsid w:val="004D1928"/>
    <w:rsid w:val="004F4A65"/>
    <w:rsid w:val="0051109B"/>
    <w:rsid w:val="0051404D"/>
    <w:rsid w:val="00541CC4"/>
    <w:rsid w:val="005459EB"/>
    <w:rsid w:val="005630C2"/>
    <w:rsid w:val="00564180"/>
    <w:rsid w:val="0057446E"/>
    <w:rsid w:val="005759E4"/>
    <w:rsid w:val="005A72B4"/>
    <w:rsid w:val="005B09A0"/>
    <w:rsid w:val="005B2DAD"/>
    <w:rsid w:val="005C3276"/>
    <w:rsid w:val="005C612A"/>
    <w:rsid w:val="005C6B03"/>
    <w:rsid w:val="005E17E8"/>
    <w:rsid w:val="00602F24"/>
    <w:rsid w:val="00605A0B"/>
    <w:rsid w:val="00626BE6"/>
    <w:rsid w:val="006273E9"/>
    <w:rsid w:val="00643514"/>
    <w:rsid w:val="006518D4"/>
    <w:rsid w:val="00655E40"/>
    <w:rsid w:val="00680008"/>
    <w:rsid w:val="00692226"/>
    <w:rsid w:val="00693EC5"/>
    <w:rsid w:val="006B6401"/>
    <w:rsid w:val="006C3B68"/>
    <w:rsid w:val="006D5132"/>
    <w:rsid w:val="006F0DF0"/>
    <w:rsid w:val="00713DCD"/>
    <w:rsid w:val="0071558B"/>
    <w:rsid w:val="00724BFE"/>
    <w:rsid w:val="007345E9"/>
    <w:rsid w:val="00737A9D"/>
    <w:rsid w:val="007535ED"/>
    <w:rsid w:val="00757A87"/>
    <w:rsid w:val="007667ED"/>
    <w:rsid w:val="00773BAC"/>
    <w:rsid w:val="007901C4"/>
    <w:rsid w:val="007D3A5B"/>
    <w:rsid w:val="00805752"/>
    <w:rsid w:val="00834FA6"/>
    <w:rsid w:val="00861893"/>
    <w:rsid w:val="008624BE"/>
    <w:rsid w:val="008978F2"/>
    <w:rsid w:val="008A7DEB"/>
    <w:rsid w:val="008B0225"/>
    <w:rsid w:val="008D5F93"/>
    <w:rsid w:val="008D7CE0"/>
    <w:rsid w:val="008F02D8"/>
    <w:rsid w:val="00916C52"/>
    <w:rsid w:val="009444A3"/>
    <w:rsid w:val="0095116E"/>
    <w:rsid w:val="009524E7"/>
    <w:rsid w:val="00962D62"/>
    <w:rsid w:val="0097769D"/>
    <w:rsid w:val="00993FB8"/>
    <w:rsid w:val="009B6089"/>
    <w:rsid w:val="009B650C"/>
    <w:rsid w:val="009C39FF"/>
    <w:rsid w:val="009D2973"/>
    <w:rsid w:val="009E5E4A"/>
    <w:rsid w:val="009E6091"/>
    <w:rsid w:val="00A078FF"/>
    <w:rsid w:val="00A147D9"/>
    <w:rsid w:val="00A25A09"/>
    <w:rsid w:val="00A553BA"/>
    <w:rsid w:val="00A769B7"/>
    <w:rsid w:val="00A8258F"/>
    <w:rsid w:val="00A8561B"/>
    <w:rsid w:val="00A94F95"/>
    <w:rsid w:val="00AA4443"/>
    <w:rsid w:val="00AB6AA5"/>
    <w:rsid w:val="00AD425E"/>
    <w:rsid w:val="00AE7DAD"/>
    <w:rsid w:val="00AF148B"/>
    <w:rsid w:val="00B178EC"/>
    <w:rsid w:val="00B44FB7"/>
    <w:rsid w:val="00B471DE"/>
    <w:rsid w:val="00B70C98"/>
    <w:rsid w:val="00B81384"/>
    <w:rsid w:val="00B85FB5"/>
    <w:rsid w:val="00B96F34"/>
    <w:rsid w:val="00BD5AFF"/>
    <w:rsid w:val="00BE71F3"/>
    <w:rsid w:val="00BE7C97"/>
    <w:rsid w:val="00C038A0"/>
    <w:rsid w:val="00C05F5C"/>
    <w:rsid w:val="00C25D82"/>
    <w:rsid w:val="00C30A64"/>
    <w:rsid w:val="00C315F6"/>
    <w:rsid w:val="00C40633"/>
    <w:rsid w:val="00C50F67"/>
    <w:rsid w:val="00C52991"/>
    <w:rsid w:val="00C54B10"/>
    <w:rsid w:val="00C91416"/>
    <w:rsid w:val="00C92E96"/>
    <w:rsid w:val="00C97775"/>
    <w:rsid w:val="00CB2DA1"/>
    <w:rsid w:val="00CE480F"/>
    <w:rsid w:val="00CF3E83"/>
    <w:rsid w:val="00CF4BB1"/>
    <w:rsid w:val="00CF4EEB"/>
    <w:rsid w:val="00D0085A"/>
    <w:rsid w:val="00D47894"/>
    <w:rsid w:val="00D80BD8"/>
    <w:rsid w:val="00DB1806"/>
    <w:rsid w:val="00DB2227"/>
    <w:rsid w:val="00DC3220"/>
    <w:rsid w:val="00DF7217"/>
    <w:rsid w:val="00E00AC6"/>
    <w:rsid w:val="00E078FE"/>
    <w:rsid w:val="00E07CAE"/>
    <w:rsid w:val="00E1232C"/>
    <w:rsid w:val="00E5162D"/>
    <w:rsid w:val="00E70D77"/>
    <w:rsid w:val="00E774AF"/>
    <w:rsid w:val="00E94F9C"/>
    <w:rsid w:val="00EA0851"/>
    <w:rsid w:val="00EA5DBB"/>
    <w:rsid w:val="00EA786C"/>
    <w:rsid w:val="00EC0341"/>
    <w:rsid w:val="00ED56E8"/>
    <w:rsid w:val="00EE2E25"/>
    <w:rsid w:val="00EE66CC"/>
    <w:rsid w:val="00EF700E"/>
    <w:rsid w:val="00F11493"/>
    <w:rsid w:val="00F320F8"/>
    <w:rsid w:val="00F411AF"/>
    <w:rsid w:val="00F542D1"/>
    <w:rsid w:val="00F609A0"/>
    <w:rsid w:val="00FB1567"/>
    <w:rsid w:val="00FB2C61"/>
    <w:rsid w:val="00FC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5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EA0851"/>
    <w:pPr>
      <w:ind w:left="195"/>
    </w:pPr>
  </w:style>
  <w:style w:type="character" w:customStyle="1" w:styleId="a4">
    <w:name w:val="Основной текст с отступом Знак"/>
    <w:link w:val="a3"/>
    <w:semiHidden/>
    <w:rsid w:val="00EA0851"/>
    <w:rPr>
      <w:rFonts w:ascii="Times New Roman" w:eastAsia="Times New Roman" w:hAnsi="Times New Roman" w:cs="Times New Roman"/>
      <w:sz w:val="20"/>
      <w:szCs w:val="20"/>
      <w:lang w:eastAsia="ru-RU"/>
    </w:rPr>
  </w:style>
  <w:style w:type="paragraph" w:customStyle="1" w:styleId="ConsPlusNormal">
    <w:name w:val="ConsPlusNormal"/>
    <w:rsid w:val="00EA0851"/>
    <w:pPr>
      <w:widowControl w:val="0"/>
      <w:autoSpaceDE w:val="0"/>
      <w:autoSpaceDN w:val="0"/>
      <w:adjustRightInd w:val="0"/>
      <w:ind w:firstLine="720"/>
    </w:pPr>
    <w:rPr>
      <w:rFonts w:ascii="Arial" w:eastAsia="Times New Roman" w:hAnsi="Arial" w:cs="Arial"/>
    </w:rPr>
  </w:style>
  <w:style w:type="paragraph" w:styleId="a5">
    <w:name w:val="Title"/>
    <w:aliases w:val="Название Знак,Знак Знак,Знак"/>
    <w:basedOn w:val="a"/>
    <w:link w:val="1"/>
    <w:qFormat/>
    <w:rsid w:val="00993FB8"/>
    <w:pPr>
      <w:jc w:val="center"/>
    </w:pPr>
    <w:rPr>
      <w:color w:val="000000"/>
      <w:sz w:val="24"/>
      <w:szCs w:val="24"/>
    </w:rPr>
  </w:style>
  <w:style w:type="character" w:customStyle="1" w:styleId="1">
    <w:name w:val="Название Знак1"/>
    <w:aliases w:val="Название Знак Знак,Знак Знак Знак,Знак Знак1"/>
    <w:link w:val="a5"/>
    <w:rsid w:val="00993FB8"/>
    <w:rPr>
      <w:rFonts w:ascii="Times New Roman" w:eastAsia="Times New Roman" w:hAnsi="Times New Roman"/>
      <w:color w:val="000000"/>
      <w:sz w:val="24"/>
      <w:szCs w:val="24"/>
    </w:rPr>
  </w:style>
  <w:style w:type="character" w:customStyle="1" w:styleId="layout">
    <w:name w:val="layout"/>
    <w:rsid w:val="006F0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5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EA0851"/>
    <w:pPr>
      <w:ind w:left="195"/>
    </w:pPr>
  </w:style>
  <w:style w:type="character" w:customStyle="1" w:styleId="a4">
    <w:name w:val="Основной текст с отступом Знак"/>
    <w:link w:val="a3"/>
    <w:semiHidden/>
    <w:rsid w:val="00EA0851"/>
    <w:rPr>
      <w:rFonts w:ascii="Times New Roman" w:eastAsia="Times New Roman" w:hAnsi="Times New Roman" w:cs="Times New Roman"/>
      <w:sz w:val="20"/>
      <w:szCs w:val="20"/>
      <w:lang w:eastAsia="ru-RU"/>
    </w:rPr>
  </w:style>
  <w:style w:type="paragraph" w:customStyle="1" w:styleId="ConsPlusNormal">
    <w:name w:val="ConsPlusNormal"/>
    <w:rsid w:val="00EA0851"/>
    <w:pPr>
      <w:widowControl w:val="0"/>
      <w:autoSpaceDE w:val="0"/>
      <w:autoSpaceDN w:val="0"/>
      <w:adjustRightInd w:val="0"/>
      <w:ind w:firstLine="720"/>
    </w:pPr>
    <w:rPr>
      <w:rFonts w:ascii="Arial" w:eastAsia="Times New Roman" w:hAnsi="Arial" w:cs="Arial"/>
    </w:rPr>
  </w:style>
  <w:style w:type="paragraph" w:styleId="a5">
    <w:name w:val="Title"/>
    <w:aliases w:val="Название Знак,Знак Знак,Знак"/>
    <w:basedOn w:val="a"/>
    <w:link w:val="1"/>
    <w:qFormat/>
    <w:rsid w:val="00993FB8"/>
    <w:pPr>
      <w:jc w:val="center"/>
    </w:pPr>
    <w:rPr>
      <w:color w:val="000000"/>
      <w:sz w:val="24"/>
      <w:szCs w:val="24"/>
    </w:rPr>
  </w:style>
  <w:style w:type="character" w:customStyle="1" w:styleId="1">
    <w:name w:val="Название Знак1"/>
    <w:aliases w:val="Название Знак Знак,Знак Знак Знак,Знак Знак1"/>
    <w:link w:val="a5"/>
    <w:rsid w:val="00993FB8"/>
    <w:rPr>
      <w:rFonts w:ascii="Times New Roman" w:eastAsia="Times New Roman" w:hAnsi="Times New Roman"/>
      <w:color w:val="000000"/>
      <w:sz w:val="24"/>
      <w:szCs w:val="24"/>
    </w:rPr>
  </w:style>
  <w:style w:type="character" w:customStyle="1" w:styleId="layout">
    <w:name w:val="layout"/>
    <w:rsid w:val="006F0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KApqKrfdcNjvAz9Jc1OWWfixFuL+7PjZNicXEGVwdEI=</DigestValue>
    </Reference>
    <Reference URI="#idOfficeObject" Type="http://www.w3.org/2000/09/xmldsig#Object">
      <DigestMethod Algorithm="urn:ietf:params:xml:ns:cpxmlsec:algorithms:gostr34112012-256"/>
      <DigestValue>H+AmYYQ8ys+nGY7jL0a0il0H/rYwSoIxZYm7xNpY848=</DigestValue>
    </Reference>
    <Reference URI="#idSignedProperties" Type="http://uri.etsi.org/01903#SignedProperties">
      <Transforms>
        <Transform Algorithm="http://www.w3.org/TR/2001/REC-xml-c14n-20010315"/>
      </Transforms>
      <DigestMethod Algorithm="urn:ietf:params:xml:ns:cpxmlsec:algorithms:gostr34112012-256"/>
      <DigestValue>KlFLxiTSoG5LCs2EjPe0vEU3ONJVUXTDE5isFYR3Jpc=</DigestValue>
    </Reference>
  </SignedInfo>
  <SignatureValue>hObZrIpnEgNnToAj/G1ITBfflXsBkX6PXYWsZebpNrJZxVUrGOO09IY+yKIXc0be
fD0X0p/tV+66rYdw/JqZ3w==</SignatureValue>
  <KeyInfo>
    <X509Data>
      <X509Certificate>MIILDTCCCrqgAwIBAgIRARxngq0/l0KuTuOFuQGerAowCgYIKoUDBwEBAwIwggGV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</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/TPMDaCfJyFmwNfi+JbGJwTxIkQ=</DigestValue>
      </Reference>
      <Reference URI="/word/stylesWithEffects.xml?ContentType=application/vnd.ms-word.stylesWithEffects+xml">
        <DigestMethod Algorithm="http://www.w3.org/2000/09/xmldsig#sha1"/>
        <DigestValue>E056SXrgQN8z+kGdgB5XiabrY9c=</DigestValue>
      </Reference>
      <Reference URI="/word/webSettings.xml?ContentType=application/vnd.openxmlformats-officedocument.wordprocessingml.webSettings+xml">
        <DigestMethod Algorithm="http://www.w3.org/2000/09/xmldsig#sha1"/>
        <DigestValue>F0ojYnnRS/PbHlVxnTUjKGYQdzQ=</DigestValue>
      </Reference>
      <Reference URI="/word/fontTable.xml?ContentType=application/vnd.openxmlformats-officedocument.wordprocessingml.fontTable+xml">
        <DigestMethod Algorithm="http://www.w3.org/2000/09/xmldsig#sha1"/>
        <DigestValue>uK6TUHUQIhfcB0IyumAP2eZGDPM=</DigestValue>
      </Reference>
      <Reference URI="/word/settings.xml?ContentType=application/vnd.openxmlformats-officedocument.wordprocessingml.settings+xml">
        <DigestMethod Algorithm="http://www.w3.org/2000/09/xmldsig#sha1"/>
        <DigestValue>QUZ7ouJCyzjA4sNZWdc6hQcudmc=</DigestValue>
      </Reference>
      <Reference URI="/word/document.xml?ContentType=application/vnd.openxmlformats-officedocument.wordprocessingml.document.main+xml">
        <DigestMethod Algorithm="http://www.w3.org/2000/09/xmldsig#sha1"/>
        <DigestValue>JMBsdzqLyr+9ves8O3xCkV0V1JM=</DigestValue>
      </Reference>
      <Reference URI="/word/theme/theme1.xml?ContentType=application/vnd.openxmlformats-officedocument.theme+xml">
        <DigestMethod Algorithm="http://www.w3.org/2000/09/xmldsig#sha1"/>
        <DigestValue>fm1/ufsC+MmtPoFQcWcZk0D9ErM=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7Lrw8RLHizGRtO3qKbjkYWsVI1E=</DigestValue>
      </Reference>
    </Manifest>
    <SignatureProperties>
      <SignatureProperty Id="idSignatureTime" Target="#idPackageSignature">
        <mdssi:SignatureTime>
          <mdssi:Format>YYYY-MM-DDThh:mm:ssTZD</mdssi:Format>
          <mdssi:Value>2026-07-09T08:36:56Z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2026-07-09T08:36:56Z</xd:SigningTime>
          <xd:SigningCertificate>
            <xd:Cert>
              <xd:CertDigest>
                <DigestMethod Algorithm="http://www.w3.org/2000/09/xmldsig#sha1"/>
                <DigestValue>ePjNEScklAfVZ6RrA9hcumTSazc=</DigestValue>
              </xd:CertDigest>
              <xd:IssuerSerial>
                <X509IssuerName>E=ca_tensor@tensor.ru, ИНН ЮЛ=7605016030, ОГРН=1027600787994, C=RU, STREET="улица Наумова, дом 20, помещение 404/2", L=г. Ярославль, S=76 Ярославская область, OU=Удостоверяющий центр, O="ООО ""Компания ""Тензор""", CN="ООО ""Компания ""Тензор"""</X509IssuerName>
                <X509SerialNumber>378038207818746203144417783808700361738</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TotalTime>
  <Pages>1</Pages>
  <Words>887</Words>
  <Characters>5061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Договор о задатке</vt:lpstr>
    </vt:vector>
  </TitlesOfParts>
  <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dc:title>
  <dc:creator>User</dc:creator>
  <cp:lastModifiedBy>Пользователь Windows</cp:lastModifiedBy>
  <cp:revision>3</cp:revision>
  <dcterms:created xsi:type="dcterms:W3CDTF">2026-07-09T08:04:00Z</dcterms:created>
  <dcterms:modified xsi:type="dcterms:W3CDTF">2026-07-09T08:05:00Z</dcterms:modified>
</cp:coreProperties>
</file>