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ЗАЗ ШАНС.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Двинский Иван Васильевич (дата рождения: 01.09.1987 г., место рождения: гор. Тюмень, СНИЛС 148-541-991 96, ИНН 720410926260 , регистрация по месту жительства: 625018, Тюменская область, г. Тюмень, ул. Московский тракт д. 163, кв. 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ЗАЗ ШАНС.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