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0084" w14:textId="1ABE8C79" w:rsidR="00D570E9" w:rsidRDefault="00D570E9" w:rsidP="00734ABE">
      <w:pPr>
        <w:ind w:right="1300" w:firstLine="720"/>
        <w:jc w:val="center"/>
        <w:rPr>
          <w:b/>
          <w:bCs/>
          <w:color w:val="000000"/>
          <w:sz w:val="32"/>
          <w:szCs w:val="32"/>
          <w:u w:val="single"/>
        </w:rPr>
      </w:pPr>
      <w:r w:rsidRPr="009F1D42">
        <w:rPr>
          <w:b/>
          <w:bCs/>
          <w:color w:val="000000"/>
          <w:sz w:val="32"/>
          <w:szCs w:val="32"/>
          <w:u w:val="single"/>
        </w:rPr>
        <w:t>ПРОЕКТ (не является окончательной редакцией)</w:t>
      </w:r>
    </w:p>
    <w:p w14:paraId="3067B77E" w14:textId="77777777" w:rsidR="00D570E9" w:rsidRDefault="00D570E9" w:rsidP="00734ABE">
      <w:pPr>
        <w:ind w:right="1300" w:firstLine="720"/>
        <w:jc w:val="center"/>
        <w:rPr>
          <w:b/>
        </w:rPr>
      </w:pPr>
    </w:p>
    <w:p w14:paraId="2F69A375" w14:textId="610CE18E" w:rsidR="005528A5" w:rsidRPr="00D570E9" w:rsidRDefault="00117015" w:rsidP="00734ABE">
      <w:pPr>
        <w:ind w:right="1300" w:firstLine="720"/>
        <w:jc w:val="center"/>
        <w:rPr>
          <w:b/>
          <w:sz w:val="20"/>
          <w:szCs w:val="20"/>
        </w:rPr>
      </w:pPr>
      <w:r w:rsidRPr="00D570E9">
        <w:rPr>
          <w:b/>
          <w:sz w:val="20"/>
          <w:szCs w:val="20"/>
        </w:rPr>
        <w:t>ДОГОВОР</w:t>
      </w:r>
    </w:p>
    <w:p w14:paraId="02B09D05" w14:textId="77777777" w:rsidR="005528A5" w:rsidRPr="00D570E9" w:rsidRDefault="00117015" w:rsidP="00734ABE">
      <w:pPr>
        <w:pStyle w:val="a3"/>
        <w:ind w:left="0" w:right="1299" w:firstLine="720"/>
        <w:jc w:val="center"/>
      </w:pPr>
      <w:r w:rsidRPr="00D570E9">
        <w:t>уступки</w:t>
      </w:r>
      <w:r w:rsidRPr="00D570E9">
        <w:rPr>
          <w:spacing w:val="-3"/>
        </w:rPr>
        <w:t xml:space="preserve"> </w:t>
      </w:r>
      <w:r w:rsidRPr="00D570E9">
        <w:t>требования</w:t>
      </w:r>
      <w:r w:rsidRPr="00D570E9">
        <w:rPr>
          <w:spacing w:val="-5"/>
        </w:rPr>
        <w:t xml:space="preserve"> </w:t>
      </w:r>
      <w:r w:rsidRPr="00D570E9">
        <w:t>(цессии)</w:t>
      </w:r>
    </w:p>
    <w:p w14:paraId="4C84704E" w14:textId="77777777" w:rsidR="005528A5" w:rsidRPr="00D570E9" w:rsidRDefault="005528A5" w:rsidP="00663497">
      <w:pPr>
        <w:pStyle w:val="a3"/>
        <w:ind w:left="0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47"/>
        <w:gridCol w:w="5106"/>
      </w:tblGrid>
      <w:tr w:rsidR="005528A5" w:rsidRPr="00D570E9" w14:paraId="3F6F98EB" w14:textId="77777777">
        <w:trPr>
          <w:trHeight w:val="220"/>
        </w:trPr>
        <w:tc>
          <w:tcPr>
            <w:tcW w:w="4547" w:type="dxa"/>
          </w:tcPr>
          <w:p w14:paraId="0FD52F9E" w14:textId="21EDB759" w:rsidR="005528A5" w:rsidRPr="00D570E9" w:rsidRDefault="00117015" w:rsidP="00663497">
            <w:pPr>
              <w:pStyle w:val="TableParagraph"/>
              <w:rPr>
                <w:sz w:val="20"/>
                <w:szCs w:val="20"/>
              </w:rPr>
            </w:pPr>
            <w:r w:rsidRPr="00D570E9">
              <w:rPr>
                <w:sz w:val="20"/>
                <w:szCs w:val="20"/>
              </w:rPr>
              <w:t>г.</w:t>
            </w:r>
            <w:r w:rsidRPr="00D570E9">
              <w:rPr>
                <w:spacing w:val="-3"/>
                <w:sz w:val="20"/>
                <w:szCs w:val="20"/>
              </w:rPr>
              <w:t xml:space="preserve"> </w:t>
            </w:r>
            <w:r w:rsidR="00C72344">
              <w:rPr>
                <w:sz w:val="20"/>
                <w:szCs w:val="20"/>
              </w:rPr>
              <w:t>Саратов</w:t>
            </w:r>
          </w:p>
        </w:tc>
        <w:tc>
          <w:tcPr>
            <w:tcW w:w="5106" w:type="dxa"/>
          </w:tcPr>
          <w:p w14:paraId="00906B43" w14:textId="5F6FB690" w:rsidR="005528A5" w:rsidRPr="00D570E9" w:rsidRDefault="00117015" w:rsidP="00663497">
            <w:pPr>
              <w:pStyle w:val="TableParagraph"/>
              <w:ind w:left="0" w:right="198"/>
              <w:jc w:val="right"/>
              <w:rPr>
                <w:sz w:val="20"/>
                <w:szCs w:val="20"/>
              </w:rPr>
            </w:pPr>
            <w:r w:rsidRPr="00D570E9">
              <w:rPr>
                <w:sz w:val="20"/>
                <w:szCs w:val="20"/>
              </w:rPr>
              <w:t>«</w:t>
            </w:r>
            <w:r w:rsidR="00DD5394" w:rsidRPr="00D570E9">
              <w:rPr>
                <w:sz w:val="20"/>
                <w:szCs w:val="20"/>
              </w:rPr>
              <w:t>___</w:t>
            </w:r>
            <w:r w:rsidRPr="00D570E9">
              <w:rPr>
                <w:sz w:val="20"/>
                <w:szCs w:val="20"/>
              </w:rPr>
              <w:t>»</w:t>
            </w:r>
            <w:r w:rsidR="00DD5394" w:rsidRPr="00D570E9">
              <w:rPr>
                <w:sz w:val="20"/>
                <w:szCs w:val="20"/>
              </w:rPr>
              <w:t xml:space="preserve"> </w:t>
            </w:r>
            <w:r w:rsidR="00D570E9" w:rsidRPr="00D570E9">
              <w:rPr>
                <w:sz w:val="20"/>
                <w:szCs w:val="20"/>
              </w:rPr>
              <w:t>____________</w:t>
            </w:r>
            <w:r w:rsidR="00DD5394" w:rsidRPr="00D570E9">
              <w:rPr>
                <w:sz w:val="20"/>
                <w:szCs w:val="20"/>
              </w:rPr>
              <w:t xml:space="preserve"> </w:t>
            </w:r>
            <w:r w:rsidRPr="00D570E9">
              <w:rPr>
                <w:sz w:val="20"/>
                <w:szCs w:val="20"/>
              </w:rPr>
              <w:t>202</w:t>
            </w:r>
            <w:r w:rsidR="00873746">
              <w:rPr>
                <w:sz w:val="20"/>
                <w:szCs w:val="20"/>
              </w:rPr>
              <w:t>6</w:t>
            </w:r>
            <w:r w:rsidRPr="00D570E9">
              <w:rPr>
                <w:spacing w:val="-3"/>
                <w:sz w:val="20"/>
                <w:szCs w:val="20"/>
              </w:rPr>
              <w:t xml:space="preserve"> </w:t>
            </w:r>
            <w:r w:rsidRPr="00D570E9">
              <w:rPr>
                <w:sz w:val="20"/>
                <w:szCs w:val="20"/>
              </w:rPr>
              <w:t>г.</w:t>
            </w:r>
          </w:p>
        </w:tc>
      </w:tr>
    </w:tbl>
    <w:p w14:paraId="374A5653" w14:textId="77777777" w:rsidR="005528A5" w:rsidRPr="00D570E9" w:rsidRDefault="005528A5" w:rsidP="00663497">
      <w:pPr>
        <w:pStyle w:val="a3"/>
        <w:ind w:left="0"/>
      </w:pPr>
    </w:p>
    <w:p w14:paraId="39DE831F" w14:textId="1C13ECA2" w:rsidR="005528A5" w:rsidRPr="00D570E9" w:rsidRDefault="00D570E9" w:rsidP="00663497">
      <w:pPr>
        <w:pStyle w:val="a3"/>
        <w:ind w:right="225"/>
        <w:jc w:val="both"/>
      </w:pPr>
      <w:r w:rsidRPr="00E07412">
        <w:rPr>
          <w:b/>
        </w:rPr>
        <w:t>ООО «</w:t>
      </w:r>
      <w:r w:rsidR="00C72344">
        <w:rPr>
          <w:b/>
        </w:rPr>
        <w:t>Альфа Дорстрой Холдинг</w:t>
      </w:r>
      <w:r w:rsidRPr="00E07412">
        <w:rPr>
          <w:b/>
        </w:rPr>
        <w:t>»</w:t>
      </w:r>
      <w:r w:rsidRPr="00E07412">
        <w:rPr>
          <w:b/>
          <w:bCs/>
          <w:color w:val="000000"/>
          <w:spacing w:val="8"/>
        </w:rPr>
        <w:t>,</w:t>
      </w:r>
      <w:r w:rsidRPr="00E07412">
        <w:t xml:space="preserve"> в лице конкурсного управляющего</w:t>
      </w:r>
      <w:r w:rsidR="00C72344">
        <w:t xml:space="preserve"> Блинкова Игоря Александровича</w:t>
      </w:r>
      <w:r w:rsidRPr="00E07412">
        <w:t xml:space="preserve">, действующего на основании определения Арбитражного суда </w:t>
      </w:r>
      <w:r w:rsidR="00C72344">
        <w:t xml:space="preserve">Саратовской области </w:t>
      </w:r>
      <w:r w:rsidRPr="00E07412">
        <w:t xml:space="preserve">от </w:t>
      </w:r>
      <w:r w:rsidR="00C72344">
        <w:t>29</w:t>
      </w:r>
      <w:r w:rsidRPr="00A8221F">
        <w:t>.</w:t>
      </w:r>
      <w:r w:rsidR="00C72344">
        <w:t>01</w:t>
      </w:r>
      <w:r w:rsidRPr="00A8221F">
        <w:t>.202</w:t>
      </w:r>
      <w:r w:rsidR="00C72344">
        <w:t>4</w:t>
      </w:r>
      <w:r w:rsidRPr="00A8221F">
        <w:t xml:space="preserve"> по делу № А</w:t>
      </w:r>
      <w:r w:rsidR="00C72344">
        <w:t>57</w:t>
      </w:r>
      <w:r w:rsidRPr="00A8221F">
        <w:t>-</w:t>
      </w:r>
      <w:r w:rsidR="00C72344">
        <w:t>19031</w:t>
      </w:r>
      <w:r w:rsidRPr="00A8221F">
        <w:t>/</w:t>
      </w:r>
      <w:r w:rsidR="00C72344">
        <w:t>21</w:t>
      </w:r>
      <w:r>
        <w:t>,</w:t>
      </w:r>
      <w:r w:rsidR="00117015" w:rsidRPr="00D570E9">
        <w:rPr>
          <w:b/>
        </w:rPr>
        <w:t xml:space="preserve"> </w:t>
      </w:r>
      <w:r w:rsidR="00117015" w:rsidRPr="00D570E9">
        <w:t>именуем</w:t>
      </w:r>
      <w:r>
        <w:t>ое</w:t>
      </w:r>
      <w:r w:rsidR="00117015" w:rsidRPr="00D570E9">
        <w:t xml:space="preserve"> в дальнейшем </w:t>
      </w:r>
      <w:r w:rsidR="00117015" w:rsidRPr="00D570E9">
        <w:rPr>
          <w:b/>
        </w:rPr>
        <w:t>Цедент</w:t>
      </w:r>
      <w:r w:rsidR="00117015" w:rsidRPr="00D570E9">
        <w:t>, и</w:t>
      </w:r>
      <w:r w:rsidR="00DD5394" w:rsidRPr="00D570E9">
        <w:t xml:space="preserve"> </w:t>
      </w:r>
      <w:r>
        <w:rPr>
          <w:b/>
          <w:bCs/>
        </w:rPr>
        <w:t>_________________________</w:t>
      </w:r>
      <w:r w:rsidR="00117015" w:rsidRPr="00D570E9">
        <w:t>,</w:t>
      </w:r>
      <w:r w:rsidR="00117015" w:rsidRPr="00D570E9">
        <w:rPr>
          <w:spacing w:val="1"/>
        </w:rPr>
        <w:t xml:space="preserve"> </w:t>
      </w:r>
      <w:r w:rsidR="00117015" w:rsidRPr="00D570E9">
        <w:t>именуемый</w:t>
      </w:r>
      <w:r w:rsidR="00117015" w:rsidRPr="00D570E9">
        <w:rPr>
          <w:spacing w:val="1"/>
        </w:rPr>
        <w:t xml:space="preserve"> </w:t>
      </w:r>
      <w:r w:rsidR="00117015" w:rsidRPr="00D570E9">
        <w:t>в</w:t>
      </w:r>
      <w:r w:rsidR="00117015" w:rsidRPr="00D570E9">
        <w:rPr>
          <w:spacing w:val="1"/>
        </w:rPr>
        <w:t xml:space="preserve"> </w:t>
      </w:r>
      <w:r w:rsidR="00117015" w:rsidRPr="00D570E9">
        <w:t>дальнейшем</w:t>
      </w:r>
      <w:r w:rsidR="00117015" w:rsidRPr="00D570E9">
        <w:rPr>
          <w:spacing w:val="1"/>
        </w:rPr>
        <w:t xml:space="preserve"> </w:t>
      </w:r>
      <w:r w:rsidR="00117015" w:rsidRPr="00D570E9">
        <w:rPr>
          <w:b/>
          <w:bCs/>
        </w:rPr>
        <w:t>Цессионарий</w:t>
      </w:r>
      <w:r w:rsidR="00117015" w:rsidRPr="00D570E9">
        <w:t>,</w:t>
      </w:r>
      <w:r w:rsidR="00117015" w:rsidRPr="00D570E9">
        <w:rPr>
          <w:spacing w:val="1"/>
        </w:rPr>
        <w:t xml:space="preserve"> </w:t>
      </w:r>
      <w:r w:rsidR="00117015" w:rsidRPr="00D570E9">
        <w:t>с</w:t>
      </w:r>
      <w:r w:rsidR="00117015" w:rsidRPr="00D570E9">
        <w:rPr>
          <w:spacing w:val="1"/>
        </w:rPr>
        <w:t xml:space="preserve"> </w:t>
      </w:r>
      <w:r w:rsidR="00117015" w:rsidRPr="00D570E9">
        <w:t>другой</w:t>
      </w:r>
      <w:r w:rsidR="00117015" w:rsidRPr="00D570E9">
        <w:rPr>
          <w:spacing w:val="1"/>
        </w:rPr>
        <w:t xml:space="preserve"> </w:t>
      </w:r>
      <w:r w:rsidR="00117015" w:rsidRPr="00D570E9">
        <w:t>стороны,</w:t>
      </w:r>
      <w:r w:rsidR="00117015" w:rsidRPr="00D570E9">
        <w:rPr>
          <w:spacing w:val="1"/>
        </w:rPr>
        <w:t xml:space="preserve"> </w:t>
      </w:r>
      <w:r w:rsidR="00117015" w:rsidRPr="00D570E9">
        <w:t>заключили</w:t>
      </w:r>
      <w:r w:rsidR="00117015" w:rsidRPr="00D570E9">
        <w:rPr>
          <w:spacing w:val="1"/>
        </w:rPr>
        <w:t xml:space="preserve"> </w:t>
      </w:r>
      <w:r w:rsidR="00117015" w:rsidRPr="00D570E9">
        <w:t>настоящий</w:t>
      </w:r>
      <w:r w:rsidR="00117015" w:rsidRPr="00D570E9">
        <w:rPr>
          <w:spacing w:val="1"/>
        </w:rPr>
        <w:t xml:space="preserve"> </w:t>
      </w:r>
      <w:r w:rsidR="00117015" w:rsidRPr="00D570E9">
        <w:t>Договор</w:t>
      </w:r>
      <w:r w:rsidR="00117015" w:rsidRPr="00D570E9">
        <w:rPr>
          <w:spacing w:val="1"/>
        </w:rPr>
        <w:t xml:space="preserve"> </w:t>
      </w:r>
      <w:r w:rsidR="00117015" w:rsidRPr="00D570E9">
        <w:t>о</w:t>
      </w:r>
      <w:r w:rsidR="00117015" w:rsidRPr="00D570E9">
        <w:rPr>
          <w:spacing w:val="1"/>
        </w:rPr>
        <w:t xml:space="preserve"> </w:t>
      </w:r>
      <w:r w:rsidR="00117015" w:rsidRPr="00D570E9">
        <w:t>нижеследующем:</w:t>
      </w:r>
    </w:p>
    <w:p w14:paraId="2859155A" w14:textId="77777777" w:rsidR="005528A5" w:rsidRPr="00D570E9" w:rsidRDefault="005528A5" w:rsidP="00663497">
      <w:pPr>
        <w:pStyle w:val="a3"/>
        <w:ind w:left="0"/>
      </w:pPr>
    </w:p>
    <w:p w14:paraId="7C94F668" w14:textId="77777777" w:rsidR="005528A5" w:rsidRPr="00D570E9" w:rsidRDefault="00117015" w:rsidP="00663497">
      <w:pPr>
        <w:pStyle w:val="1"/>
        <w:ind w:left="3787" w:firstLine="0"/>
      </w:pPr>
      <w:r w:rsidRPr="00D570E9">
        <w:t>1.</w:t>
      </w:r>
      <w:r w:rsidRPr="00D570E9">
        <w:rPr>
          <w:spacing w:val="-4"/>
        </w:rPr>
        <w:t xml:space="preserve"> </w:t>
      </w:r>
      <w:r w:rsidRPr="00D570E9">
        <w:t>ПРЕДМЕТ</w:t>
      </w:r>
      <w:r w:rsidRPr="00D570E9">
        <w:rPr>
          <w:spacing w:val="-4"/>
        </w:rPr>
        <w:t xml:space="preserve"> </w:t>
      </w:r>
      <w:r w:rsidRPr="00D570E9">
        <w:t>ДОГОВОРА</w:t>
      </w:r>
    </w:p>
    <w:p w14:paraId="79BDF661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541F4A94" w14:textId="77777777" w:rsidR="00D570E9" w:rsidRDefault="00DD5394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1.1. </w:t>
      </w:r>
      <w:r w:rsidR="00117015" w:rsidRPr="00D570E9">
        <w:rPr>
          <w:sz w:val="20"/>
          <w:szCs w:val="20"/>
        </w:rPr>
        <w:t xml:space="preserve">Цедент уступает, а Цессионарий принимает </w:t>
      </w:r>
      <w:r w:rsidR="00D570E9">
        <w:rPr>
          <w:sz w:val="20"/>
          <w:szCs w:val="20"/>
        </w:rPr>
        <w:t xml:space="preserve">следующие </w:t>
      </w:r>
      <w:r w:rsidR="00117015" w:rsidRPr="00D570E9">
        <w:rPr>
          <w:sz w:val="20"/>
          <w:szCs w:val="20"/>
        </w:rPr>
        <w:t>прав</w:t>
      </w:r>
      <w:r w:rsidR="00D570E9">
        <w:rPr>
          <w:sz w:val="20"/>
          <w:szCs w:val="20"/>
        </w:rPr>
        <w:t>а</w:t>
      </w:r>
      <w:r w:rsidRPr="00D570E9">
        <w:rPr>
          <w:sz w:val="20"/>
          <w:szCs w:val="20"/>
        </w:rPr>
        <w:t xml:space="preserve"> </w:t>
      </w:r>
      <w:r w:rsidR="00D570E9">
        <w:rPr>
          <w:sz w:val="20"/>
          <w:szCs w:val="20"/>
        </w:rPr>
        <w:t>(</w:t>
      </w:r>
      <w:r w:rsidRPr="00D570E9">
        <w:rPr>
          <w:sz w:val="20"/>
          <w:szCs w:val="20"/>
        </w:rPr>
        <w:t>требования</w:t>
      </w:r>
      <w:r w:rsidR="00D570E9">
        <w:rPr>
          <w:sz w:val="20"/>
          <w:szCs w:val="20"/>
        </w:rPr>
        <w:t>) _________________________</w:t>
      </w:r>
    </w:p>
    <w:p w14:paraId="07A1D829" w14:textId="63E026F1" w:rsidR="005528A5" w:rsidRPr="00D570E9" w:rsidRDefault="00D570E9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____________________________________________________________________________________________.</w:t>
      </w:r>
      <w:r w:rsidR="00DD5394" w:rsidRPr="00D570E9">
        <w:rPr>
          <w:sz w:val="20"/>
          <w:szCs w:val="20"/>
        </w:rPr>
        <w:t xml:space="preserve"> </w:t>
      </w:r>
    </w:p>
    <w:p w14:paraId="71A42A8D" w14:textId="5BA78ED2" w:rsidR="00DD5394" w:rsidRPr="00D570E9" w:rsidRDefault="00DD5394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1.2. </w:t>
      </w:r>
      <w:r w:rsidR="00D570E9">
        <w:rPr>
          <w:sz w:val="20"/>
          <w:szCs w:val="20"/>
        </w:rPr>
        <w:t xml:space="preserve">Уступаемые права подтверждены судебным актом, определением </w:t>
      </w:r>
      <w:r w:rsidR="00873746">
        <w:rPr>
          <w:sz w:val="20"/>
          <w:szCs w:val="20"/>
        </w:rPr>
        <w:t>суда</w:t>
      </w:r>
      <w:r w:rsidR="00D570E9">
        <w:rPr>
          <w:sz w:val="20"/>
          <w:szCs w:val="20"/>
        </w:rPr>
        <w:t xml:space="preserve"> от ________________</w:t>
      </w:r>
      <w:r w:rsidRPr="00D570E9">
        <w:rPr>
          <w:sz w:val="20"/>
          <w:szCs w:val="20"/>
        </w:rPr>
        <w:t>.</w:t>
      </w:r>
    </w:p>
    <w:p w14:paraId="54C08955" w14:textId="5DC2A17F" w:rsidR="005528A5" w:rsidRDefault="00DD5394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1.3. </w:t>
      </w:r>
      <w:r w:rsidR="00117015" w:rsidRPr="00D570E9">
        <w:rPr>
          <w:sz w:val="20"/>
          <w:szCs w:val="20"/>
        </w:rPr>
        <w:t>Право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приобретено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Цессионарием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результате</w:t>
      </w:r>
      <w:r w:rsidR="00117015" w:rsidRPr="00D570E9">
        <w:rPr>
          <w:spacing w:val="1"/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признания</w:t>
      </w:r>
      <w:r w:rsidR="00623E5A" w:rsidRPr="00D570E9">
        <w:rPr>
          <w:sz w:val="20"/>
          <w:szCs w:val="20"/>
        </w:rPr>
        <w:t xml:space="preserve"> его</w:t>
      </w:r>
      <w:r w:rsidR="00AF62B0" w:rsidRPr="00D570E9">
        <w:rPr>
          <w:sz w:val="20"/>
          <w:szCs w:val="20"/>
        </w:rPr>
        <w:t xml:space="preserve"> участник</w:t>
      </w:r>
      <w:r w:rsidR="00623E5A" w:rsidRPr="00D570E9">
        <w:rPr>
          <w:sz w:val="20"/>
          <w:szCs w:val="20"/>
        </w:rPr>
        <w:t>ом и</w:t>
      </w:r>
      <w:r w:rsidR="00AF62B0" w:rsidRPr="00D570E9">
        <w:rPr>
          <w:sz w:val="20"/>
          <w:szCs w:val="20"/>
        </w:rPr>
        <w:t xml:space="preserve"> победителем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 xml:space="preserve"> _________ </w:t>
      </w:r>
      <w:r w:rsidR="00715B58" w:rsidRPr="00D570E9">
        <w:rPr>
          <w:sz w:val="20"/>
          <w:szCs w:val="20"/>
        </w:rPr>
        <w:t>по лоту №</w:t>
      </w:r>
      <w:r w:rsidR="00D570E9">
        <w:rPr>
          <w:sz w:val="20"/>
          <w:szCs w:val="20"/>
        </w:rPr>
        <w:t xml:space="preserve"> _____ </w:t>
      </w:r>
      <w:r w:rsidR="00117015" w:rsidRPr="00D570E9">
        <w:rPr>
          <w:sz w:val="20"/>
          <w:szCs w:val="20"/>
        </w:rPr>
        <w:t>на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сайте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электронной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площадки</w:t>
      </w:r>
      <w:r w:rsidR="00715B58" w:rsidRPr="00D570E9">
        <w:rPr>
          <w:sz w:val="20"/>
          <w:szCs w:val="20"/>
        </w:rPr>
        <w:t xml:space="preserve"> </w:t>
      </w:r>
      <w:r w:rsidR="00C72344">
        <w:rPr>
          <w:sz w:val="20"/>
          <w:szCs w:val="20"/>
        </w:rPr>
        <w:t>Лот онлайн</w:t>
      </w:r>
      <w:r w:rsidR="00715B58" w:rsidRPr="00D570E9">
        <w:rPr>
          <w:sz w:val="20"/>
          <w:szCs w:val="20"/>
        </w:rPr>
        <w:t>,</w:t>
      </w:r>
      <w:r w:rsidR="00117015" w:rsidRPr="00D570E9">
        <w:rPr>
          <w:color w:val="0462C1"/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протокол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>__________</w:t>
      </w:r>
      <w:r w:rsidR="00715B58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от </w:t>
      </w:r>
      <w:r w:rsidR="00D570E9">
        <w:rPr>
          <w:sz w:val="20"/>
          <w:szCs w:val="20"/>
        </w:rPr>
        <w:t>__________</w:t>
      </w:r>
      <w:r w:rsidR="00117015" w:rsidRPr="00D570E9">
        <w:rPr>
          <w:sz w:val="20"/>
          <w:szCs w:val="20"/>
        </w:rPr>
        <w:t>.</w:t>
      </w:r>
    </w:p>
    <w:p w14:paraId="7F343CA4" w14:textId="0C7AA602" w:rsidR="00D570E9" w:rsidRDefault="00D570E9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>
        <w:rPr>
          <w:sz w:val="20"/>
          <w:szCs w:val="20"/>
        </w:rPr>
        <w:t>1.4. Уступаемые права от Цедента к Цессионарию переходят после полной оплаты цены договора и подписания сторонами акта приема-передачи</w:t>
      </w:r>
      <w:r w:rsidR="00C72344">
        <w:rPr>
          <w:sz w:val="20"/>
          <w:szCs w:val="20"/>
        </w:rPr>
        <w:t xml:space="preserve"> имущественных прав.</w:t>
      </w:r>
    </w:p>
    <w:p w14:paraId="35E2F746" w14:textId="6DF09170" w:rsidR="00194F41" w:rsidRPr="00D570E9" w:rsidRDefault="00620F3F" w:rsidP="00194F41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К цессионарию переходят права </w:t>
      </w:r>
      <w:r w:rsidR="00194F41">
        <w:rPr>
          <w:sz w:val="20"/>
          <w:szCs w:val="20"/>
        </w:rPr>
        <w:t>требования,</w:t>
      </w:r>
      <w:r>
        <w:rPr>
          <w:sz w:val="20"/>
          <w:szCs w:val="20"/>
        </w:rPr>
        <w:t xml:space="preserve"> исключительно поименованные в составе лота, солидарные права требования</w:t>
      </w:r>
      <w:r w:rsidR="00C72344">
        <w:rPr>
          <w:sz w:val="20"/>
          <w:szCs w:val="20"/>
        </w:rPr>
        <w:t>, при наличии таковых, к кому бы то ни было</w:t>
      </w:r>
      <w:r>
        <w:rPr>
          <w:sz w:val="20"/>
          <w:szCs w:val="20"/>
        </w:rPr>
        <w:t xml:space="preserve"> не переходят.</w:t>
      </w:r>
    </w:p>
    <w:p w14:paraId="796169E0" w14:textId="77777777" w:rsidR="005528A5" w:rsidRPr="00D570E9" w:rsidRDefault="005528A5" w:rsidP="00663497">
      <w:pPr>
        <w:pStyle w:val="a3"/>
        <w:ind w:left="0"/>
      </w:pPr>
    </w:p>
    <w:p w14:paraId="345796BA" w14:textId="2A6565F4" w:rsidR="00DD5394" w:rsidRPr="00D570E9" w:rsidRDefault="00DD5394" w:rsidP="00663497">
      <w:pPr>
        <w:pStyle w:val="a4"/>
        <w:rPr>
          <w:spacing w:val="-4"/>
          <w:sz w:val="20"/>
          <w:szCs w:val="20"/>
        </w:rPr>
      </w:pPr>
      <w:r w:rsidRPr="00D570E9">
        <w:rPr>
          <w:sz w:val="20"/>
          <w:szCs w:val="20"/>
        </w:rPr>
        <w:t xml:space="preserve">2. </w:t>
      </w:r>
      <w:r w:rsidR="00117015" w:rsidRPr="00D570E9">
        <w:rPr>
          <w:sz w:val="20"/>
          <w:szCs w:val="20"/>
        </w:rPr>
        <w:t>ЦЕНА</w:t>
      </w:r>
      <w:r w:rsidR="00117015" w:rsidRPr="00D570E9">
        <w:rPr>
          <w:spacing w:val="-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-2"/>
          <w:sz w:val="20"/>
          <w:szCs w:val="20"/>
        </w:rPr>
        <w:t xml:space="preserve"> </w:t>
      </w:r>
      <w:r w:rsidR="00D570E9">
        <w:rPr>
          <w:spacing w:val="-2"/>
          <w:sz w:val="20"/>
          <w:szCs w:val="20"/>
        </w:rPr>
        <w:t>(</w:t>
      </w:r>
      <w:r w:rsidR="00117015" w:rsidRPr="00D570E9">
        <w:rPr>
          <w:sz w:val="20"/>
          <w:szCs w:val="20"/>
        </w:rPr>
        <w:t>ТРЕБОВАНИЯ</w:t>
      </w:r>
      <w:r w:rsidR="00D570E9">
        <w:rPr>
          <w:spacing w:val="-4"/>
          <w:sz w:val="20"/>
          <w:szCs w:val="20"/>
        </w:rPr>
        <w:t>)</w:t>
      </w:r>
    </w:p>
    <w:p w14:paraId="2927BB13" w14:textId="3312B198" w:rsidR="005528A5" w:rsidRPr="00D570E9" w:rsidRDefault="00117015" w:rsidP="00663497">
      <w:pPr>
        <w:pStyle w:val="a4"/>
        <w:rPr>
          <w:sz w:val="20"/>
          <w:szCs w:val="20"/>
        </w:rPr>
      </w:pPr>
      <w:r w:rsidRPr="00D570E9">
        <w:rPr>
          <w:sz w:val="20"/>
          <w:szCs w:val="20"/>
        </w:rPr>
        <w:t>И</w:t>
      </w:r>
      <w:r w:rsidR="00DD5394" w:rsidRPr="00D570E9">
        <w:rPr>
          <w:sz w:val="20"/>
          <w:szCs w:val="20"/>
        </w:rPr>
        <w:t xml:space="preserve"> </w:t>
      </w:r>
      <w:r w:rsidRPr="00D570E9">
        <w:rPr>
          <w:sz w:val="20"/>
          <w:szCs w:val="20"/>
        </w:rPr>
        <w:t>ПОРЯДОК</w:t>
      </w:r>
      <w:r w:rsidRPr="00D570E9">
        <w:rPr>
          <w:spacing w:val="-1"/>
          <w:sz w:val="20"/>
          <w:szCs w:val="20"/>
        </w:rPr>
        <w:t xml:space="preserve"> </w:t>
      </w:r>
      <w:r w:rsidR="00DD5394" w:rsidRPr="00D570E9">
        <w:rPr>
          <w:spacing w:val="-1"/>
          <w:sz w:val="20"/>
          <w:szCs w:val="20"/>
        </w:rPr>
        <w:t>Р</w:t>
      </w:r>
      <w:r w:rsidRPr="00D570E9">
        <w:rPr>
          <w:sz w:val="20"/>
          <w:szCs w:val="20"/>
        </w:rPr>
        <w:t>АСЧЕТОВ</w:t>
      </w:r>
    </w:p>
    <w:p w14:paraId="744095C0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29C71BEF" w14:textId="1875E130" w:rsidR="006969BD" w:rsidRPr="00D570E9" w:rsidRDefault="00DD5394" w:rsidP="00663497">
      <w:pPr>
        <w:pStyle w:val="a5"/>
        <w:tabs>
          <w:tab w:val="left" w:pos="1010"/>
        </w:tabs>
        <w:ind w:right="226"/>
        <w:jc w:val="both"/>
        <w:rPr>
          <w:b/>
          <w:sz w:val="20"/>
          <w:szCs w:val="20"/>
        </w:rPr>
      </w:pPr>
      <w:r w:rsidRPr="00D570E9">
        <w:rPr>
          <w:sz w:val="20"/>
          <w:szCs w:val="20"/>
        </w:rPr>
        <w:t xml:space="preserve">2.1. </w:t>
      </w:r>
      <w:r w:rsidR="00117015" w:rsidRPr="00D570E9">
        <w:rPr>
          <w:sz w:val="20"/>
          <w:szCs w:val="20"/>
        </w:rPr>
        <w:t>Стоимость Права требования определена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 результатам проведенных торгов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 xml:space="preserve"> </w:t>
      </w:r>
      <w:r w:rsidR="00D570E9" w:rsidRPr="00D570E9">
        <w:rPr>
          <w:sz w:val="20"/>
          <w:szCs w:val="20"/>
        </w:rPr>
        <w:t xml:space="preserve">_________ </w:t>
      </w:r>
      <w:r w:rsidR="00117015" w:rsidRPr="00D570E9">
        <w:rPr>
          <w:sz w:val="20"/>
          <w:szCs w:val="20"/>
        </w:rPr>
        <w:t>на сайте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электронной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площадки</w:t>
      </w:r>
      <w:r w:rsidR="00D570E9">
        <w:rPr>
          <w:sz w:val="20"/>
          <w:szCs w:val="20"/>
        </w:rPr>
        <w:t xml:space="preserve"> </w:t>
      </w:r>
      <w:r w:rsidR="00873746" w:rsidRPr="00873746">
        <w:rPr>
          <w:sz w:val="20"/>
          <w:szCs w:val="20"/>
        </w:rPr>
        <w:t>https://</w:t>
      </w:r>
      <w:r w:rsidR="00C72344">
        <w:rPr>
          <w:sz w:val="20"/>
          <w:szCs w:val="20"/>
          <w:lang w:val="en-US"/>
        </w:rPr>
        <w:t>lot</w:t>
      </w:r>
      <w:r w:rsidR="00C72344" w:rsidRPr="00C72344">
        <w:rPr>
          <w:sz w:val="20"/>
          <w:szCs w:val="20"/>
        </w:rPr>
        <w:t>-</w:t>
      </w:r>
      <w:r w:rsidR="00C72344">
        <w:rPr>
          <w:sz w:val="20"/>
          <w:szCs w:val="20"/>
          <w:lang w:val="en-US"/>
        </w:rPr>
        <w:t>online</w:t>
      </w:r>
      <w:r w:rsidR="00C72344" w:rsidRPr="00C72344">
        <w:rPr>
          <w:sz w:val="20"/>
          <w:szCs w:val="20"/>
        </w:rPr>
        <w:t>.</w:t>
      </w:r>
      <w:r w:rsidR="00C72344">
        <w:rPr>
          <w:sz w:val="20"/>
          <w:szCs w:val="20"/>
          <w:lang w:val="en-US"/>
        </w:rPr>
        <w:t>ru</w:t>
      </w:r>
      <w:r w:rsidR="00873746" w:rsidRPr="00873746">
        <w:rPr>
          <w:sz w:val="20"/>
          <w:szCs w:val="20"/>
        </w:rPr>
        <w:t>/</w:t>
      </w:r>
      <w:r w:rsidR="00D570E9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составляет </w:t>
      </w:r>
      <w:r w:rsidR="00D570E9" w:rsidRPr="00D570E9">
        <w:rPr>
          <w:sz w:val="20"/>
          <w:szCs w:val="20"/>
        </w:rPr>
        <w:t>_________</w:t>
      </w:r>
      <w:r w:rsidR="00D570E9" w:rsidRPr="00D570E9">
        <w:rPr>
          <w:b/>
          <w:bCs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рублей</w:t>
      </w:r>
      <w:r w:rsidR="00117015" w:rsidRPr="00D570E9">
        <w:rPr>
          <w:b/>
          <w:sz w:val="20"/>
          <w:szCs w:val="20"/>
        </w:rPr>
        <w:t>.</w:t>
      </w:r>
    </w:p>
    <w:p w14:paraId="43927869" w14:textId="1E434112" w:rsidR="006969BD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2.2.</w:t>
      </w:r>
      <w:r w:rsidRPr="00D570E9">
        <w:rPr>
          <w:b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Задаток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сумме</w:t>
      </w:r>
      <w:r w:rsidR="00117015" w:rsidRPr="00D570E9">
        <w:rPr>
          <w:spacing w:val="1"/>
          <w:sz w:val="20"/>
          <w:szCs w:val="20"/>
        </w:rPr>
        <w:t xml:space="preserve"> </w:t>
      </w:r>
      <w:r w:rsidR="00D570E9" w:rsidRPr="00D570E9">
        <w:rPr>
          <w:bCs/>
          <w:sz w:val="20"/>
          <w:szCs w:val="20"/>
        </w:rPr>
        <w:t>_________</w:t>
      </w:r>
      <w:r w:rsidR="00D570E9">
        <w:rPr>
          <w:b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рублей</w:t>
      </w:r>
      <w:r w:rsidR="00117015" w:rsidRPr="00D570E9">
        <w:rPr>
          <w:sz w:val="20"/>
          <w:szCs w:val="20"/>
        </w:rPr>
        <w:t>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ранее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перечисленный</w:t>
      </w:r>
      <w:r w:rsidR="00702EB5" w:rsidRPr="00D570E9">
        <w:rPr>
          <w:sz w:val="20"/>
          <w:szCs w:val="20"/>
        </w:rPr>
        <w:t xml:space="preserve"> на расчетный счет Цедента</w:t>
      </w:r>
      <w:r w:rsidR="00117015" w:rsidRPr="00D570E9">
        <w:rPr>
          <w:sz w:val="20"/>
          <w:szCs w:val="20"/>
        </w:rPr>
        <w:t>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засчитывается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счет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оплаты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требования.</w:t>
      </w:r>
    </w:p>
    <w:p w14:paraId="1A36AC5A" w14:textId="15241A18" w:rsidR="006969BD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2.3.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За вычетом суммы задатка Цессионарий обязан уплатить </w:t>
      </w:r>
      <w:r w:rsidR="00D570E9" w:rsidRPr="00D570E9">
        <w:rPr>
          <w:sz w:val="20"/>
          <w:szCs w:val="20"/>
        </w:rPr>
        <w:t>_________</w:t>
      </w:r>
      <w:r w:rsidR="00D570E9" w:rsidRPr="00D570E9">
        <w:rPr>
          <w:b/>
          <w:bCs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</w:t>
      </w:r>
      <w:r w:rsidR="00F03100" w:rsidRPr="00D570E9">
        <w:rPr>
          <w:bCs/>
          <w:sz w:val="20"/>
          <w:szCs w:val="20"/>
        </w:rPr>
        <w:t>ей</w:t>
      </w:r>
      <w:r w:rsidR="00117015" w:rsidRPr="00D570E9">
        <w:rPr>
          <w:b/>
          <w:sz w:val="20"/>
          <w:szCs w:val="20"/>
        </w:rPr>
        <w:t xml:space="preserve">. </w:t>
      </w:r>
      <w:r w:rsidR="00117015" w:rsidRPr="00D570E9">
        <w:rPr>
          <w:sz w:val="20"/>
          <w:szCs w:val="20"/>
        </w:rPr>
        <w:t>Остаток цены 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 Цессионарий обязуется уплатить на счет Цедента, указанный в разделе 6 Договора, в течение</w:t>
      </w:r>
      <w:r w:rsidR="00702EB5" w:rsidRPr="00D570E9">
        <w:rPr>
          <w:sz w:val="20"/>
          <w:szCs w:val="20"/>
        </w:rPr>
        <w:t xml:space="preserve"> 30</w:t>
      </w:r>
      <w:r w:rsidRPr="00D570E9">
        <w:rPr>
          <w:sz w:val="20"/>
          <w:szCs w:val="20"/>
        </w:rPr>
        <w:t xml:space="preserve"> календарных</w:t>
      </w:r>
      <w:r w:rsidR="00702EB5" w:rsidRPr="00D570E9">
        <w:rPr>
          <w:sz w:val="20"/>
          <w:szCs w:val="20"/>
        </w:rPr>
        <w:t xml:space="preserve"> дней с даты заключения настоящего договора</w:t>
      </w:r>
      <w:r w:rsidRPr="00D570E9">
        <w:rPr>
          <w:sz w:val="20"/>
          <w:szCs w:val="20"/>
        </w:rPr>
        <w:t>.</w:t>
      </w:r>
    </w:p>
    <w:p w14:paraId="28F4E56E" w14:textId="40820489" w:rsidR="005528A5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2.4.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Цессионария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оплате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считаются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выполненными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момента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поступления денежных средств в сумме, предусмотренной пунктом 2.3 настоящего Договора, на расчетный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счет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Цедента, указанный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настоящем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Договоре.</w:t>
      </w:r>
    </w:p>
    <w:p w14:paraId="5612732B" w14:textId="77777777" w:rsidR="005528A5" w:rsidRPr="00D570E9" w:rsidRDefault="005528A5" w:rsidP="00663497">
      <w:pPr>
        <w:pStyle w:val="a3"/>
        <w:ind w:left="0"/>
      </w:pPr>
    </w:p>
    <w:p w14:paraId="1CD91A08" w14:textId="77777777" w:rsidR="005528A5" w:rsidRPr="00D570E9" w:rsidRDefault="00117015" w:rsidP="00663497">
      <w:pPr>
        <w:pStyle w:val="1"/>
        <w:numPr>
          <w:ilvl w:val="0"/>
          <w:numId w:val="2"/>
        </w:numPr>
        <w:tabs>
          <w:tab w:val="left" w:pos="3645"/>
          <w:tab w:val="left" w:pos="3646"/>
        </w:tabs>
        <w:ind w:hanging="361"/>
        <w:jc w:val="left"/>
      </w:pPr>
      <w:r w:rsidRPr="00D570E9">
        <w:t>ОТВЕТСТВЕННОСТЬ</w:t>
      </w:r>
      <w:r w:rsidRPr="00D570E9">
        <w:rPr>
          <w:spacing w:val="-6"/>
        </w:rPr>
        <w:t xml:space="preserve"> </w:t>
      </w:r>
      <w:r w:rsidRPr="00D570E9">
        <w:t>СТОРОН</w:t>
      </w:r>
    </w:p>
    <w:p w14:paraId="4FC85D7A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0723CC52" w14:textId="77777777" w:rsidR="00663497" w:rsidRPr="00D570E9" w:rsidRDefault="00663497" w:rsidP="00663497">
      <w:pPr>
        <w:pStyle w:val="a5"/>
        <w:tabs>
          <w:tab w:val="left" w:pos="1010"/>
        </w:tabs>
        <w:ind w:right="231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3.1. </w:t>
      </w:r>
      <w:r w:rsidR="00117015" w:rsidRPr="00D570E9">
        <w:rPr>
          <w:sz w:val="20"/>
          <w:szCs w:val="20"/>
        </w:rPr>
        <w:t>Цессионарий обязан уведомить должника о состоявшейся уступке Права требования с приложением</w:t>
      </w:r>
      <w:r w:rsidR="00117015" w:rsidRPr="00D570E9">
        <w:rPr>
          <w:spacing w:val="-47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копии настоящего Договора в течение 14 (четырнадцати) календарных дней с момента оплаты стоимости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требования, указанной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п. 2.3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Договора.</w:t>
      </w:r>
    </w:p>
    <w:p w14:paraId="09346C63" w14:textId="0323B06D" w:rsidR="005528A5" w:rsidRPr="00D570E9" w:rsidRDefault="00663497" w:rsidP="00663497">
      <w:pPr>
        <w:pStyle w:val="a5"/>
        <w:tabs>
          <w:tab w:val="left" w:pos="1010"/>
        </w:tabs>
        <w:ind w:right="231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3.2. </w:t>
      </w:r>
      <w:r w:rsidR="00117015" w:rsidRPr="00D570E9">
        <w:rPr>
          <w:sz w:val="20"/>
          <w:szCs w:val="20"/>
        </w:rPr>
        <w:t>За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неисполнение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ненадлежащее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исполнение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своих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настоящему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Договору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Стороны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несут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ответственность в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соответствии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действующим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законодательством РФ.</w:t>
      </w:r>
    </w:p>
    <w:p w14:paraId="5A60DB50" w14:textId="3F097E2E" w:rsidR="00D570E9" w:rsidRDefault="00663497" w:rsidP="00D570E9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3.3. </w:t>
      </w:r>
      <w:r w:rsidR="00D570E9" w:rsidRPr="00D570E9">
        <w:rPr>
          <w:sz w:val="20"/>
          <w:szCs w:val="20"/>
        </w:rPr>
        <w:t xml:space="preserve">В случае неоплаты имущества, договор </w:t>
      </w:r>
      <w:r w:rsidR="00D570E9">
        <w:rPr>
          <w:sz w:val="20"/>
          <w:szCs w:val="20"/>
        </w:rPr>
        <w:t xml:space="preserve">может быть расторгнут </w:t>
      </w:r>
      <w:r w:rsidR="00D570E9" w:rsidRPr="00D570E9">
        <w:rPr>
          <w:sz w:val="20"/>
          <w:szCs w:val="20"/>
        </w:rPr>
        <w:t xml:space="preserve">конкурсным управляющим в одностороннем порядке, путем направления уведомления </w:t>
      </w:r>
      <w:r w:rsidR="00D570E9">
        <w:rPr>
          <w:sz w:val="20"/>
          <w:szCs w:val="20"/>
        </w:rPr>
        <w:t xml:space="preserve">об отказе от исполнения договора </w:t>
      </w:r>
      <w:r w:rsidR="00D570E9" w:rsidRPr="00D570E9">
        <w:rPr>
          <w:sz w:val="20"/>
          <w:szCs w:val="20"/>
        </w:rPr>
        <w:t xml:space="preserve">покупателю имущества. Договор </w:t>
      </w:r>
      <w:r w:rsidR="00D570E9">
        <w:rPr>
          <w:sz w:val="20"/>
          <w:szCs w:val="20"/>
        </w:rPr>
        <w:t>прекращает действие</w:t>
      </w:r>
      <w:r w:rsidR="00D570E9" w:rsidRPr="00D570E9">
        <w:rPr>
          <w:sz w:val="20"/>
          <w:szCs w:val="20"/>
        </w:rPr>
        <w:t xml:space="preserve"> с момента получения данного уведомления. При этом покупатель имущества - победитель торгов - утрачивает право на возврат уплаченной суммы задатка.</w:t>
      </w:r>
    </w:p>
    <w:p w14:paraId="1EAB5306" w14:textId="42F20970" w:rsidR="00663497" w:rsidRDefault="00663497" w:rsidP="00D570E9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3.4. </w:t>
      </w:r>
      <w:r w:rsidR="00117015" w:rsidRPr="00D570E9">
        <w:rPr>
          <w:sz w:val="20"/>
          <w:szCs w:val="20"/>
        </w:rPr>
        <w:t>Стороны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освобождаются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</w:t>
      </w:r>
      <w:r w:rsidR="00117015" w:rsidRPr="00D570E9">
        <w:rPr>
          <w:spacing w:val="23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ответственности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частичное</w:t>
      </w:r>
      <w:r w:rsidR="00117015" w:rsidRPr="00D570E9">
        <w:rPr>
          <w:spacing w:val="2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полное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неисполнение</w:t>
      </w:r>
      <w:r w:rsidR="00117015" w:rsidRPr="00D570E9">
        <w:rPr>
          <w:spacing w:val="2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</w:t>
      </w:r>
      <w:r w:rsidR="00117015" w:rsidRPr="00D570E9">
        <w:rPr>
          <w:spacing w:val="-48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 настоящему Договору, если это неисполнение явилось следствием обстоятельств непреодолимой силы,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возникших после заключения настоящего Договора в результате обстоятельств чрезвычайного характера,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которые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Стороны не могли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предвидеть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предотвратить.</w:t>
      </w:r>
      <w:r w:rsidRPr="00D570E9">
        <w:rPr>
          <w:sz w:val="20"/>
          <w:szCs w:val="20"/>
        </w:rPr>
        <w:t xml:space="preserve"> Цедент не отвечает за недействительность переданного права требования, если оно в последующем судебным актом будет признано недействительным, несуществующим. </w:t>
      </w:r>
    </w:p>
    <w:p w14:paraId="6B6283DB" w14:textId="375E4937" w:rsidR="00D570E9" w:rsidRDefault="00D570E9" w:rsidP="00663497">
      <w:pPr>
        <w:pStyle w:val="a5"/>
        <w:tabs>
          <w:tab w:val="left" w:pos="1010"/>
        </w:tabs>
        <w:ind w:right="235"/>
        <w:jc w:val="both"/>
        <w:rPr>
          <w:sz w:val="20"/>
          <w:szCs w:val="20"/>
        </w:rPr>
      </w:pPr>
      <w:r>
        <w:rPr>
          <w:sz w:val="20"/>
          <w:szCs w:val="20"/>
        </w:rPr>
        <w:t>3.5. Цедент не несет ответственности за уменьшение размера уступаемой задолженности в случае ее погашения (частичного погашения) после объявления торгов</w:t>
      </w:r>
      <w:r w:rsidR="00C72344" w:rsidRPr="00C72344">
        <w:rPr>
          <w:sz w:val="20"/>
          <w:szCs w:val="20"/>
        </w:rPr>
        <w:t xml:space="preserve"> </w:t>
      </w:r>
      <w:r w:rsidR="00C72344">
        <w:rPr>
          <w:sz w:val="20"/>
          <w:szCs w:val="20"/>
        </w:rPr>
        <w:t>и до подписания акта приема-передачи имущественных прав</w:t>
      </w:r>
      <w:r>
        <w:rPr>
          <w:sz w:val="20"/>
          <w:szCs w:val="20"/>
        </w:rPr>
        <w:t>. В этой связи, по договору будет передана непогашенная часть задолженности.</w:t>
      </w:r>
      <w:r w:rsidR="00194F41">
        <w:rPr>
          <w:sz w:val="20"/>
          <w:szCs w:val="20"/>
        </w:rPr>
        <w:t xml:space="preserve"> Цедент не несет ответственности в случае ликвидации дебитора/признания его банкротом/освобождения его от обязательств в любой момент времени</w:t>
      </w:r>
      <w:r w:rsidR="00C73003">
        <w:rPr>
          <w:sz w:val="20"/>
          <w:szCs w:val="20"/>
        </w:rPr>
        <w:t>, как до, так и после объявления торгов.</w:t>
      </w:r>
    </w:p>
    <w:p w14:paraId="3BC9FCE5" w14:textId="564137A4" w:rsidR="00B81EE4" w:rsidRPr="00D570E9" w:rsidRDefault="00B81EE4" w:rsidP="00663497">
      <w:pPr>
        <w:pStyle w:val="a5"/>
        <w:tabs>
          <w:tab w:val="left" w:pos="1010"/>
        </w:tabs>
        <w:ind w:right="235"/>
        <w:jc w:val="both"/>
        <w:rPr>
          <w:sz w:val="20"/>
          <w:szCs w:val="20"/>
        </w:rPr>
      </w:pPr>
      <w:r>
        <w:rPr>
          <w:sz w:val="20"/>
          <w:szCs w:val="20"/>
        </w:rPr>
        <w:t>3.6. Погашение дебитором задолженности в пользу Цедента, осуществленное до подписания акта приема-</w:t>
      </w:r>
      <w:r>
        <w:rPr>
          <w:sz w:val="20"/>
          <w:szCs w:val="20"/>
        </w:rPr>
        <w:lastRenderedPageBreak/>
        <w:t xml:space="preserve">передачи, указанного в п. 1.4 Договора, не подлежит передаче в пользу Цессионария. </w:t>
      </w:r>
    </w:p>
    <w:p w14:paraId="0A83855F" w14:textId="77777777" w:rsidR="005528A5" w:rsidRPr="00D570E9" w:rsidRDefault="005528A5" w:rsidP="00663497">
      <w:pPr>
        <w:pStyle w:val="a3"/>
        <w:ind w:left="0"/>
      </w:pPr>
    </w:p>
    <w:p w14:paraId="72A05451" w14:textId="2B2E4687" w:rsidR="005528A5" w:rsidRPr="00D570E9" w:rsidRDefault="00663497" w:rsidP="00663497">
      <w:pPr>
        <w:pStyle w:val="1"/>
        <w:tabs>
          <w:tab w:val="left" w:pos="3286"/>
        </w:tabs>
        <w:ind w:left="0" w:firstLine="0"/>
        <w:jc w:val="center"/>
      </w:pPr>
      <w:r w:rsidRPr="00D570E9">
        <w:t xml:space="preserve">4. </w:t>
      </w:r>
      <w:r w:rsidR="00117015" w:rsidRPr="00D570E9">
        <w:t>ИЗМЕНЕНИЕ</w:t>
      </w:r>
      <w:r w:rsidR="00117015" w:rsidRPr="00D570E9">
        <w:rPr>
          <w:spacing w:val="-4"/>
        </w:rPr>
        <w:t xml:space="preserve"> </w:t>
      </w:r>
      <w:r w:rsidR="00117015" w:rsidRPr="00D570E9">
        <w:t>УСЛОВИЙ</w:t>
      </w:r>
      <w:r w:rsidR="00117015" w:rsidRPr="00D570E9">
        <w:rPr>
          <w:spacing w:val="-2"/>
        </w:rPr>
        <w:t xml:space="preserve"> </w:t>
      </w:r>
      <w:r w:rsidR="00117015" w:rsidRPr="00D570E9">
        <w:t>ДОГОВОРА</w:t>
      </w:r>
    </w:p>
    <w:p w14:paraId="0BCF9A38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365C144F" w14:textId="77777777" w:rsidR="005528A5" w:rsidRPr="00D570E9" w:rsidRDefault="00117015" w:rsidP="00663497">
      <w:pPr>
        <w:pStyle w:val="a3"/>
        <w:ind w:right="229"/>
        <w:jc w:val="both"/>
      </w:pPr>
      <w:r w:rsidRPr="00D570E9">
        <w:t>4.1.</w:t>
      </w:r>
      <w:r w:rsidRPr="00D570E9">
        <w:rPr>
          <w:spacing w:val="1"/>
        </w:rPr>
        <w:t xml:space="preserve"> </w:t>
      </w:r>
      <w:r w:rsidRPr="00D570E9">
        <w:t>Изменение</w:t>
      </w:r>
      <w:r w:rsidRPr="00D570E9">
        <w:rPr>
          <w:spacing w:val="1"/>
        </w:rPr>
        <w:t xml:space="preserve"> </w:t>
      </w:r>
      <w:r w:rsidRPr="00D570E9">
        <w:t>условий</w:t>
      </w:r>
      <w:r w:rsidRPr="00D570E9">
        <w:rPr>
          <w:spacing w:val="1"/>
        </w:rPr>
        <w:t xml:space="preserve"> </w:t>
      </w:r>
      <w:r w:rsidRPr="00D570E9">
        <w:t>Договора</w:t>
      </w:r>
      <w:r w:rsidRPr="00D570E9">
        <w:rPr>
          <w:spacing w:val="1"/>
        </w:rPr>
        <w:t xml:space="preserve"> </w:t>
      </w:r>
      <w:r w:rsidRPr="00D570E9">
        <w:t>осуществляется</w:t>
      </w:r>
      <w:r w:rsidRPr="00D570E9">
        <w:rPr>
          <w:spacing w:val="1"/>
        </w:rPr>
        <w:t xml:space="preserve"> </w:t>
      </w:r>
      <w:r w:rsidRPr="00D570E9">
        <w:t>по</w:t>
      </w:r>
      <w:r w:rsidRPr="00D570E9">
        <w:rPr>
          <w:spacing w:val="1"/>
        </w:rPr>
        <w:t xml:space="preserve"> </w:t>
      </w:r>
      <w:r w:rsidRPr="00D570E9">
        <w:t>взаимному</w:t>
      </w:r>
      <w:r w:rsidRPr="00D570E9">
        <w:rPr>
          <w:spacing w:val="1"/>
        </w:rPr>
        <w:t xml:space="preserve"> </w:t>
      </w:r>
      <w:r w:rsidRPr="00D570E9">
        <w:t>согласию</w:t>
      </w:r>
      <w:r w:rsidRPr="00D570E9">
        <w:rPr>
          <w:spacing w:val="1"/>
        </w:rPr>
        <w:t xml:space="preserve"> </w:t>
      </w:r>
      <w:r w:rsidRPr="00D570E9">
        <w:t>Сторон,</w:t>
      </w:r>
      <w:r w:rsidRPr="00D570E9">
        <w:rPr>
          <w:spacing w:val="1"/>
        </w:rPr>
        <w:t xml:space="preserve"> </w:t>
      </w:r>
      <w:r w:rsidRPr="00D570E9">
        <w:t>оформляется</w:t>
      </w:r>
      <w:r w:rsidRPr="00D570E9">
        <w:rPr>
          <w:spacing w:val="1"/>
        </w:rPr>
        <w:t xml:space="preserve"> </w:t>
      </w:r>
      <w:r w:rsidRPr="00D570E9">
        <w:t>в</w:t>
      </w:r>
      <w:r w:rsidRPr="00D570E9">
        <w:rPr>
          <w:spacing w:val="1"/>
        </w:rPr>
        <w:t xml:space="preserve"> </w:t>
      </w:r>
      <w:r w:rsidRPr="00D570E9">
        <w:t>письменной</w:t>
      </w:r>
      <w:r w:rsidRPr="00D570E9">
        <w:rPr>
          <w:spacing w:val="-2"/>
        </w:rPr>
        <w:t xml:space="preserve"> </w:t>
      </w:r>
      <w:r w:rsidRPr="00D570E9">
        <w:t>форме, подписывается</w:t>
      </w:r>
      <w:r w:rsidRPr="00D570E9">
        <w:rPr>
          <w:spacing w:val="-2"/>
        </w:rPr>
        <w:t xml:space="preserve"> </w:t>
      </w:r>
      <w:r w:rsidRPr="00D570E9">
        <w:t>Сторонами</w:t>
      </w:r>
      <w:r w:rsidRPr="00D570E9">
        <w:rPr>
          <w:spacing w:val="-1"/>
        </w:rPr>
        <w:t xml:space="preserve"> </w:t>
      </w:r>
      <w:r w:rsidRPr="00D570E9">
        <w:t>или их уполномоченными</w:t>
      </w:r>
      <w:r w:rsidRPr="00D570E9">
        <w:rPr>
          <w:spacing w:val="-2"/>
        </w:rPr>
        <w:t xml:space="preserve"> </w:t>
      </w:r>
      <w:r w:rsidRPr="00D570E9">
        <w:t>представителями.</w:t>
      </w:r>
    </w:p>
    <w:p w14:paraId="46FF02E2" w14:textId="77777777" w:rsidR="00663497" w:rsidRPr="00D570E9" w:rsidRDefault="00663497" w:rsidP="00663497">
      <w:pPr>
        <w:pStyle w:val="a3"/>
        <w:ind w:right="229"/>
        <w:jc w:val="both"/>
      </w:pPr>
    </w:p>
    <w:p w14:paraId="1B4607C6" w14:textId="45926535" w:rsidR="00663497" w:rsidRPr="00D570E9" w:rsidRDefault="00663497" w:rsidP="00663497">
      <w:pPr>
        <w:ind w:left="426" w:right="251" w:hanging="124"/>
        <w:jc w:val="center"/>
        <w:rPr>
          <w:b/>
          <w:bCs/>
          <w:sz w:val="20"/>
          <w:szCs w:val="20"/>
        </w:rPr>
      </w:pPr>
      <w:r w:rsidRPr="00D570E9">
        <w:rPr>
          <w:b/>
          <w:bCs/>
          <w:sz w:val="20"/>
          <w:szCs w:val="20"/>
        </w:rPr>
        <w:t xml:space="preserve">5. </w:t>
      </w:r>
      <w:r w:rsidR="00117015" w:rsidRPr="00D570E9">
        <w:rPr>
          <w:b/>
          <w:bCs/>
          <w:sz w:val="20"/>
          <w:szCs w:val="20"/>
        </w:rPr>
        <w:t>ЗАКЛЮЧИТЕЛЬНЫЕ ПОЛОЖЕНИЯ</w:t>
      </w:r>
    </w:p>
    <w:p w14:paraId="05D02CF4" w14:textId="77777777" w:rsidR="00663497" w:rsidRPr="00D570E9" w:rsidRDefault="00663497" w:rsidP="00663497">
      <w:pPr>
        <w:ind w:left="426" w:right="251" w:hanging="124"/>
        <w:jc w:val="both"/>
        <w:rPr>
          <w:sz w:val="20"/>
          <w:szCs w:val="20"/>
        </w:rPr>
      </w:pPr>
    </w:p>
    <w:p w14:paraId="26B5B1BD" w14:textId="77777777" w:rsidR="00663497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5.1. </w:t>
      </w:r>
      <w:r w:rsidR="00117015" w:rsidRPr="00D570E9">
        <w:rPr>
          <w:sz w:val="20"/>
          <w:szCs w:val="20"/>
        </w:rPr>
        <w:t>Настоящий Договор вступает в силу с момента его подписания Сторонами.</w:t>
      </w:r>
    </w:p>
    <w:p w14:paraId="283D8B5C" w14:textId="77777777" w:rsidR="00663497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5.2. </w:t>
      </w:r>
      <w:r w:rsidR="00117015" w:rsidRPr="00D570E9">
        <w:rPr>
          <w:sz w:val="20"/>
          <w:szCs w:val="20"/>
        </w:rPr>
        <w:t>Все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приложения и дополнения к Договору, подписанные Сторонами, являются его неотъемлемой частью.</w:t>
      </w:r>
      <w:r w:rsidR="00AF62B0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</w:t>
      </w:r>
      <w:r w:rsidR="00AF62B0" w:rsidRPr="00D570E9">
        <w:rPr>
          <w:sz w:val="20"/>
          <w:szCs w:val="20"/>
        </w:rPr>
        <w:t xml:space="preserve"> </w:t>
      </w:r>
    </w:p>
    <w:p w14:paraId="043DB388" w14:textId="7BBF10A1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5.3. </w:t>
      </w:r>
      <w:r w:rsidR="00AF62B0" w:rsidRPr="00D570E9">
        <w:rPr>
          <w:sz w:val="20"/>
          <w:szCs w:val="20"/>
        </w:rPr>
        <w:t>Срок рассмотрения претензий между Сторонами составляет 10 (десять) календарных дней с момента их получения.</w:t>
      </w:r>
      <w:r w:rsidRPr="00D570E9">
        <w:rPr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В случае недостижения Сторонами соглашения в процессе переговоров, споры разрешаются в судебном порядке.</w:t>
      </w:r>
    </w:p>
    <w:p w14:paraId="4E1D1A9C" w14:textId="30A9B8F6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5.4. </w:t>
      </w:r>
      <w:r w:rsidR="00AF62B0" w:rsidRPr="00D570E9">
        <w:rPr>
          <w:sz w:val="20"/>
          <w:szCs w:val="20"/>
        </w:rPr>
        <w:t>Отношения Сторон, не урегулированные настоящим Договором, регулируются действующим</w:t>
      </w:r>
      <w:r w:rsidRPr="00D570E9">
        <w:rPr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законодательством РФ.</w:t>
      </w:r>
    </w:p>
    <w:p w14:paraId="4D92A0F9" w14:textId="48DF737E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5.5. </w:t>
      </w:r>
      <w:r w:rsidR="00AF62B0" w:rsidRPr="00D570E9">
        <w:rPr>
          <w:sz w:val="20"/>
          <w:szCs w:val="20"/>
        </w:rPr>
        <w:t>Настоящий Договор составлен в 2 (двух) экземплярах, имеющих одинаковую юридическую силу, один из которых находится у Цедента, один – у Цессионария.</w:t>
      </w:r>
    </w:p>
    <w:p w14:paraId="0D36432E" w14:textId="77777777" w:rsidR="005528A5" w:rsidRPr="00D570E9" w:rsidRDefault="005528A5" w:rsidP="00663497">
      <w:pPr>
        <w:pStyle w:val="a5"/>
        <w:tabs>
          <w:tab w:val="left" w:pos="1009"/>
          <w:tab w:val="left" w:pos="1010"/>
        </w:tabs>
        <w:ind w:right="229"/>
        <w:rPr>
          <w:sz w:val="20"/>
          <w:szCs w:val="20"/>
        </w:rPr>
      </w:pPr>
    </w:p>
    <w:p w14:paraId="75BC0390" w14:textId="3B117DA3" w:rsidR="00AF62B0" w:rsidRPr="00D570E9" w:rsidRDefault="00734ABE" w:rsidP="00734ABE">
      <w:pPr>
        <w:pStyle w:val="1"/>
        <w:tabs>
          <w:tab w:val="left" w:pos="3982"/>
        </w:tabs>
        <w:ind w:left="709" w:firstLine="0"/>
        <w:jc w:val="center"/>
      </w:pPr>
      <w:r w:rsidRPr="00D570E9">
        <w:t xml:space="preserve">6. </w:t>
      </w:r>
      <w:r w:rsidR="00AF62B0" w:rsidRPr="00D570E9">
        <w:t>РЕКВИЗИТЫ</w:t>
      </w:r>
      <w:r w:rsidR="00AF62B0" w:rsidRPr="00D570E9">
        <w:rPr>
          <w:spacing w:val="-3"/>
        </w:rPr>
        <w:t xml:space="preserve"> </w:t>
      </w:r>
      <w:r w:rsidR="00AF62B0" w:rsidRPr="00D570E9">
        <w:t>СТОРОН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53"/>
        <w:gridCol w:w="4830"/>
      </w:tblGrid>
      <w:tr w:rsidR="00AF62B0" w:rsidRPr="00D570E9" w14:paraId="41708D09" w14:textId="77777777" w:rsidTr="00873746">
        <w:trPr>
          <w:trHeight w:val="374"/>
        </w:trPr>
        <w:tc>
          <w:tcPr>
            <w:tcW w:w="4853" w:type="dxa"/>
          </w:tcPr>
          <w:p w14:paraId="159A4BF9" w14:textId="161DF914" w:rsidR="00AF62B0" w:rsidRPr="00D570E9" w:rsidRDefault="00AF62B0" w:rsidP="00663497">
            <w:pPr>
              <w:pStyle w:val="TableParagraph"/>
              <w:ind w:left="1995" w:right="2104"/>
              <w:jc w:val="center"/>
              <w:rPr>
                <w:b/>
                <w:sz w:val="20"/>
                <w:szCs w:val="20"/>
              </w:rPr>
            </w:pPr>
            <w:r w:rsidRPr="00D570E9">
              <w:rPr>
                <w:b/>
                <w:sz w:val="20"/>
                <w:szCs w:val="20"/>
              </w:rPr>
              <w:t>Цеден</w:t>
            </w:r>
            <w:r w:rsidR="00260783" w:rsidRPr="00D570E9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830" w:type="dxa"/>
          </w:tcPr>
          <w:p w14:paraId="5B615E6E" w14:textId="77777777" w:rsidR="00AF62B0" w:rsidRPr="00D570E9" w:rsidRDefault="00AF62B0" w:rsidP="00663497">
            <w:pPr>
              <w:pStyle w:val="TableParagraph"/>
              <w:ind w:left="1721" w:right="1940"/>
              <w:jc w:val="center"/>
              <w:rPr>
                <w:b/>
                <w:sz w:val="20"/>
                <w:szCs w:val="20"/>
              </w:rPr>
            </w:pPr>
            <w:r w:rsidRPr="00D570E9">
              <w:rPr>
                <w:b/>
                <w:sz w:val="20"/>
                <w:szCs w:val="20"/>
              </w:rPr>
              <w:t>Цессионарий</w:t>
            </w:r>
          </w:p>
        </w:tc>
      </w:tr>
      <w:tr w:rsidR="00AF62B0" w:rsidRPr="00D570E9" w14:paraId="0EBD58C1" w14:textId="77777777" w:rsidTr="00873746">
        <w:trPr>
          <w:trHeight w:val="2940"/>
        </w:trPr>
        <w:tc>
          <w:tcPr>
            <w:tcW w:w="4853" w:type="dxa"/>
          </w:tcPr>
          <w:p w14:paraId="72126C38" w14:textId="66E897C4" w:rsidR="00D570E9" w:rsidRPr="00873746" w:rsidRDefault="00C72344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ООО «Альфа Дорстрой Холдинг»</w:t>
            </w:r>
          </w:p>
          <w:p w14:paraId="47CEA172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val="en-US" w:eastAsia="ru-RU"/>
              </w:rPr>
            </w:pPr>
          </w:p>
          <w:p w14:paraId="5D146B0E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bCs/>
                <w:sz w:val="20"/>
                <w:szCs w:val="20"/>
                <w:lang w:eastAsia="ru-RU"/>
              </w:rPr>
            </w:pPr>
            <w:r w:rsidRPr="00D570E9">
              <w:rPr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368BB853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</w:p>
          <w:p w14:paraId="292B2657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</w:p>
          <w:p w14:paraId="4F40C0F6" w14:textId="2AADC4E9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sz w:val="20"/>
                <w:szCs w:val="20"/>
                <w:lang w:eastAsia="ru-RU"/>
              </w:rPr>
            </w:pPr>
            <w:r w:rsidRPr="00D570E9">
              <w:rPr>
                <w:b/>
                <w:sz w:val="20"/>
                <w:szCs w:val="20"/>
                <w:lang w:eastAsia="ru-RU"/>
              </w:rPr>
              <w:t>Конкурсный управляющий</w:t>
            </w:r>
          </w:p>
          <w:p w14:paraId="02378167" w14:textId="44666D33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  <w:r w:rsidRPr="00D570E9">
              <w:rPr>
                <w:sz w:val="20"/>
                <w:szCs w:val="20"/>
                <w:lang w:eastAsia="ru-RU"/>
              </w:rPr>
              <w:t>_____________/</w:t>
            </w:r>
            <w:r w:rsidR="00C72344">
              <w:rPr>
                <w:sz w:val="20"/>
                <w:szCs w:val="20"/>
                <w:lang w:eastAsia="ru-RU"/>
              </w:rPr>
              <w:t>Блинков И.А.</w:t>
            </w:r>
          </w:p>
          <w:p w14:paraId="77CAAE06" w14:textId="208F07F4" w:rsidR="00AF62B0" w:rsidRPr="00D570E9" w:rsidRDefault="00AF62B0" w:rsidP="00663497">
            <w:pPr>
              <w:pStyle w:val="TableParagraph"/>
              <w:tabs>
                <w:tab w:val="left" w:pos="1942"/>
              </w:tabs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33A70611" w14:textId="7DB43733" w:rsidR="007745BB" w:rsidRPr="00D570E9" w:rsidRDefault="007745BB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5B6A2BB" w14:textId="4A8D9582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4AD7132" w14:textId="495287F3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E365602" w14:textId="058E77AD" w:rsidR="00F03100" w:rsidRPr="00D570E9" w:rsidRDefault="00F03100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591DF85" w14:textId="77777777" w:rsidR="00F03100" w:rsidRPr="00D570E9" w:rsidRDefault="00F03100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DFEEA54" w14:textId="277074C1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03BDA98" w14:textId="333DC1D3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34195DD" w14:textId="661F33CC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BE94168" w14:textId="77777777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3DC87C0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075594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689F28F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9A0893B" w14:textId="332D84E3" w:rsidR="00AF62B0" w:rsidRPr="00D570E9" w:rsidRDefault="00AF62B0" w:rsidP="00663497">
            <w:pPr>
              <w:pStyle w:val="TableParagraph"/>
              <w:tabs>
                <w:tab w:val="left" w:pos="2402"/>
              </w:tabs>
              <w:ind w:left="199"/>
              <w:rPr>
                <w:sz w:val="20"/>
                <w:szCs w:val="20"/>
              </w:rPr>
            </w:pPr>
            <w:r w:rsidRPr="00D570E9">
              <w:rPr>
                <w:w w:val="99"/>
                <w:position w:val="-1"/>
                <w:sz w:val="20"/>
                <w:szCs w:val="20"/>
                <w:u w:val="single"/>
              </w:rPr>
              <w:t xml:space="preserve"> </w:t>
            </w:r>
            <w:r w:rsidRPr="00D570E9">
              <w:rPr>
                <w:position w:val="-1"/>
                <w:sz w:val="20"/>
                <w:szCs w:val="20"/>
                <w:u w:val="single"/>
              </w:rPr>
              <w:tab/>
            </w:r>
            <w:r w:rsidRPr="00D570E9">
              <w:rPr>
                <w:sz w:val="20"/>
                <w:szCs w:val="20"/>
              </w:rPr>
              <w:t>/</w:t>
            </w:r>
            <w:r w:rsidR="00D570E9" w:rsidRPr="00D570E9">
              <w:rPr>
                <w:sz w:val="20"/>
                <w:szCs w:val="20"/>
              </w:rPr>
              <w:t>___________________</w:t>
            </w:r>
          </w:p>
        </w:tc>
      </w:tr>
    </w:tbl>
    <w:p w14:paraId="2CC31EEA" w14:textId="77777777" w:rsidR="00117015" w:rsidRPr="00D570E9" w:rsidRDefault="00117015" w:rsidP="00BF2832">
      <w:pPr>
        <w:rPr>
          <w:sz w:val="20"/>
          <w:szCs w:val="20"/>
        </w:rPr>
      </w:pPr>
    </w:p>
    <w:sectPr w:rsidR="00117015" w:rsidRPr="00D570E9">
      <w:footerReference w:type="default" r:id="rId7"/>
      <w:pgSz w:w="11910" w:h="16840"/>
      <w:pgMar w:top="1040" w:right="620" w:bottom="1160" w:left="140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46E0" w14:textId="77777777" w:rsidR="003D67E8" w:rsidRDefault="003D67E8">
      <w:r>
        <w:separator/>
      </w:r>
    </w:p>
  </w:endnote>
  <w:endnote w:type="continuationSeparator" w:id="0">
    <w:p w14:paraId="17FC5685" w14:textId="77777777" w:rsidR="003D67E8" w:rsidRDefault="003D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1678" w14:textId="73486D5A" w:rsidR="005528A5" w:rsidRDefault="00D570E9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1D84A" wp14:editId="4886B7DD">
              <wp:simplePos x="0" y="0"/>
              <wp:positionH relativeFrom="page">
                <wp:posOffset>3978275</wp:posOffset>
              </wp:positionH>
              <wp:positionV relativeFrom="page">
                <wp:posOffset>9942830</wp:posOffset>
              </wp:positionV>
              <wp:extent cx="146685" cy="167005"/>
              <wp:effectExtent l="0" t="0" r="0" b="0"/>
              <wp:wrapNone/>
              <wp:docPr id="361733552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339E4" w14:textId="77777777" w:rsidR="005528A5" w:rsidRDefault="00117015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35E5">
                            <w:rPr>
                              <w:rFonts w:ascii="Arial MT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1D84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3.25pt;margin-top:782.9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gaBwIAAMMDAAAOAAAAZHJzL2Uyb0RvYy54bWysU82O0zAQviPxDpbvNGlLu6uo6WrZ1SKk&#10;5UdaeADHcRKLxGPGbpNy484r8A4cOHDjFbpvxNhpywI3xMUa/8w333zzeXUxdC3bKnQaTM6nk5Qz&#10;ZSSU2tQ5f/f25sk5Z84LU4oWjMr5Tjl+sX78aNXbTM2ggbZUyAjEuKy3OW+8t1mSONmoTrgJWGXo&#10;sgLshKct1kmJoif0rk1mabpMesDSIkjlHJ1ej5d8HfGrSkn/uqqc8qzNOXHzccW4FmFN1iuR1Shs&#10;o+WBhvgHFp3QhoqeoK6FF2yD+i+oTksEB5WfSOgSqCotVeyBupmmf3Rz1wirYi8kjrMnmdz/g5Wv&#10;tm+Q6TLn8+X0bD5fLGacGdHRqPZf9l/33/Y/9t/vP91/ZvOgVW9dRil3lpL88AwGmnns29lbkO8d&#10;M3DVCFOrS0ToGyVK4joNmcmD1BHHBZCifwklFRMbDxFoqLALQpI0jNBpZrvTnNTgmQwlny6X5wvO&#10;JF1Nl2dpuogVRHZMtuj8cwUdC0HOkWwQwcX21vlARmTHJ6GWgRvdttEKrfntgB6Gk0g+8B2Z+6EY&#10;DmIUUO6oDYTRWfQTKGgAP3LWk6ty7j5sBCrO2heGpAgWPAZ4DIpjIIyk1Jx7zsbwyo9W3VjUdUPI&#10;o9gGLkmuSsdWgq4jiwNPckrs8ODqYMWH+/jq199b/wQAAP//AwBQSwMEFAAGAAgAAAAhAGKEtULg&#10;AAAADQEAAA8AAABkcnMvZG93bnJldi54bWxMj8FOwzAQRO9I/IO1SNyo04hYJMSpKgQnJEQaDhyd&#10;2E2sxusQu234e7YnetyZp9mZcrO4kZ3MHKxHCetVAsxg57XFXsJX8/bwBCxEhVqNHo2EXxNgU93e&#10;lKrQ/oy1Oe1izygEQ6EkDDFOBeehG4xTYeUng+Tt/exUpHPuuZ7VmcLdyNMkEdwpi/RhUJN5GUx3&#10;2B2dhO031q/256P9rPe1bZo8wXdxkPL+btk+A4tmif8wXOpTdaioU+uPqAMbJYhUZISSkYmMRhAi&#10;HnMBrL1IeboGXpX8ekX1BwAA//8DAFBLAQItABQABgAIAAAAIQC2gziS/gAAAOEBAAATAAAAAAAA&#10;AAAAAAAAAAAAAABbQ29udGVudF9UeXBlc10ueG1sUEsBAi0AFAAGAAgAAAAhADj9If/WAAAAlAEA&#10;AAsAAAAAAAAAAAAAAAAALwEAAF9yZWxzLy5yZWxzUEsBAi0AFAAGAAgAAAAhAMJnCBoHAgAAwwMA&#10;AA4AAAAAAAAAAAAAAAAALgIAAGRycy9lMm9Eb2MueG1sUEsBAi0AFAAGAAgAAAAhAGKEtULgAAAA&#10;DQEAAA8AAAAAAAAAAAAAAAAAYQQAAGRycy9kb3ducmV2LnhtbFBLBQYAAAAABAAEAPMAAABuBQAA&#10;AAA=&#10;" filled="f" stroked="f">
              <v:textbox inset="0,0,0,0">
                <w:txbxContent>
                  <w:p w14:paraId="3E5339E4" w14:textId="77777777" w:rsidR="005528A5" w:rsidRDefault="00117015">
                    <w:pPr>
                      <w:pStyle w:val="a3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35E5">
                      <w:rPr>
                        <w:rFonts w:ascii="Arial MT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E5A2" w14:textId="77777777" w:rsidR="003D67E8" w:rsidRDefault="003D67E8">
      <w:r>
        <w:separator/>
      </w:r>
    </w:p>
  </w:footnote>
  <w:footnote w:type="continuationSeparator" w:id="0">
    <w:p w14:paraId="6B6FC73A" w14:textId="77777777" w:rsidR="003D67E8" w:rsidRDefault="003D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FB3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8C585F"/>
    <w:multiLevelType w:val="multilevel"/>
    <w:tmpl w:val="2A88E684"/>
    <w:lvl w:ilvl="0">
      <w:start w:val="2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E816012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5726893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B555113"/>
    <w:multiLevelType w:val="multilevel"/>
    <w:tmpl w:val="4DCE50C4"/>
    <w:lvl w:ilvl="0">
      <w:start w:val="3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FCA00AE"/>
    <w:multiLevelType w:val="multilevel"/>
    <w:tmpl w:val="CABC3FAA"/>
    <w:lvl w:ilvl="0">
      <w:start w:val="1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117015"/>
    <w:rsid w:val="00144B22"/>
    <w:rsid w:val="00194F41"/>
    <w:rsid w:val="001E4958"/>
    <w:rsid w:val="00260783"/>
    <w:rsid w:val="002E20D7"/>
    <w:rsid w:val="002E412F"/>
    <w:rsid w:val="00305651"/>
    <w:rsid w:val="0035526B"/>
    <w:rsid w:val="003D67E8"/>
    <w:rsid w:val="00466A0F"/>
    <w:rsid w:val="004D2FD2"/>
    <w:rsid w:val="004E4623"/>
    <w:rsid w:val="00503D40"/>
    <w:rsid w:val="005528A5"/>
    <w:rsid w:val="0058654E"/>
    <w:rsid w:val="005A4D21"/>
    <w:rsid w:val="005D04EA"/>
    <w:rsid w:val="0060611F"/>
    <w:rsid w:val="00620F3F"/>
    <w:rsid w:val="00623E5A"/>
    <w:rsid w:val="00663497"/>
    <w:rsid w:val="006969BD"/>
    <w:rsid w:val="006B263C"/>
    <w:rsid w:val="006E6468"/>
    <w:rsid w:val="00702EB5"/>
    <w:rsid w:val="00715B58"/>
    <w:rsid w:val="00734ABE"/>
    <w:rsid w:val="007745BB"/>
    <w:rsid w:val="007B6473"/>
    <w:rsid w:val="00873746"/>
    <w:rsid w:val="008F0306"/>
    <w:rsid w:val="00997A88"/>
    <w:rsid w:val="00A5429E"/>
    <w:rsid w:val="00AE6B1C"/>
    <w:rsid w:val="00AF62B0"/>
    <w:rsid w:val="00B035E5"/>
    <w:rsid w:val="00B40BD6"/>
    <w:rsid w:val="00B81EE4"/>
    <w:rsid w:val="00BF2832"/>
    <w:rsid w:val="00C72344"/>
    <w:rsid w:val="00C73003"/>
    <w:rsid w:val="00CF750C"/>
    <w:rsid w:val="00D570E9"/>
    <w:rsid w:val="00DD5394"/>
    <w:rsid w:val="00E02311"/>
    <w:rsid w:val="00EC5187"/>
    <w:rsid w:val="00F03100"/>
    <w:rsid w:val="00F32E1F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16F1D"/>
  <w15:docId w15:val="{5EB9A075-DE18-4AA5-99D3-E5C79D0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85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090" w:right="2017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header"/>
    <w:basedOn w:val="a"/>
    <w:link w:val="a7"/>
    <w:uiPriority w:val="99"/>
    <w:unhideWhenUsed/>
    <w:rsid w:val="00CF75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5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F75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75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Region_025</dc:creator>
  <cp:lastModifiedBy>Регион-22</cp:lastModifiedBy>
  <cp:revision>8</cp:revision>
  <dcterms:created xsi:type="dcterms:W3CDTF">2024-12-08T13:41:00Z</dcterms:created>
  <dcterms:modified xsi:type="dcterms:W3CDTF">2026-05-27T14:14:00Z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2022-05-18T00:00:00Z</vt:filetime>
  </property>
</Properties>
</file>