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BD08FB" w:rsidRDefault="00BD08FB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BD08FB">
        <w:rPr>
          <w:rFonts w:ascii="Times New Roman" w:hAnsi="Times New Roman"/>
          <w:noProof/>
        </w:rPr>
        <w:t xml:space="preserve">              </w:t>
      </w:r>
      <w:r w:rsidR="00680B4F">
        <w:rPr>
          <w:rFonts w:ascii="Times New Roman" w:hAnsi="Times New Roman"/>
          <w:noProof/>
        </w:rPr>
        <w:t xml:space="preserve"> </w:t>
      </w:r>
      <w:r w:rsidR="00BD08FB">
        <w:rPr>
          <w:rFonts w:ascii="Times New Roman" w:hAnsi="Times New Roman"/>
          <w:noProof/>
        </w:rPr>
        <w:t>___________________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856E65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856E65">
        <w:rPr>
          <w:rFonts w:ascii="Times New Roman" w:hAnsi="Times New Roman"/>
          <w:noProof/>
        </w:rPr>
        <w:t>Чеботарева Максима Сергеевича (08.02.1988 года рождения, место рождения: гор.</w:t>
      </w:r>
      <w:proofErr w:type="gramEnd"/>
      <w:r w:rsidRPr="00856E65">
        <w:rPr>
          <w:rFonts w:ascii="Times New Roman" w:hAnsi="Times New Roman"/>
          <w:noProof/>
        </w:rPr>
        <w:t xml:space="preserve"> </w:t>
      </w:r>
      <w:proofErr w:type="gramStart"/>
      <w:r w:rsidRPr="00856E65">
        <w:rPr>
          <w:rFonts w:ascii="Times New Roman" w:hAnsi="Times New Roman"/>
          <w:noProof/>
        </w:rPr>
        <w:t>Ростов-на-Дону, СНИЛС 144-537-822 71, ИНН 616131969709, адрес регистрации: 346710, Ростовская область, Аксайский р-он, п. Пчеловодный, ул. Подтелкова д. 24-А)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812174" w:rsidRPr="00812174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</w:t>
      </w:r>
      <w:r w:rsidRPr="00856E65">
        <w:rPr>
          <w:rFonts w:ascii="Times New Roman" w:hAnsi="Times New Roman"/>
        </w:rPr>
        <w:t>Ростовской области от 10.06.2025 по делу №А53-10783/2025</w:t>
      </w:r>
      <w:r w:rsidR="003F63B0">
        <w:rPr>
          <w:rFonts w:ascii="Times New Roman" w:hAnsi="Times New Roman"/>
        </w:rPr>
        <w:t xml:space="preserve">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</w:t>
      </w:r>
      <w:proofErr w:type="gramEnd"/>
      <w:r w:rsidR="007B18C5" w:rsidRPr="00B7052D">
        <w:rPr>
          <w:rFonts w:ascii="Times New Roman" w:hAnsi="Times New Roman"/>
        </w:rPr>
        <w:t xml:space="preserve"> договор о нижеследующем:</w:t>
      </w:r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3F63B0" w:rsidRPr="003F63B0" w:rsidRDefault="00715156" w:rsidP="003F63B0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BD08FB" w:rsidRPr="00BD08FB" w:rsidRDefault="00F1106E" w:rsidP="00BD08F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</w:t>
      </w:r>
    </w:p>
    <w:p w:rsidR="00715156" w:rsidRPr="00B7052D" w:rsidRDefault="00715156" w:rsidP="00BD08FB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E5414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B7052D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>
        <w:rPr>
          <w:rFonts w:ascii="Times New Roman" w:hAnsi="Times New Roman"/>
        </w:rPr>
        <w:t>путем</w:t>
      </w:r>
      <w:r w:rsidRPr="00B7052D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B7052D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BD08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BD08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 по указанным реквизитам,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856E65" w:rsidRDefault="00856E65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proofErr w:type="gramStart"/>
            <w:r w:rsidRPr="00856E65">
              <w:rPr>
                <w:rFonts w:ascii="Times New Roman" w:hAnsi="Times New Roman"/>
                <w:noProof/>
              </w:rPr>
              <w:t>Чеботарева Максима Сергеевича (08.02.1988 года рождения, место рождения: гор.</w:t>
            </w:r>
            <w:proofErr w:type="gramEnd"/>
            <w:r w:rsidRPr="00856E65">
              <w:rPr>
                <w:rFonts w:ascii="Times New Roman" w:hAnsi="Times New Roman"/>
                <w:noProof/>
              </w:rPr>
              <w:t xml:space="preserve"> </w:t>
            </w:r>
            <w:proofErr w:type="gramStart"/>
            <w:r w:rsidRPr="00856E65">
              <w:rPr>
                <w:rFonts w:ascii="Times New Roman" w:hAnsi="Times New Roman"/>
                <w:noProof/>
              </w:rPr>
              <w:t>Ростов-на-Дону, СНИЛС 144-537-822 71, ИНН 616131969709, адрес регистрации: 346710, Ростовская область, Аксайский р-он, п. Пчеловодный, ул. Подтелкова д. 24-А), именуемый в дальнейшем «Продавец», в лице финансового управляющего Диденко Ярослава Михайловича, действующего на основании Решения Арбитражного суда Ростовской области от 10.06.2025 по делу №А53-10783/2025</w:t>
            </w:r>
            <w:proofErr w:type="gramEnd"/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856E65" w:rsidRPr="00856E65">
              <w:rPr>
                <w:rFonts w:ascii="Times New Roman" w:hAnsi="Times New Roman"/>
                <w:noProof/>
                <w:sz w:val="24"/>
                <w:szCs w:val="24"/>
              </w:rPr>
              <w:t>40817810150225984850</w:t>
            </w:r>
            <w:r w:rsidR="00F1106E" w:rsidRPr="00F1106E">
              <w:rPr>
                <w:rFonts w:ascii="Times New Roman" w:hAnsi="Times New Roman"/>
                <w:noProof/>
                <w:sz w:val="24"/>
                <w:szCs w:val="24"/>
              </w:rPr>
              <w:t xml:space="preserve">, БИК 045004763, ИНН/КПП банка 4401116480/544543001 К/с 30101810150040000763, наименование банка: ФИЛИАЛ "ЦЕНТРАЛЬНЫЙ" ПАО "СОВКОМБАНК". Получатель – </w:t>
            </w:r>
            <w:r w:rsidR="00856E65" w:rsidRPr="00856E65">
              <w:rPr>
                <w:rFonts w:ascii="Times New Roman" w:hAnsi="Times New Roman"/>
                <w:noProof/>
                <w:sz w:val="24"/>
                <w:szCs w:val="24"/>
              </w:rPr>
              <w:t>Чеботарев Максим Сергеевич</w:t>
            </w:r>
            <w:r w:rsidR="00F1106E" w:rsidRPr="00F1106E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332703"/>
    <w:rsid w:val="00342E2F"/>
    <w:rsid w:val="003475FB"/>
    <w:rsid w:val="0035740B"/>
    <w:rsid w:val="003D431D"/>
    <w:rsid w:val="003F63B0"/>
    <w:rsid w:val="00466692"/>
    <w:rsid w:val="0046686D"/>
    <w:rsid w:val="0049059C"/>
    <w:rsid w:val="004F40C2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6E65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3E04"/>
    <w:rsid w:val="00B95953"/>
    <w:rsid w:val="00BC6453"/>
    <w:rsid w:val="00BD08FB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80D55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1106E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10</cp:revision>
  <cp:lastPrinted>2023-06-26T14:21:00Z</cp:lastPrinted>
  <dcterms:created xsi:type="dcterms:W3CDTF">2023-06-26T14:21:00Z</dcterms:created>
  <dcterms:modified xsi:type="dcterms:W3CDTF">2026-07-09T08:57:00Z</dcterms:modified>
</cp:coreProperties>
</file>