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5717E" w14:textId="77777777" w:rsidR="00CB520B" w:rsidRDefault="00CB520B" w:rsidP="00CB520B">
      <w:pPr>
        <w:pStyle w:val="Default"/>
      </w:pPr>
    </w:p>
    <w:p w14:paraId="3E2FC46B" w14:textId="77777777" w:rsidR="00CB520B" w:rsidRDefault="00CB520B" w:rsidP="00CB520B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Договор задатка № ___</w:t>
      </w:r>
    </w:p>
    <w:p w14:paraId="498F07F3" w14:textId="77777777" w:rsidR="00CB520B" w:rsidRDefault="00225C1C" w:rsidP="00CB520B">
      <w:pPr>
        <w:pStyle w:val="Default"/>
        <w:rPr>
          <w:sz w:val="20"/>
          <w:szCs w:val="20"/>
        </w:rPr>
      </w:pPr>
      <w:r>
        <w:rPr>
          <w:sz w:val="20"/>
          <w:szCs w:val="20"/>
        </w:rPr>
        <w:t>г. Пенза «___</w:t>
      </w:r>
      <w:proofErr w:type="gramStart"/>
      <w:r>
        <w:rPr>
          <w:sz w:val="20"/>
          <w:szCs w:val="20"/>
        </w:rPr>
        <w:t>_»</w:t>
      </w:r>
      <w:r w:rsidR="00CB520B">
        <w:rPr>
          <w:sz w:val="20"/>
          <w:szCs w:val="20"/>
        </w:rPr>
        <w:t xml:space="preserve">   </w:t>
      </w:r>
      <w:proofErr w:type="gramEnd"/>
      <w:r w:rsidR="00CB520B">
        <w:rPr>
          <w:sz w:val="20"/>
          <w:szCs w:val="20"/>
        </w:rPr>
        <w:t xml:space="preserve">                                                                                                                      _________ 20</w:t>
      </w:r>
      <w:r w:rsidR="00D21F5B">
        <w:rPr>
          <w:sz w:val="20"/>
          <w:szCs w:val="20"/>
        </w:rPr>
        <w:t>2</w:t>
      </w:r>
      <w:r w:rsidR="00E976A9">
        <w:rPr>
          <w:sz w:val="20"/>
          <w:szCs w:val="20"/>
        </w:rPr>
        <w:t>6</w:t>
      </w:r>
      <w:r w:rsidR="00CB520B">
        <w:rPr>
          <w:sz w:val="20"/>
          <w:szCs w:val="20"/>
        </w:rPr>
        <w:t xml:space="preserve"> г. </w:t>
      </w:r>
    </w:p>
    <w:p w14:paraId="0F30CF45" w14:textId="77777777" w:rsidR="00F059D1" w:rsidRDefault="00F059D1" w:rsidP="00CB520B">
      <w:pPr>
        <w:pStyle w:val="Default"/>
        <w:rPr>
          <w:sz w:val="20"/>
          <w:szCs w:val="20"/>
        </w:rPr>
      </w:pPr>
    </w:p>
    <w:p w14:paraId="45FF2536" w14:textId="4AD865E2" w:rsidR="00CB520B" w:rsidRDefault="006066AF" w:rsidP="00E976A9">
      <w:pPr>
        <w:pStyle w:val="Default"/>
        <w:jc w:val="both"/>
        <w:rPr>
          <w:sz w:val="20"/>
          <w:szCs w:val="20"/>
        </w:rPr>
      </w:pPr>
      <w:r w:rsidRPr="006066AF">
        <w:rPr>
          <w:sz w:val="20"/>
          <w:szCs w:val="20"/>
        </w:rPr>
        <w:t xml:space="preserve">Организатор торгов финансовый управляющий </w:t>
      </w:r>
      <w:proofErr w:type="spellStart"/>
      <w:r w:rsidR="00884692" w:rsidRPr="00884692">
        <w:rPr>
          <w:sz w:val="20"/>
          <w:szCs w:val="20"/>
        </w:rPr>
        <w:t>Дацаева</w:t>
      </w:r>
      <w:proofErr w:type="spellEnd"/>
      <w:r w:rsidR="00884692" w:rsidRPr="00884692">
        <w:rPr>
          <w:sz w:val="20"/>
          <w:szCs w:val="20"/>
        </w:rPr>
        <w:t xml:space="preserve"> Зубайра </w:t>
      </w:r>
      <w:proofErr w:type="spellStart"/>
      <w:r w:rsidR="00884692" w:rsidRPr="00884692">
        <w:rPr>
          <w:sz w:val="20"/>
          <w:szCs w:val="20"/>
        </w:rPr>
        <w:t>Мавледиевича</w:t>
      </w:r>
      <w:proofErr w:type="spellEnd"/>
      <w:r w:rsidR="00884692" w:rsidRPr="00884692">
        <w:rPr>
          <w:sz w:val="20"/>
          <w:szCs w:val="20"/>
        </w:rPr>
        <w:t xml:space="preserve"> (дата рождения: 29.09.1973 г., место рождения: с. Сары-Су Шелковский р-н ЧИАССР, СНИЛС 195-112-925 70, ИНН 301515030447, адрес регистрации по месту жительства: г. Санкт-Петербург, г. Пушкин, ул. Счастливая, д. 24, стр.1) признан несостоятельным (банкротом) и введена процедура реализации имущества гражданина. Финансовым управляющим утвержден Юрченко Антон Дмитриевич (ИНН 583509213717, СНИЛС 196-902-233 99, адрес для направления корреспонденции финансовому управляющему: 440066, Пензенская область, Пенза, </w:t>
      </w:r>
      <w:proofErr w:type="spellStart"/>
      <w:r w:rsidR="00884692" w:rsidRPr="00884692">
        <w:rPr>
          <w:sz w:val="20"/>
          <w:szCs w:val="20"/>
        </w:rPr>
        <w:t>ул.Рахманинова</w:t>
      </w:r>
      <w:proofErr w:type="spellEnd"/>
      <w:r w:rsidR="00884692" w:rsidRPr="00884692">
        <w:rPr>
          <w:sz w:val="20"/>
          <w:szCs w:val="20"/>
        </w:rPr>
        <w:t>, 1) - член Саморегулируемая организация ассоциация арбитражных управляющих "Синергия" (ОГРН 1112300002330, ИНН 2308980067, адрес: 350063, Краснодарский край, г. Краснодар, ул. Комсомольская, д. 45, оф. 11) действующий на основании Решением Арбитражного суда города Санкт-Петербурга и Ленинградской области от 25.11.2025 г. по делу № А56-91711/2025 (процедура реализации имущества гражданина)</w:t>
      </w:r>
      <w:r w:rsidR="00CB520B">
        <w:rPr>
          <w:sz w:val="20"/>
          <w:szCs w:val="20"/>
        </w:rPr>
        <w:t>, именуемый в дальнейшем "</w:t>
      </w:r>
      <w:r w:rsidR="00694956">
        <w:rPr>
          <w:sz w:val="20"/>
          <w:szCs w:val="20"/>
        </w:rPr>
        <w:t>Финансовый</w:t>
      </w:r>
      <w:r w:rsidR="00CB520B">
        <w:rPr>
          <w:sz w:val="20"/>
          <w:szCs w:val="20"/>
        </w:rPr>
        <w:t xml:space="preserve"> управляющий" с одной стороны, и ________________________________________</w:t>
      </w:r>
      <w:r w:rsidR="00794B68">
        <w:rPr>
          <w:sz w:val="20"/>
          <w:szCs w:val="20"/>
        </w:rPr>
        <w:t>_________________________</w:t>
      </w:r>
      <w:r w:rsidR="00CB520B">
        <w:rPr>
          <w:sz w:val="20"/>
          <w:szCs w:val="20"/>
        </w:rPr>
        <w:t xml:space="preserve">________________________, действующего на основании ___________________________________________________________, именуемое в дальнейшем «Заявитель», с другой стороны, руководствуясь Гражданским Кодексом РФ, Федеральным Законом № 127-ФЗ от 26.10.2002 «О несостоятельности (банкротстве)» заключили настоящий договор о нижеследующем: </w:t>
      </w:r>
    </w:p>
    <w:p w14:paraId="68435797" w14:textId="77777777" w:rsidR="00CB520B" w:rsidRDefault="00CB520B" w:rsidP="00CB520B">
      <w:pPr>
        <w:pStyle w:val="Default"/>
        <w:jc w:val="center"/>
        <w:rPr>
          <w:b/>
          <w:bCs/>
          <w:sz w:val="20"/>
          <w:szCs w:val="20"/>
        </w:rPr>
      </w:pPr>
    </w:p>
    <w:p w14:paraId="7A8426ED" w14:textId="77777777" w:rsidR="00CB520B" w:rsidRDefault="00CB520B" w:rsidP="00CB520B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1. Предмет договора</w:t>
      </w:r>
    </w:p>
    <w:p w14:paraId="3AD64197" w14:textId="5E77B2A2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1.1 Заявитель в качестве задатка за участие в торгах по продаже имущества </w:t>
      </w:r>
      <w:r w:rsidR="0083657C" w:rsidRPr="0083657C">
        <w:rPr>
          <w:sz w:val="20"/>
          <w:szCs w:val="20"/>
        </w:rPr>
        <w:tab/>
      </w:r>
      <w:proofErr w:type="spellStart"/>
      <w:r w:rsidR="00884692">
        <w:rPr>
          <w:bCs/>
          <w:sz w:val="20"/>
          <w:szCs w:val="20"/>
        </w:rPr>
        <w:t>Дацаева</w:t>
      </w:r>
      <w:proofErr w:type="spellEnd"/>
      <w:r w:rsidR="00884692">
        <w:rPr>
          <w:bCs/>
          <w:sz w:val="20"/>
          <w:szCs w:val="20"/>
        </w:rPr>
        <w:t xml:space="preserve"> </w:t>
      </w:r>
      <w:r w:rsidR="00884692" w:rsidRPr="00884692">
        <w:rPr>
          <w:bCs/>
          <w:sz w:val="20"/>
          <w:szCs w:val="20"/>
        </w:rPr>
        <w:t xml:space="preserve">Зубайра </w:t>
      </w:r>
      <w:proofErr w:type="spellStart"/>
      <w:r w:rsidR="00884692" w:rsidRPr="00884692">
        <w:rPr>
          <w:bCs/>
          <w:sz w:val="20"/>
          <w:szCs w:val="20"/>
        </w:rPr>
        <w:t>Мавледиевича</w:t>
      </w:r>
      <w:proofErr w:type="spellEnd"/>
      <w:r w:rsidR="00A15A64" w:rsidRPr="00A15A64">
        <w:rPr>
          <w:bCs/>
          <w:sz w:val="20"/>
          <w:szCs w:val="20"/>
        </w:rPr>
        <w:t xml:space="preserve"> </w:t>
      </w:r>
      <w:r>
        <w:rPr>
          <w:sz w:val="20"/>
          <w:szCs w:val="20"/>
        </w:rPr>
        <w:t>Лот №:____</w:t>
      </w:r>
      <w:r w:rsidR="00225C1C">
        <w:rPr>
          <w:sz w:val="20"/>
          <w:szCs w:val="20"/>
        </w:rPr>
        <w:t>_____________________</w:t>
      </w:r>
      <w:r>
        <w:rPr>
          <w:sz w:val="20"/>
          <w:szCs w:val="20"/>
        </w:rPr>
        <w:t xml:space="preserve">_, НЦЛ: </w:t>
      </w:r>
      <w:r w:rsidR="00225C1C">
        <w:rPr>
          <w:sz w:val="20"/>
          <w:szCs w:val="20"/>
        </w:rPr>
        <w:t>______________</w:t>
      </w:r>
      <w:r>
        <w:rPr>
          <w:sz w:val="20"/>
          <w:szCs w:val="20"/>
        </w:rPr>
        <w:t>___________рублей, перечисляет денежные средства в размере ___________</w:t>
      </w:r>
      <w:r w:rsidR="00225C1C">
        <w:rPr>
          <w:sz w:val="20"/>
          <w:szCs w:val="20"/>
        </w:rPr>
        <w:t>________________________________________________</w:t>
      </w:r>
      <w:r>
        <w:rPr>
          <w:sz w:val="20"/>
          <w:szCs w:val="20"/>
        </w:rPr>
        <w:t xml:space="preserve">______________________________руб., а </w:t>
      </w:r>
      <w:r w:rsidR="00794B68" w:rsidRPr="00794B68">
        <w:rPr>
          <w:sz w:val="20"/>
          <w:szCs w:val="20"/>
        </w:rPr>
        <w:t>Финансовый</w:t>
      </w:r>
      <w:r>
        <w:rPr>
          <w:sz w:val="20"/>
          <w:szCs w:val="20"/>
        </w:rPr>
        <w:t xml:space="preserve"> управляющий принимает задаток на расчетный счет, указанный в информационном сообщении. Перечисление задатка осуществляется в российских рублях. </w:t>
      </w:r>
    </w:p>
    <w:p w14:paraId="489F227C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1.2 Указанный задаток вносится Заявителем в качестве обеспечения обязательств по участию в торгах и оплате имущества, в случае его приобретения, принятых на себя Заявителем в соответствии c подаваемой им заявкой на участие в торгах в электронной форме и настоящим Договором. </w:t>
      </w:r>
    </w:p>
    <w:p w14:paraId="1BFAC6B7" w14:textId="77777777" w:rsidR="00CB520B" w:rsidRDefault="00CB520B" w:rsidP="00CB520B">
      <w:pPr>
        <w:pStyle w:val="Default"/>
        <w:jc w:val="center"/>
        <w:rPr>
          <w:b/>
          <w:bCs/>
          <w:sz w:val="20"/>
          <w:szCs w:val="20"/>
        </w:rPr>
      </w:pPr>
    </w:p>
    <w:p w14:paraId="7EA621E2" w14:textId="77777777" w:rsidR="00CB520B" w:rsidRDefault="00CB520B" w:rsidP="00CB520B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2. Передача денежных средств.</w:t>
      </w:r>
    </w:p>
    <w:p w14:paraId="466EDF46" w14:textId="310CD5DB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2.1. Заявитель обязан обеспечить поступление задатка в сумме, указанной в п.1 настоящего Договора, на расчетный счет, указанный в п. 5 настоящего Договора, не позднее указанной в информационном сообщении даты и времени</w:t>
      </w:r>
      <w:r w:rsidR="00694956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</w:p>
    <w:p w14:paraId="26786A28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2.2. В случае не перечисления в назначенный срок задатка, обязательства Заявителя по внесению задатка считаются неисполненными. </w:t>
      </w:r>
    </w:p>
    <w:p w14:paraId="748D3F51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2.3. </w:t>
      </w:r>
      <w:r w:rsidR="00794B68" w:rsidRPr="00794B68">
        <w:rPr>
          <w:sz w:val="20"/>
          <w:szCs w:val="20"/>
        </w:rPr>
        <w:t>Финансовый</w:t>
      </w:r>
      <w:r>
        <w:rPr>
          <w:sz w:val="20"/>
          <w:szCs w:val="20"/>
        </w:rPr>
        <w:t xml:space="preserve"> управляющий не вправе распоряжаться денежными средствами Заявителя, поступившими на его счет. </w:t>
      </w:r>
    </w:p>
    <w:p w14:paraId="69C30EDE" w14:textId="547506B4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2.4. </w:t>
      </w:r>
      <w:r w:rsidR="00794B68" w:rsidRPr="00794B68">
        <w:rPr>
          <w:sz w:val="20"/>
          <w:szCs w:val="20"/>
        </w:rPr>
        <w:t xml:space="preserve">Финансовый </w:t>
      </w:r>
      <w:r>
        <w:rPr>
          <w:sz w:val="20"/>
          <w:szCs w:val="20"/>
        </w:rPr>
        <w:t>управляющий обязуется возвратить сумму задатка</w:t>
      </w:r>
      <w:r w:rsidR="00884692">
        <w:rPr>
          <w:sz w:val="20"/>
          <w:szCs w:val="20"/>
        </w:rPr>
        <w:t>,</w:t>
      </w:r>
      <w:r>
        <w:rPr>
          <w:sz w:val="20"/>
          <w:szCs w:val="20"/>
        </w:rPr>
        <w:t xml:space="preserve"> внесенного Заявителем в установленных настоящим Договором случаях в соответствии с п.3 настоящего Договора. </w:t>
      </w:r>
    </w:p>
    <w:p w14:paraId="7B1E5202" w14:textId="73905A2E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2.5. Возврат задатка в соответствии с п.3 настоящего Договора осуществляется на расчетный счет </w:t>
      </w:r>
      <w:r w:rsidR="00884692">
        <w:rPr>
          <w:sz w:val="20"/>
          <w:szCs w:val="20"/>
        </w:rPr>
        <w:t>Заявителя,</w:t>
      </w:r>
      <w:r>
        <w:rPr>
          <w:sz w:val="20"/>
          <w:szCs w:val="20"/>
        </w:rPr>
        <w:t xml:space="preserve"> указанный в п.5 настоящего Договора. </w:t>
      </w:r>
    </w:p>
    <w:p w14:paraId="553CFE20" w14:textId="77777777" w:rsidR="00CB520B" w:rsidRDefault="00CB520B" w:rsidP="00CB520B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3. Возврат денежных средств.</w:t>
      </w:r>
    </w:p>
    <w:p w14:paraId="1FEE04F1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3.1. В случае если Заявителю было отказано в принятии заявки на участие в торгах, </w:t>
      </w:r>
      <w:r w:rsidR="00794B68" w:rsidRPr="00794B68">
        <w:rPr>
          <w:sz w:val="20"/>
          <w:szCs w:val="20"/>
        </w:rPr>
        <w:t xml:space="preserve">Финансовый </w:t>
      </w:r>
      <w:r>
        <w:rPr>
          <w:sz w:val="20"/>
          <w:szCs w:val="20"/>
        </w:rPr>
        <w:t xml:space="preserve">управляющий обязуется возвратить поступившую на его счет сумму задатка в течение пяти рабочих дней с даты принятия решения об отказе в принятии заявки. </w:t>
      </w:r>
    </w:p>
    <w:p w14:paraId="094059EF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3.2. В случае если Заявитель не признан победителем торгов, </w:t>
      </w:r>
      <w:r w:rsidR="00794B68" w:rsidRPr="00794B68">
        <w:rPr>
          <w:sz w:val="20"/>
          <w:szCs w:val="20"/>
        </w:rPr>
        <w:t>Финансовый</w:t>
      </w:r>
      <w:r>
        <w:rPr>
          <w:sz w:val="20"/>
          <w:szCs w:val="20"/>
        </w:rPr>
        <w:t xml:space="preserve"> управляющий обязуется возвратить поступившую на его счет сумму задатка в течение пяти рабочих дней со дня подписания протокола о результатах проведения торгов. </w:t>
      </w:r>
    </w:p>
    <w:p w14:paraId="04C6EB23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3.3. Суммы внесенных заявителями задатков возвращаются всем заявителям, за исключением победителя торгов. </w:t>
      </w:r>
    </w:p>
    <w:p w14:paraId="5E3751DD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3.4. Задаток не возвращается в следующих случаях: </w:t>
      </w:r>
    </w:p>
    <w:p w14:paraId="0B4C7550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3.4.1. В случае если Заявитель, признанный победителем торгов, отказался от подписания протокола о результатах торгов, либо не заключил Договор купли-продажи имущества в течение пяти рабочих дней с момента направления </w:t>
      </w:r>
      <w:r w:rsidR="00794B68">
        <w:rPr>
          <w:sz w:val="20"/>
          <w:szCs w:val="20"/>
        </w:rPr>
        <w:t>Финансовым</w:t>
      </w:r>
      <w:r>
        <w:rPr>
          <w:sz w:val="20"/>
          <w:szCs w:val="20"/>
        </w:rPr>
        <w:t xml:space="preserve"> управляющим победителю торгов предложения заключить договор купли-продажи. </w:t>
      </w:r>
    </w:p>
    <w:p w14:paraId="0F3D325E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3.4.2. В случае, если Заявитель не оплатил продаваемое на торгах имущество в установленные договором купли-продажи сроки. </w:t>
      </w:r>
    </w:p>
    <w:p w14:paraId="39C1EB62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3.5. В случае выигрыша на торгах, сумма задатка победителя засчитывается в счет оплаты приобретенного лота. </w:t>
      </w:r>
    </w:p>
    <w:p w14:paraId="5F6FE105" w14:textId="77777777" w:rsidR="00694956" w:rsidRDefault="00CB520B" w:rsidP="0069495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3.6. В случае признания торгов несостоявшимися или отмены торгов, по причинам независящим от Заявителя, </w:t>
      </w:r>
      <w:r w:rsidR="00794B68" w:rsidRPr="00794B68">
        <w:rPr>
          <w:sz w:val="20"/>
          <w:szCs w:val="20"/>
        </w:rPr>
        <w:t>Финансовый</w:t>
      </w:r>
      <w:r>
        <w:rPr>
          <w:sz w:val="20"/>
          <w:szCs w:val="20"/>
        </w:rPr>
        <w:t xml:space="preserve"> управляющий обязуется возвратить поступившую на его счет сумму задатка в течение пяти рабочих дней с момента принятия решения о признании торгов несостоявшимися. </w:t>
      </w:r>
    </w:p>
    <w:p w14:paraId="62187586" w14:textId="77777777" w:rsidR="00694956" w:rsidRDefault="00694956" w:rsidP="00694956">
      <w:pPr>
        <w:pStyle w:val="Default"/>
        <w:jc w:val="both"/>
        <w:rPr>
          <w:sz w:val="20"/>
          <w:szCs w:val="20"/>
        </w:rPr>
      </w:pPr>
    </w:p>
    <w:p w14:paraId="5F61876B" w14:textId="77777777" w:rsidR="00CB520B" w:rsidRDefault="00CB520B" w:rsidP="00694956">
      <w:pPr>
        <w:pStyle w:val="Default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4. Срок действия Договора</w:t>
      </w:r>
    </w:p>
    <w:p w14:paraId="3B9509BC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4.1. Настоящий Договор вступает в силу с момента его подписания Сторонами и прекращает свое действие с момента исполнения в полном объеме Сторонами обязательств, предусмотренных Договором. </w:t>
      </w:r>
    </w:p>
    <w:p w14:paraId="5FA3406B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4.2. Настоящий Договор регулируется действующим законодательством РФ. </w:t>
      </w:r>
    </w:p>
    <w:p w14:paraId="14EB41E2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4.3. 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переговоров, они будут переданы на разрешение арбитражного суда в соответствие с действующим законодательством РФ. </w:t>
      </w:r>
    </w:p>
    <w:p w14:paraId="204B3BFE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4.4. Настоящий Договор составлен в двух экземплярах, по одному для каждой из Сторон. </w:t>
      </w:r>
    </w:p>
    <w:p w14:paraId="01493E4B" w14:textId="77777777" w:rsidR="00707F07" w:rsidRDefault="00707F07" w:rsidP="004053F1">
      <w:pPr>
        <w:pStyle w:val="Default"/>
        <w:jc w:val="center"/>
        <w:rPr>
          <w:b/>
          <w:sz w:val="20"/>
          <w:szCs w:val="20"/>
        </w:rPr>
      </w:pPr>
    </w:p>
    <w:p w14:paraId="71E76D81" w14:textId="77777777" w:rsidR="004053F1" w:rsidRPr="004053F1" w:rsidRDefault="004053F1" w:rsidP="004053F1">
      <w:pPr>
        <w:pStyle w:val="Default"/>
        <w:jc w:val="center"/>
        <w:rPr>
          <w:b/>
          <w:sz w:val="20"/>
          <w:szCs w:val="20"/>
        </w:rPr>
      </w:pPr>
      <w:r w:rsidRPr="004053F1">
        <w:rPr>
          <w:b/>
          <w:sz w:val="20"/>
          <w:szCs w:val="20"/>
        </w:rPr>
        <w:t>5. Адреса и банковские реквизиты сторон.</w:t>
      </w:r>
    </w:p>
    <w:p w14:paraId="5660D8C9" w14:textId="77777777" w:rsidR="004053F1" w:rsidRDefault="004053F1" w:rsidP="00CB520B">
      <w:pPr>
        <w:pStyle w:val="Default"/>
        <w:jc w:val="both"/>
        <w:rPr>
          <w:sz w:val="20"/>
          <w:szCs w:val="20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24"/>
        <w:gridCol w:w="4224"/>
      </w:tblGrid>
      <w:tr w:rsidR="004053F1" w14:paraId="5DDB906B" w14:textId="77777777" w:rsidTr="00D351EF">
        <w:trPr>
          <w:trHeight w:val="2045"/>
        </w:trPr>
        <w:tc>
          <w:tcPr>
            <w:tcW w:w="4224" w:type="dxa"/>
          </w:tcPr>
          <w:p w14:paraId="5C698430" w14:textId="77777777" w:rsidR="004053F1" w:rsidRPr="00694956" w:rsidRDefault="004053F1" w:rsidP="00D351EF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  <w:p w14:paraId="5701183A" w14:textId="77777777" w:rsidR="004053F1" w:rsidRPr="00694956" w:rsidRDefault="004053F1" w:rsidP="00D351EF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600B4D66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  <w:r w:rsidRPr="00694956">
              <w:rPr>
                <w:b/>
                <w:bCs/>
                <w:sz w:val="20"/>
                <w:szCs w:val="20"/>
              </w:rPr>
              <w:t xml:space="preserve">Организатор торгов: </w:t>
            </w:r>
          </w:p>
          <w:p w14:paraId="2CA52436" w14:textId="77777777" w:rsidR="004053F1" w:rsidRPr="00082D4D" w:rsidRDefault="00794B68" w:rsidP="00D351EF">
            <w:pPr>
              <w:pStyle w:val="a3"/>
              <w:snapToGrid w:val="0"/>
              <w:jc w:val="left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Финансовый </w:t>
            </w:r>
            <w:r w:rsidR="00707F07">
              <w:rPr>
                <w:b/>
                <w:sz w:val="22"/>
                <w:szCs w:val="22"/>
              </w:rPr>
              <w:t>управляющий</w:t>
            </w:r>
          </w:p>
          <w:p w14:paraId="566B0382" w14:textId="77777777" w:rsidR="004053F1" w:rsidRDefault="00CB59FB" w:rsidP="00D351EF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Юрченко Антон Дмитриевич</w:t>
            </w:r>
          </w:p>
          <w:p w14:paraId="62726E89" w14:textId="77777777" w:rsidR="00903A5F" w:rsidRDefault="00903A5F" w:rsidP="00D351EF">
            <w:pPr>
              <w:jc w:val="both"/>
              <w:rPr>
                <w:bCs/>
              </w:rPr>
            </w:pPr>
          </w:p>
          <w:p w14:paraId="5B077594" w14:textId="77777777" w:rsidR="00F059D1" w:rsidRDefault="006243E4" w:rsidP="006243E4">
            <w:pPr>
              <w:pStyle w:val="a7"/>
              <w:spacing w:before="0" w:after="0"/>
              <w:textAlignment w:val="baseline"/>
              <w:rPr>
                <w:rFonts w:eastAsia="Lucida Sans Unicode" w:cs="Mangal"/>
                <w:kern w:val="3"/>
                <w:sz w:val="20"/>
                <w:szCs w:val="20"/>
                <w:lang w:eastAsia="zh-CN"/>
              </w:rPr>
            </w:pPr>
            <w:r w:rsidRPr="007125D5">
              <w:rPr>
                <w:rStyle w:val="FontStyle11"/>
                <w:kern w:val="3"/>
                <w:szCs w:val="22"/>
                <w:lang w:bidi="hi-IN"/>
              </w:rPr>
              <w:t>Получатель</w:t>
            </w:r>
            <w:r w:rsidRPr="007125D5">
              <w:rPr>
                <w:rStyle w:val="FontStyle11"/>
                <w:color w:val="000000"/>
                <w:kern w:val="3"/>
                <w:szCs w:val="22"/>
                <w:lang w:bidi="hi-IN"/>
              </w:rPr>
              <w:t>:</w:t>
            </w:r>
            <w:r w:rsidR="00F059D1" w:rsidRPr="00F059D1">
              <w:rPr>
                <w:rFonts w:eastAsia="Lucida Sans Unicode" w:cs="Mangal"/>
                <w:kern w:val="3"/>
                <w:sz w:val="20"/>
                <w:szCs w:val="20"/>
                <w:lang w:eastAsia="zh-CN"/>
              </w:rPr>
              <w:t xml:space="preserve"> </w:t>
            </w:r>
          </w:p>
          <w:p w14:paraId="277BD7E1" w14:textId="33842ECE" w:rsidR="006066AF" w:rsidRDefault="00884692" w:rsidP="006243E4">
            <w:pPr>
              <w:rPr>
                <w:rFonts w:ascii="Century Schoolbook" w:eastAsia="MS Mincho" w:hAnsi="Century Schoolbook" w:cs="Century Schoolbook"/>
                <w:color w:val="000000"/>
                <w:szCs w:val="22"/>
                <w:lang w:eastAsia="ja-JP"/>
              </w:rPr>
            </w:pPr>
            <w:proofErr w:type="spellStart"/>
            <w:r>
              <w:rPr>
                <w:rFonts w:ascii="Century Schoolbook" w:eastAsia="MS Mincho" w:hAnsi="Century Schoolbook" w:cs="Century Schoolbook"/>
                <w:color w:val="000000"/>
                <w:szCs w:val="22"/>
                <w:lang w:eastAsia="ja-JP"/>
              </w:rPr>
              <w:t>Дацаев</w:t>
            </w:r>
            <w:proofErr w:type="spellEnd"/>
            <w:r w:rsidR="006066AF" w:rsidRPr="006066AF">
              <w:rPr>
                <w:rFonts w:ascii="Century Schoolbook" w:eastAsia="MS Mincho" w:hAnsi="Century Schoolbook" w:cs="Century Schoolbook"/>
                <w:color w:val="000000"/>
                <w:szCs w:val="22"/>
                <w:lang w:eastAsia="ja-JP"/>
              </w:rPr>
              <w:t xml:space="preserve"> </w:t>
            </w:r>
            <w:r>
              <w:rPr>
                <w:rFonts w:ascii="Century Schoolbook" w:eastAsia="MS Mincho" w:hAnsi="Century Schoolbook" w:cs="Century Schoolbook"/>
                <w:color w:val="000000"/>
                <w:szCs w:val="22"/>
                <w:lang w:eastAsia="ja-JP"/>
              </w:rPr>
              <w:t>З</w:t>
            </w:r>
            <w:r w:rsidR="006066AF" w:rsidRPr="006066AF">
              <w:rPr>
                <w:rFonts w:ascii="Century Schoolbook" w:eastAsia="MS Mincho" w:hAnsi="Century Schoolbook" w:cs="Century Schoolbook"/>
                <w:color w:val="000000"/>
                <w:szCs w:val="22"/>
                <w:lang w:eastAsia="ja-JP"/>
              </w:rPr>
              <w:t>.</w:t>
            </w:r>
            <w:r>
              <w:rPr>
                <w:rFonts w:ascii="Century Schoolbook" w:eastAsia="MS Mincho" w:hAnsi="Century Schoolbook" w:cs="Century Schoolbook"/>
                <w:color w:val="000000"/>
                <w:szCs w:val="22"/>
                <w:lang w:eastAsia="ja-JP"/>
              </w:rPr>
              <w:t>М</w:t>
            </w:r>
            <w:r w:rsidR="006066AF" w:rsidRPr="006066AF">
              <w:rPr>
                <w:rFonts w:ascii="Century Schoolbook" w:eastAsia="MS Mincho" w:hAnsi="Century Schoolbook" w:cs="Century Schoolbook"/>
                <w:color w:val="000000"/>
                <w:szCs w:val="22"/>
                <w:lang w:eastAsia="ja-JP"/>
              </w:rPr>
              <w:t>.</w:t>
            </w:r>
          </w:p>
          <w:p w14:paraId="4836999D" w14:textId="769DE294" w:rsidR="00F059D1" w:rsidRDefault="006243E4" w:rsidP="006243E4">
            <w:pPr>
              <w:rPr>
                <w:rStyle w:val="FontStyle11"/>
                <w:rFonts w:eastAsia="MS Mincho"/>
                <w:szCs w:val="22"/>
                <w:lang w:eastAsia="ja-JP"/>
              </w:rPr>
            </w:pPr>
            <w:r w:rsidRPr="005509AD">
              <w:rPr>
                <w:rStyle w:val="FontStyle11"/>
                <w:rFonts w:eastAsia="MS Mincho"/>
                <w:color w:val="000000"/>
                <w:szCs w:val="22"/>
                <w:lang w:eastAsia="ja-JP"/>
              </w:rPr>
              <w:t>счет №</w:t>
            </w:r>
            <w:r w:rsidR="00F059D1">
              <w:t xml:space="preserve"> </w:t>
            </w:r>
            <w:r w:rsidR="00884692" w:rsidRPr="00884692">
              <w:rPr>
                <w:rFonts w:ascii="Century Schoolbook" w:eastAsia="MS Mincho" w:hAnsi="Century Schoolbook" w:cs="Century Schoolbook"/>
                <w:szCs w:val="22"/>
                <w:lang w:eastAsia="ja-JP"/>
              </w:rPr>
              <w:t>40817810048005320685</w:t>
            </w:r>
          </w:p>
          <w:p w14:paraId="21826E81" w14:textId="77777777" w:rsidR="00884692" w:rsidRDefault="006243E4" w:rsidP="006243E4">
            <w:pPr>
              <w:rPr>
                <w:rStyle w:val="FontStyle11"/>
                <w:rFonts w:eastAsia="MS Mincho"/>
                <w:color w:val="000000"/>
                <w:szCs w:val="22"/>
                <w:lang w:eastAsia="ja-JP"/>
              </w:rPr>
            </w:pPr>
            <w:r w:rsidRPr="005509AD">
              <w:rPr>
                <w:rStyle w:val="FontStyle11"/>
                <w:rFonts w:eastAsia="MS Mincho"/>
                <w:color w:val="000000"/>
                <w:szCs w:val="22"/>
                <w:lang w:eastAsia="ja-JP"/>
              </w:rPr>
              <w:t xml:space="preserve">в ПАО «Сбербанк», ИНН: 7707083893. КПП: 583402001, </w:t>
            </w:r>
          </w:p>
          <w:p w14:paraId="71AFF69F" w14:textId="1D52AB93" w:rsidR="006243E4" w:rsidRPr="007125D5" w:rsidRDefault="006243E4" w:rsidP="006243E4">
            <w:pPr>
              <w:rPr>
                <w:rStyle w:val="FontStyle11"/>
                <w:rFonts w:eastAsia="MS Mincho"/>
                <w:color w:val="000000"/>
                <w:szCs w:val="22"/>
                <w:lang w:eastAsia="ja-JP"/>
              </w:rPr>
            </w:pPr>
            <w:r w:rsidRPr="005509AD">
              <w:rPr>
                <w:rStyle w:val="FontStyle11"/>
                <w:rFonts w:eastAsia="MS Mincho"/>
                <w:color w:val="000000"/>
                <w:szCs w:val="22"/>
                <w:lang w:eastAsia="ja-JP"/>
              </w:rPr>
              <w:t xml:space="preserve">К/С: </w:t>
            </w:r>
            <w:r w:rsidR="00884692" w:rsidRPr="00884692">
              <w:rPr>
                <w:rStyle w:val="FontStyle11"/>
                <w:rFonts w:eastAsia="MS Mincho"/>
                <w:color w:val="000000"/>
                <w:szCs w:val="22"/>
                <w:lang w:eastAsia="ja-JP"/>
              </w:rPr>
              <w:t xml:space="preserve">30101810300000000606 </w:t>
            </w:r>
            <w:r w:rsidR="00884692">
              <w:rPr>
                <w:rStyle w:val="FontStyle11"/>
                <w:rFonts w:eastAsia="MS Mincho"/>
                <w:color w:val="000000"/>
                <w:szCs w:val="22"/>
                <w:lang w:eastAsia="ja-JP"/>
              </w:rPr>
              <w:t>Курское</w:t>
            </w:r>
            <w:r w:rsidRPr="005509AD">
              <w:rPr>
                <w:rStyle w:val="FontStyle11"/>
                <w:rFonts w:eastAsia="MS Mincho"/>
                <w:color w:val="000000"/>
                <w:szCs w:val="22"/>
                <w:lang w:eastAsia="ja-JP"/>
              </w:rPr>
              <w:t xml:space="preserve"> отделение №</w:t>
            </w:r>
            <w:r w:rsidR="00884692">
              <w:t xml:space="preserve"> </w:t>
            </w:r>
            <w:r w:rsidR="00884692" w:rsidRPr="00884692">
              <w:rPr>
                <w:rStyle w:val="FontStyle11"/>
                <w:rFonts w:eastAsia="MS Mincho"/>
                <w:color w:val="000000"/>
                <w:szCs w:val="22"/>
                <w:lang w:eastAsia="ja-JP"/>
              </w:rPr>
              <w:t xml:space="preserve">8596 </w:t>
            </w:r>
            <w:r w:rsidRPr="005509AD">
              <w:rPr>
                <w:rStyle w:val="FontStyle11"/>
                <w:rFonts w:eastAsia="MS Mincho"/>
                <w:color w:val="000000"/>
                <w:szCs w:val="22"/>
                <w:lang w:eastAsia="ja-JP"/>
              </w:rPr>
              <w:t>ПАО Сбербанк, БИК:</w:t>
            </w:r>
            <w:r w:rsidR="00884692">
              <w:t xml:space="preserve"> </w:t>
            </w:r>
            <w:r w:rsidR="00884692" w:rsidRPr="00884692">
              <w:rPr>
                <w:rStyle w:val="FontStyle11"/>
                <w:rFonts w:eastAsia="MS Mincho"/>
                <w:color w:val="000000"/>
                <w:szCs w:val="22"/>
                <w:lang w:eastAsia="ja-JP"/>
              </w:rPr>
              <w:t>043807606</w:t>
            </w:r>
            <w:r w:rsidRPr="007125D5">
              <w:rPr>
                <w:rStyle w:val="FontStyle11"/>
                <w:rFonts w:eastAsia="MS Mincho"/>
                <w:color w:val="000000"/>
                <w:szCs w:val="22"/>
                <w:lang w:eastAsia="ja-JP"/>
              </w:rPr>
              <w:t xml:space="preserve">.  </w:t>
            </w:r>
          </w:p>
          <w:p w14:paraId="069522C2" w14:textId="77777777" w:rsidR="006243E4" w:rsidRDefault="006243E4" w:rsidP="006243E4"/>
          <w:p w14:paraId="22631CA8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4F4F2B01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2B319444" w14:textId="77777777" w:rsidR="00707F07" w:rsidRPr="00694956" w:rsidRDefault="00707F07" w:rsidP="00D351EF">
            <w:pPr>
              <w:pStyle w:val="Default"/>
              <w:rPr>
                <w:sz w:val="20"/>
                <w:szCs w:val="20"/>
              </w:rPr>
            </w:pPr>
          </w:p>
          <w:p w14:paraId="2811B272" w14:textId="77777777" w:rsidR="00707F07" w:rsidRPr="00694956" w:rsidRDefault="00707F07" w:rsidP="00D351EF">
            <w:pPr>
              <w:pStyle w:val="Default"/>
              <w:rPr>
                <w:sz w:val="20"/>
                <w:szCs w:val="20"/>
              </w:rPr>
            </w:pPr>
          </w:p>
          <w:p w14:paraId="49F78CAA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38DC3A03" w14:textId="77777777" w:rsidR="004053F1" w:rsidRPr="00694956" w:rsidRDefault="00794B68" w:rsidP="00D351EF">
            <w:pPr>
              <w:pStyle w:val="Default"/>
              <w:rPr>
                <w:sz w:val="20"/>
                <w:szCs w:val="20"/>
              </w:rPr>
            </w:pPr>
            <w:r w:rsidRPr="00694956">
              <w:rPr>
                <w:sz w:val="20"/>
                <w:szCs w:val="20"/>
              </w:rPr>
              <w:t>Финансовый</w:t>
            </w:r>
          </w:p>
          <w:p w14:paraId="73AA6046" w14:textId="77777777" w:rsidR="00694956" w:rsidRPr="00694956" w:rsidRDefault="004053F1" w:rsidP="000D3581">
            <w:pPr>
              <w:pStyle w:val="Default"/>
              <w:rPr>
                <w:noProof/>
                <w:lang w:eastAsia="ru-RU"/>
              </w:rPr>
            </w:pPr>
            <w:r w:rsidRPr="00694956">
              <w:rPr>
                <w:sz w:val="20"/>
                <w:szCs w:val="20"/>
              </w:rPr>
              <w:t xml:space="preserve">Управляющий </w:t>
            </w:r>
          </w:p>
          <w:p w14:paraId="6A3C5FCD" w14:textId="77777777" w:rsidR="004053F1" w:rsidRPr="00694956" w:rsidRDefault="00CB59FB" w:rsidP="000D358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Юрченко</w:t>
            </w:r>
            <w:r w:rsidR="00694956" w:rsidRPr="00694956">
              <w:rPr>
                <w:sz w:val="20"/>
                <w:szCs w:val="20"/>
              </w:rPr>
              <w:t xml:space="preserve"> А.</w:t>
            </w:r>
            <w:r>
              <w:rPr>
                <w:sz w:val="20"/>
                <w:szCs w:val="20"/>
              </w:rPr>
              <w:t>Д</w:t>
            </w:r>
            <w:r w:rsidR="00694956" w:rsidRPr="00694956">
              <w:rPr>
                <w:sz w:val="20"/>
                <w:szCs w:val="20"/>
              </w:rPr>
              <w:t>.</w:t>
            </w:r>
            <w:r w:rsidR="004053F1" w:rsidRPr="00694956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24" w:type="dxa"/>
          </w:tcPr>
          <w:p w14:paraId="29343DC6" w14:textId="77777777" w:rsidR="004053F1" w:rsidRPr="00694956" w:rsidRDefault="004053F1" w:rsidP="00D351EF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5432A9E6" w14:textId="77777777" w:rsidR="00707F07" w:rsidRPr="00694956" w:rsidRDefault="00707F07" w:rsidP="00D351EF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36ACB5A5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  <w:r w:rsidRPr="00694956">
              <w:rPr>
                <w:b/>
                <w:bCs/>
                <w:sz w:val="20"/>
                <w:szCs w:val="20"/>
              </w:rPr>
              <w:t>Заявитель</w:t>
            </w:r>
            <w:r w:rsidRPr="00694956">
              <w:rPr>
                <w:sz w:val="20"/>
                <w:szCs w:val="20"/>
              </w:rPr>
              <w:t xml:space="preserve">: </w:t>
            </w:r>
          </w:p>
          <w:p w14:paraId="1AC153A9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05B33046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464F918C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758F7076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1ADA5F72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468C6690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13478D77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3B0AB7F7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25405F3D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31927F34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5C26B1C6" w14:textId="77777777" w:rsidR="000D3581" w:rsidRPr="00694956" w:rsidRDefault="000D3581" w:rsidP="00D351EF">
            <w:pPr>
              <w:pStyle w:val="Default"/>
              <w:rPr>
                <w:sz w:val="20"/>
                <w:szCs w:val="20"/>
              </w:rPr>
            </w:pPr>
          </w:p>
          <w:p w14:paraId="537EE87F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46AA3BBC" w14:textId="77777777" w:rsidR="00794B68" w:rsidRPr="00694956" w:rsidRDefault="00794B68" w:rsidP="00D351EF">
            <w:pPr>
              <w:pStyle w:val="Default"/>
              <w:rPr>
                <w:sz w:val="20"/>
                <w:szCs w:val="20"/>
              </w:rPr>
            </w:pPr>
          </w:p>
          <w:p w14:paraId="0BC26ED8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3D231C40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06FF9D8B" w14:textId="77777777" w:rsidR="00903A5F" w:rsidRDefault="00903A5F" w:rsidP="00D351EF">
            <w:pPr>
              <w:pStyle w:val="Default"/>
              <w:rPr>
                <w:sz w:val="20"/>
                <w:szCs w:val="20"/>
              </w:rPr>
            </w:pPr>
          </w:p>
          <w:p w14:paraId="174B8C41" w14:textId="77777777" w:rsidR="00903A5F" w:rsidRDefault="00903A5F" w:rsidP="00D351EF">
            <w:pPr>
              <w:pStyle w:val="Default"/>
              <w:rPr>
                <w:sz w:val="20"/>
                <w:szCs w:val="20"/>
              </w:rPr>
            </w:pPr>
          </w:p>
          <w:p w14:paraId="48505A47" w14:textId="77777777" w:rsidR="00903A5F" w:rsidRDefault="00903A5F" w:rsidP="00D351EF">
            <w:pPr>
              <w:pStyle w:val="Default"/>
              <w:rPr>
                <w:sz w:val="20"/>
                <w:szCs w:val="20"/>
              </w:rPr>
            </w:pPr>
          </w:p>
          <w:p w14:paraId="4DA42644" w14:textId="77777777" w:rsidR="00903A5F" w:rsidRDefault="00903A5F" w:rsidP="00D351EF">
            <w:pPr>
              <w:pStyle w:val="Default"/>
              <w:rPr>
                <w:sz w:val="20"/>
                <w:szCs w:val="20"/>
              </w:rPr>
            </w:pPr>
          </w:p>
          <w:p w14:paraId="2D5CDBB1" w14:textId="77777777" w:rsidR="00903A5F" w:rsidRDefault="00903A5F" w:rsidP="00D351EF">
            <w:pPr>
              <w:pStyle w:val="Default"/>
              <w:rPr>
                <w:sz w:val="20"/>
                <w:szCs w:val="20"/>
              </w:rPr>
            </w:pPr>
          </w:p>
          <w:p w14:paraId="5E64D8BC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  <w:r w:rsidRPr="00694956">
              <w:rPr>
                <w:sz w:val="20"/>
                <w:szCs w:val="20"/>
              </w:rPr>
              <w:t xml:space="preserve">Заявитель_________/ _________________/ </w:t>
            </w:r>
          </w:p>
        </w:tc>
      </w:tr>
      <w:tr w:rsidR="00F059D1" w14:paraId="65977BC2" w14:textId="77777777" w:rsidTr="00D351EF">
        <w:trPr>
          <w:trHeight w:val="2045"/>
        </w:trPr>
        <w:tc>
          <w:tcPr>
            <w:tcW w:w="4224" w:type="dxa"/>
          </w:tcPr>
          <w:p w14:paraId="4B4036D5" w14:textId="77777777" w:rsidR="00F059D1" w:rsidRPr="00694956" w:rsidRDefault="00F059D1" w:rsidP="00D351EF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24" w:type="dxa"/>
          </w:tcPr>
          <w:p w14:paraId="79845AAC" w14:textId="77777777" w:rsidR="00F059D1" w:rsidRPr="00694956" w:rsidRDefault="00F059D1" w:rsidP="00D351EF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</w:tbl>
    <w:p w14:paraId="7F73A44E" w14:textId="77777777" w:rsidR="004053F1" w:rsidRDefault="004053F1" w:rsidP="00CB520B">
      <w:pPr>
        <w:pStyle w:val="Default"/>
        <w:jc w:val="both"/>
        <w:rPr>
          <w:sz w:val="20"/>
          <w:szCs w:val="20"/>
        </w:rPr>
      </w:pPr>
    </w:p>
    <w:sectPr w:rsidR="004053F1" w:rsidSect="00D306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754"/>
    <w:rsid w:val="00054BE8"/>
    <w:rsid w:val="000D3581"/>
    <w:rsid w:val="001F0558"/>
    <w:rsid w:val="001F28CE"/>
    <w:rsid w:val="00225C1C"/>
    <w:rsid w:val="002A11A7"/>
    <w:rsid w:val="003316A3"/>
    <w:rsid w:val="00354F08"/>
    <w:rsid w:val="003E1FCE"/>
    <w:rsid w:val="003E2754"/>
    <w:rsid w:val="003F54E8"/>
    <w:rsid w:val="004053F1"/>
    <w:rsid w:val="00557CFE"/>
    <w:rsid w:val="00597493"/>
    <w:rsid w:val="006066AF"/>
    <w:rsid w:val="006243E4"/>
    <w:rsid w:val="00694956"/>
    <w:rsid w:val="00696AF5"/>
    <w:rsid w:val="00707F07"/>
    <w:rsid w:val="007125D5"/>
    <w:rsid w:val="00791B19"/>
    <w:rsid w:val="00794B68"/>
    <w:rsid w:val="00800B66"/>
    <w:rsid w:val="0083657C"/>
    <w:rsid w:val="0086489A"/>
    <w:rsid w:val="00884692"/>
    <w:rsid w:val="008A5567"/>
    <w:rsid w:val="00903A5F"/>
    <w:rsid w:val="009B4897"/>
    <w:rsid w:val="00A15A64"/>
    <w:rsid w:val="00A17348"/>
    <w:rsid w:val="00B107C9"/>
    <w:rsid w:val="00B35909"/>
    <w:rsid w:val="00BD772D"/>
    <w:rsid w:val="00BF5B18"/>
    <w:rsid w:val="00C36763"/>
    <w:rsid w:val="00CB520B"/>
    <w:rsid w:val="00CB59FB"/>
    <w:rsid w:val="00D21F5B"/>
    <w:rsid w:val="00D306D1"/>
    <w:rsid w:val="00D32FDA"/>
    <w:rsid w:val="00D351EF"/>
    <w:rsid w:val="00DC0F59"/>
    <w:rsid w:val="00E976A9"/>
    <w:rsid w:val="00EA42AF"/>
    <w:rsid w:val="00ED128A"/>
    <w:rsid w:val="00F059D1"/>
    <w:rsid w:val="00F62AA9"/>
    <w:rsid w:val="00F826C7"/>
    <w:rsid w:val="00F933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57AE3"/>
  <w15:docId w15:val="{0C1AD564-5137-455B-8F59-498C9455F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53F1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B520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Body Text"/>
    <w:basedOn w:val="a"/>
    <w:link w:val="a4"/>
    <w:rsid w:val="004053F1"/>
    <w:pPr>
      <w:widowControl/>
      <w:autoSpaceDN/>
      <w:jc w:val="center"/>
      <w:textAlignment w:val="auto"/>
    </w:pPr>
    <w:rPr>
      <w:rFonts w:eastAsia="Times New Roman" w:cs="Times New Roman"/>
      <w:kern w:val="0"/>
      <w:lang w:eastAsia="ar-SA" w:bidi="ar-SA"/>
    </w:rPr>
  </w:style>
  <w:style w:type="character" w:customStyle="1" w:styleId="a4">
    <w:name w:val="Основной текст Знак"/>
    <w:link w:val="a3"/>
    <w:rsid w:val="004053F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0D3581"/>
    <w:rPr>
      <w:rFonts w:ascii="Tahoma" w:hAnsi="Tahoma"/>
      <w:sz w:val="16"/>
      <w:szCs w:val="14"/>
    </w:rPr>
  </w:style>
  <w:style w:type="character" w:customStyle="1" w:styleId="a6">
    <w:name w:val="Текст выноски Знак"/>
    <w:link w:val="a5"/>
    <w:uiPriority w:val="99"/>
    <w:semiHidden/>
    <w:rsid w:val="000D3581"/>
    <w:rPr>
      <w:rFonts w:ascii="Tahoma" w:eastAsia="Lucida Sans Unicode" w:hAnsi="Tahoma" w:cs="Mangal"/>
      <w:kern w:val="3"/>
      <w:sz w:val="16"/>
      <w:szCs w:val="14"/>
      <w:lang w:eastAsia="zh-CN" w:bidi="hi-IN"/>
    </w:rPr>
  </w:style>
  <w:style w:type="paragraph" w:styleId="a7">
    <w:name w:val="Normal (Web)"/>
    <w:aliases w:val="Обычный (веб),Обычный (Web)"/>
    <w:basedOn w:val="a"/>
    <w:rsid w:val="00903A5F"/>
    <w:pPr>
      <w:widowControl/>
      <w:suppressAutoHyphens w:val="0"/>
      <w:autoSpaceDN/>
      <w:spacing w:before="240" w:after="240"/>
      <w:textAlignment w:val="auto"/>
    </w:pPr>
    <w:rPr>
      <w:rFonts w:eastAsia="MS Mincho" w:cs="Times New Roman"/>
      <w:kern w:val="0"/>
      <w:lang w:eastAsia="ja-JP" w:bidi="ar-SA"/>
    </w:rPr>
  </w:style>
  <w:style w:type="character" w:customStyle="1" w:styleId="FontStyle11">
    <w:name w:val="Font Style11"/>
    <w:uiPriority w:val="99"/>
    <w:rsid w:val="00903A5F"/>
    <w:rPr>
      <w:rFonts w:ascii="Century Schoolbook" w:hAnsi="Century Schoolbook" w:cs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22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857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5737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2027</cp:lastModifiedBy>
  <cp:revision>2</cp:revision>
  <cp:lastPrinted>2019-10-03T17:22:00Z</cp:lastPrinted>
  <dcterms:created xsi:type="dcterms:W3CDTF">2026-05-27T07:19:00Z</dcterms:created>
  <dcterms:modified xsi:type="dcterms:W3CDTF">2026-05-27T07:19:00Z</dcterms:modified>
</cp:coreProperties>
</file>