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1000.00 кв.м., расположенный по адресу: Камчатский край, р-н Елизовский, район урочища Безводного, снт Кречет, ДВПСО Петропавловская судоверфь им. В. И. Ленина.Категория земель: земли сельскохозяйственного назначения. Вид разрешенного использования: садоводство.В ЕГРН отсутствуют сведения о местоположении границ земельного участка.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Петрушов Олег Олегович (дата рождения: 27.07.1985 г., место рождения: г. Донецк, СНИЛС 184-176-377 95, ИНН 410126675263, регистрация по месту жительства: 683024, Камчатский край, Петропавловск-Камчатский г, Горького ул, д. 12, кв. 62)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1000.00 кв.м., расположенный по адресу: Камчатский край, р-н Елизовский, район урочища Безводного, снт Кречет, ДВПСО Петропавловская судоверфь им. В. И. Ленина.Категория земель: земли сельскохозяйственного назначения. Вид разрешенного использования: садоводство.В ЕГРН отсутствуют сведения о местоположении границ земельного участка.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