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DD" w:rsidRDefault="00BD5376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открытого аукциона </w:t>
      </w:r>
    </w:p>
    <w:p w:rsidR="008B34DD" w:rsidRDefault="00BD5376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продаже имущества </w:t>
      </w:r>
    </w:p>
    <w:p w:rsidR="008B34DD" w:rsidRDefault="00BD5376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ПАО «Якутскэнерго»</w:t>
      </w:r>
    </w:p>
    <w:p w:rsidR="008B34DD" w:rsidRDefault="008B34DD">
      <w:pPr>
        <w:spacing w:before="0"/>
        <w:rPr>
          <w:sz w:val="24"/>
          <w:szCs w:val="24"/>
        </w:rPr>
      </w:pP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i/>
          <w:sz w:val="24"/>
        </w:rPr>
        <w:t>Продавец</w:t>
      </w:r>
      <w:r>
        <w:rPr>
          <w:b w:val="0"/>
          <w:sz w:val="24"/>
        </w:rPr>
        <w:t xml:space="preserve">: 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Публичное акционерное общество «Якутскэнерго», (ПАО «Якутскэнерго»)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8B34DD" w:rsidRDefault="00BD5376">
      <w:pPr>
        <w:pStyle w:val="Tableheader"/>
        <w:widowControl w:val="0"/>
        <w:spacing w:before="0"/>
        <w:jc w:val="left"/>
        <w:rPr>
          <w:b w:val="0"/>
          <w:sz w:val="24"/>
        </w:rPr>
      </w:pPr>
      <w:r>
        <w:rPr>
          <w:b w:val="0"/>
          <w:sz w:val="24"/>
        </w:rPr>
        <w:t xml:space="preserve">Адрес электронной почты: inform@yakutskenergo.ru 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Контактный телефон: 8(4112)49-70-28</w:t>
      </w:r>
    </w:p>
    <w:p w:rsidR="008B34DD" w:rsidRDefault="008B34DD">
      <w:pPr>
        <w:pStyle w:val="Tableheader"/>
        <w:widowControl w:val="0"/>
        <w:spacing w:before="0"/>
        <w:rPr>
          <w:b w:val="0"/>
          <w:sz w:val="24"/>
        </w:rPr>
      </w:pP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i/>
          <w:sz w:val="24"/>
        </w:rPr>
        <w:t>Организатор продажи</w:t>
      </w:r>
      <w:r>
        <w:rPr>
          <w:b w:val="0"/>
          <w:sz w:val="24"/>
        </w:rPr>
        <w:t>: Публичное акционерное общество «Якутскэнерго», (ПАО «Якутскэнерго»)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Почтовый адрес: 677001, РФ, Республика Саха (Якутия), город Якутск, ул. Федора Попова, д.14.</w:t>
      </w:r>
    </w:p>
    <w:p w:rsidR="008B34DD" w:rsidRDefault="00BD5376">
      <w:pPr>
        <w:pStyle w:val="Tableheader"/>
        <w:widowControl w:val="0"/>
        <w:spacing w:before="0"/>
        <w:jc w:val="left"/>
        <w:rPr>
          <w:b w:val="0"/>
          <w:sz w:val="24"/>
        </w:rPr>
      </w:pPr>
      <w:r>
        <w:rPr>
          <w:b w:val="0"/>
          <w:sz w:val="24"/>
        </w:rPr>
        <w:t xml:space="preserve">Адрес электронной почты: inform@yakutskenergo.ru 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b w:val="0"/>
          <w:sz w:val="24"/>
        </w:rPr>
        <w:t>Контактный телефон: 8(4112)49-70-28</w:t>
      </w:r>
    </w:p>
    <w:p w:rsidR="008B34DD" w:rsidRDefault="008B34DD">
      <w:pPr>
        <w:pStyle w:val="Tableheader"/>
        <w:widowControl w:val="0"/>
        <w:spacing w:before="0"/>
        <w:rPr>
          <w:b w:val="0"/>
          <w:sz w:val="24"/>
        </w:rPr>
      </w:pPr>
    </w:p>
    <w:p w:rsidR="008B34DD" w:rsidRDefault="00BD5376">
      <w:pPr>
        <w:pStyle w:val="Tableheader"/>
        <w:spacing w:before="0"/>
        <w:rPr>
          <w:b w:val="0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0"/>
          <w:sz w:val="24"/>
        </w:rPr>
        <w:t xml:space="preserve">: </w:t>
      </w:r>
    </w:p>
    <w:p w:rsidR="008B34DD" w:rsidRDefault="00BD5376">
      <w:pPr>
        <w:pStyle w:val="Tableheader"/>
        <w:spacing w:before="0"/>
        <w:rPr>
          <w:b w:val="0"/>
          <w:sz w:val="24"/>
        </w:rPr>
      </w:pPr>
      <w:r>
        <w:rPr>
          <w:b w:val="0"/>
          <w:sz w:val="24"/>
        </w:rPr>
        <w:t>Контактное лицо: Кулагина Анджела Валерьевна</w:t>
      </w:r>
    </w:p>
    <w:p w:rsidR="008B34DD" w:rsidRDefault="00BD5376">
      <w:pPr>
        <w:pStyle w:val="Tableheader"/>
        <w:spacing w:before="0"/>
        <w:rPr>
          <w:b w:val="0"/>
          <w:sz w:val="24"/>
        </w:rPr>
      </w:pPr>
      <w:r>
        <w:rPr>
          <w:b w:val="0"/>
          <w:sz w:val="24"/>
        </w:rPr>
        <w:t>Контактный телефон: 8(4112)49-70-28</w:t>
      </w:r>
    </w:p>
    <w:p w:rsidR="008B34DD" w:rsidRDefault="00BD5376">
      <w:pPr>
        <w:pStyle w:val="Tableheader"/>
        <w:spacing w:before="0"/>
        <w:rPr>
          <w:b w:val="0"/>
          <w:sz w:val="24"/>
        </w:rPr>
      </w:pPr>
      <w:r>
        <w:rPr>
          <w:b w:val="0"/>
          <w:sz w:val="24"/>
        </w:rPr>
        <w:t xml:space="preserve">Адрес электронной почты: </w:t>
      </w:r>
      <w:hyperlink r:id="rId5">
        <w:r>
          <w:rPr>
            <w:rStyle w:val="a6"/>
            <w:b w:val="0"/>
            <w:bCs/>
            <w:spacing w:val="2"/>
            <w:sz w:val="24"/>
            <w:shd w:val="clear" w:color="auto" w:fill="FFFFFF"/>
          </w:rPr>
          <w:t>kulaginaav@rushydro.ru</w:t>
        </w:r>
      </w:hyperlink>
      <w:r>
        <w:rPr>
          <w:b w:val="0"/>
          <w:bCs/>
          <w:spacing w:val="2"/>
          <w:sz w:val="24"/>
          <w:shd w:val="clear" w:color="auto" w:fill="FFFFFF"/>
        </w:rPr>
        <w:t xml:space="preserve"> </w:t>
      </w:r>
      <w:r>
        <w:rPr>
          <w:b w:val="0"/>
          <w:sz w:val="24"/>
        </w:rPr>
        <w:t xml:space="preserve">  </w:t>
      </w:r>
    </w:p>
    <w:p w:rsidR="008B34DD" w:rsidRDefault="008B34DD">
      <w:pPr>
        <w:spacing w:before="0"/>
        <w:jc w:val="left"/>
        <w:rPr>
          <w:i/>
          <w:sz w:val="24"/>
          <w:szCs w:val="24"/>
        </w:rPr>
      </w:pP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Предмет продажи: </w:t>
      </w:r>
      <w:r>
        <w:rPr>
          <w:sz w:val="24"/>
          <w:szCs w:val="24"/>
        </w:rPr>
        <w:t>Здание Трансформаторно-</w:t>
      </w:r>
      <w:proofErr w:type="spellStart"/>
      <w:r>
        <w:rPr>
          <w:sz w:val="24"/>
          <w:szCs w:val="24"/>
        </w:rPr>
        <w:t>масленного</w:t>
      </w:r>
      <w:proofErr w:type="spellEnd"/>
      <w:r>
        <w:rPr>
          <w:sz w:val="24"/>
          <w:szCs w:val="24"/>
        </w:rPr>
        <w:t xml:space="preserve"> хозяйства с кадастровым номером 14:16:080201:1067 и земельный участок с кадастровым номером 14:16:080201:1887. </w:t>
      </w: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Республика Саха (Якутия), </w:t>
      </w:r>
      <w:proofErr w:type="spellStart"/>
      <w:r>
        <w:rPr>
          <w:sz w:val="24"/>
          <w:szCs w:val="24"/>
        </w:rPr>
        <w:t>Мирнинский</w:t>
      </w:r>
      <w:proofErr w:type="spellEnd"/>
      <w:r>
        <w:rPr>
          <w:sz w:val="24"/>
          <w:szCs w:val="24"/>
        </w:rPr>
        <w:t xml:space="preserve"> район, с. Арылах, ул. Тепличная, 18Б </w:t>
      </w:r>
    </w:p>
    <w:p w:rsidR="008B34DD" w:rsidRDefault="008B34DD">
      <w:pPr>
        <w:widowControl w:val="0"/>
        <w:tabs>
          <w:tab w:val="left" w:pos="0"/>
        </w:tabs>
        <w:spacing w:before="0"/>
        <w:rPr>
          <w:b/>
          <w:i/>
          <w:sz w:val="24"/>
          <w:szCs w:val="24"/>
        </w:rPr>
      </w:pPr>
    </w:p>
    <w:p w:rsidR="008B34DD" w:rsidRDefault="00BD5376">
      <w:pPr>
        <w:widowControl w:val="0"/>
        <w:tabs>
          <w:tab w:val="left" w:pos="0"/>
        </w:tabs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Краткое описание Предмета продажи:</w:t>
      </w:r>
      <w:r>
        <w:rPr>
          <w:sz w:val="24"/>
          <w:szCs w:val="24"/>
        </w:rPr>
        <w:t xml:space="preserve"> Здание трансформаторно-</w:t>
      </w:r>
      <w:proofErr w:type="spellStart"/>
      <w:r>
        <w:rPr>
          <w:sz w:val="24"/>
          <w:szCs w:val="24"/>
        </w:rPr>
        <w:t>масленного</w:t>
      </w:r>
      <w:proofErr w:type="spellEnd"/>
      <w:r>
        <w:rPr>
          <w:sz w:val="24"/>
          <w:szCs w:val="24"/>
        </w:rPr>
        <w:t xml:space="preserve"> хозяйства, с общей площадью 548,00 кв. м, находится в удовлетворительном состоянии, есть возможность подключения электроснабжения и теплоснабжения. Земельный участок с общей площадью 2190 кв. м, имеет форму, близкую к прямоугольной. Имеются свободные подъездные пути. </w:t>
      </w:r>
    </w:p>
    <w:p w:rsidR="008B34DD" w:rsidRDefault="008B34DD">
      <w:pPr>
        <w:spacing w:before="0"/>
        <w:rPr>
          <w:b/>
          <w:i/>
          <w:sz w:val="24"/>
          <w:szCs w:val="24"/>
        </w:rPr>
      </w:pP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sz w:val="24"/>
          <w:szCs w:val="24"/>
        </w:rPr>
        <w:t xml:space="preserve">«отсутствуют» </w:t>
      </w:r>
    </w:p>
    <w:p w:rsidR="008B34DD" w:rsidRDefault="008B34DD">
      <w:pPr>
        <w:widowControl w:val="0"/>
        <w:tabs>
          <w:tab w:val="left" w:pos="426"/>
        </w:tabs>
        <w:spacing w:before="0"/>
        <w:rPr>
          <w:b/>
          <w:i/>
          <w:sz w:val="24"/>
          <w:szCs w:val="24"/>
        </w:rPr>
      </w:pPr>
    </w:p>
    <w:p w:rsidR="008B34DD" w:rsidRPr="00703230" w:rsidRDefault="00BD5376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Начальная цена продажи</w:t>
      </w:r>
      <w:r>
        <w:rPr>
          <w:sz w:val="24"/>
          <w:szCs w:val="24"/>
        </w:rPr>
        <w:t>: 731 934 (Семьсот тридцат</w:t>
      </w:r>
      <w:bookmarkStart w:id="0" w:name="_GoBack"/>
      <w:r w:rsidRPr="00703230">
        <w:rPr>
          <w:sz w:val="24"/>
          <w:szCs w:val="24"/>
        </w:rPr>
        <w:t>ь одна тысяча девятьсот тридцать четыре) рубля 00 копеек, с учетом НДС по ставке, установленной пунктом 3 статьи 164 Налогового кодекса РФ. в том числе:</w:t>
      </w:r>
    </w:p>
    <w:p w:rsidR="008B34DD" w:rsidRPr="00703230" w:rsidRDefault="00BD5376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703230">
        <w:rPr>
          <w:sz w:val="24"/>
          <w:szCs w:val="24"/>
        </w:rPr>
        <w:t>- стоимость Здание трансформаторно-</w:t>
      </w:r>
      <w:proofErr w:type="spellStart"/>
      <w:r w:rsidRPr="00703230">
        <w:rPr>
          <w:sz w:val="24"/>
          <w:szCs w:val="24"/>
        </w:rPr>
        <w:t>масленного</w:t>
      </w:r>
      <w:proofErr w:type="spellEnd"/>
      <w:r w:rsidRPr="00703230">
        <w:rPr>
          <w:sz w:val="24"/>
          <w:szCs w:val="24"/>
        </w:rPr>
        <w:t xml:space="preserve"> хозяйства составляет 475 434 (Четыреста семьдесят пять тысяч четыреста тридцать четыре) рубля 00 копеек, в том числе НДС по ставке, установленной пунктом 3 статьи 164 Налогового кодекса РФ.</w:t>
      </w:r>
    </w:p>
    <w:bookmarkEnd w:id="0"/>
    <w:p w:rsidR="008B34DD" w:rsidRDefault="00BD5376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>
        <w:rPr>
          <w:sz w:val="24"/>
          <w:szCs w:val="24"/>
        </w:rPr>
        <w:t>- стоимость земельного участка составляет 256 000 (Двести пятьдесят шесть тысяч) рублей 00 копеек (НДС не облагается на основании пп.6 п.2 ст.146, пп.1 п.3 ст.169 НК РФ).</w:t>
      </w:r>
    </w:p>
    <w:p w:rsidR="008B34DD" w:rsidRDefault="00BD5376">
      <w:pPr>
        <w:tabs>
          <w:tab w:val="left" w:pos="426"/>
        </w:tabs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7 319 (Семь тысяч триста девятнадцать) рублей 34 копеек.</w:t>
      </w:r>
    </w:p>
    <w:p w:rsidR="008B34DD" w:rsidRDefault="008B34DD">
      <w:pPr>
        <w:tabs>
          <w:tab w:val="left" w:pos="426"/>
        </w:tabs>
        <w:spacing w:before="0"/>
        <w:rPr>
          <w:b/>
          <w:i/>
          <w:sz w:val="24"/>
          <w:szCs w:val="24"/>
        </w:rPr>
      </w:pPr>
    </w:p>
    <w:p w:rsidR="008B34DD" w:rsidRDefault="00BD5376">
      <w:pPr>
        <w:tabs>
          <w:tab w:val="left" w:pos="426"/>
        </w:tabs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Размер задатка</w:t>
      </w:r>
      <w:r>
        <w:rPr>
          <w:sz w:val="24"/>
          <w:szCs w:val="24"/>
        </w:rPr>
        <w:t>: 5% от начальной цены продажи, указанной в настоящем Извещении, что составляет 36 596 (Тридцать шесть тысяч пятьсот девяносто шесть) рублей 70 копеек.</w:t>
      </w:r>
    </w:p>
    <w:p w:rsidR="008B34DD" w:rsidRDefault="008B34DD">
      <w:pPr>
        <w:tabs>
          <w:tab w:val="left" w:pos="426"/>
        </w:tabs>
        <w:spacing w:before="0"/>
        <w:rPr>
          <w:sz w:val="24"/>
          <w:szCs w:val="24"/>
        </w:rPr>
      </w:pPr>
    </w:p>
    <w:p w:rsidR="008B34DD" w:rsidRDefault="00BD5376">
      <w:pPr>
        <w:spacing w:befor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«17» августа 2026г.</w:t>
      </w:r>
    </w:p>
    <w:p w:rsidR="008B34DD" w:rsidRDefault="00BD5376">
      <w:pPr>
        <w:spacing w:before="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8B34DD" w:rsidRDefault="008B34DD">
      <w:pPr>
        <w:spacing w:before="0" w:after="120"/>
        <w:rPr>
          <w:b/>
          <w:i/>
          <w:sz w:val="24"/>
          <w:szCs w:val="24"/>
        </w:rPr>
      </w:pP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Дата и время начала подачи Заявок</w:t>
      </w:r>
      <w:r>
        <w:rPr>
          <w:sz w:val="24"/>
          <w:szCs w:val="24"/>
        </w:rPr>
        <w:t>: «03» июля 2026 г. 09 ч. 00 мин. (по местному времени Организатора.</w:t>
      </w:r>
    </w:p>
    <w:p w:rsidR="008B34DD" w:rsidRDefault="00BD5376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«17» августа 2026 г. в 17 ч. 00 мин.  по местному времени Организатора.</w:t>
      </w:r>
    </w:p>
    <w:p w:rsidR="008B34DD" w:rsidRDefault="00BD5376">
      <w:pPr>
        <w:spacing w:befor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«19» августа 2026 г.</w:t>
      </w:r>
    </w:p>
    <w:p w:rsidR="008B34DD" w:rsidRDefault="00BD5376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«20» августа 2026 г. в 15 ч. 00 мин. по местному времени Организатора.</w:t>
      </w: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8B34DD" w:rsidRDefault="00BD5376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«21» августа 2026 г. в 15 ч. 00 мин. по местному времени Организатора.</w:t>
      </w:r>
    </w:p>
    <w:p w:rsidR="008B34DD" w:rsidRDefault="00BD5376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>по адресу Продавца.</w:t>
      </w:r>
    </w:p>
    <w:p w:rsidR="008B34DD" w:rsidRDefault="008B34DD">
      <w:pPr>
        <w:spacing w:before="0"/>
        <w:rPr>
          <w:b/>
          <w:i/>
          <w:sz w:val="24"/>
          <w:szCs w:val="24"/>
        </w:rPr>
      </w:pPr>
    </w:p>
    <w:p w:rsidR="008B34DD" w:rsidRDefault="008B34DD">
      <w:pPr>
        <w:spacing w:before="0"/>
        <w:rPr>
          <w:b/>
          <w:i/>
          <w:sz w:val="24"/>
          <w:szCs w:val="24"/>
        </w:rPr>
      </w:pP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электронная торговая площадка РАД, </w:t>
      </w:r>
      <w:hyperlink r:id="rId6">
        <w:r>
          <w:rPr>
            <w:rStyle w:val="a6"/>
            <w:sz w:val="24"/>
            <w:szCs w:val="24"/>
            <w:lang w:val="en-US"/>
          </w:rPr>
          <w:t>www</w:t>
        </w:r>
        <w:r>
          <w:rPr>
            <w:rStyle w:val="a6"/>
            <w:sz w:val="24"/>
            <w:szCs w:val="24"/>
          </w:rPr>
          <w:t>.lot-online.ru</w:t>
        </w:r>
      </w:hyperlink>
      <w:r>
        <w:rPr>
          <w:rStyle w:val="a6"/>
          <w:sz w:val="24"/>
          <w:szCs w:val="24"/>
        </w:rPr>
        <w:t>.</w:t>
      </w: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 w:rsidR="008B34DD" w:rsidRDefault="00BD5376">
      <w:pPr>
        <w:spacing w:before="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8B34DD" w:rsidRDefault="00BD5376">
      <w:pPr>
        <w:pStyle w:val="Tableheader"/>
        <w:widowControl w:val="0"/>
        <w:spacing w:before="0"/>
        <w:rPr>
          <w:b w:val="0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8B34DD" w:rsidRDefault="00BD5376">
      <w:pPr>
        <w:pStyle w:val="Tableheader"/>
        <w:widowControl w:val="0"/>
        <w:spacing w:before="0"/>
        <w:ind w:firstLine="630"/>
        <w:rPr>
          <w:b w:val="0"/>
          <w:sz w:val="24"/>
        </w:rPr>
      </w:pPr>
      <w:r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8B34DD" w:rsidRDefault="00BD5376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>
        <w:rPr>
          <w:rStyle w:val="a6"/>
          <w:b w:val="0"/>
          <w:sz w:val="24"/>
        </w:rPr>
        <w:t xml:space="preserve"> </w:t>
      </w:r>
      <w:r>
        <w:rPr>
          <w:b w:val="0"/>
          <w:sz w:val="24"/>
        </w:rPr>
        <w:t xml:space="preserve">АО «Российский аукционный дом» </w:t>
      </w:r>
      <w:hyperlink r:id="rId7">
        <w:r>
          <w:rPr>
            <w:rStyle w:val="a6"/>
            <w:b w:val="0"/>
            <w:bCs/>
            <w:sz w:val="24"/>
          </w:rPr>
          <w:t>www.lot-online.ru</w:t>
        </w:r>
      </w:hyperlink>
      <w:r>
        <w:rPr>
          <w:b w:val="0"/>
          <w:sz w:val="24"/>
          <w:u w:val="single"/>
        </w:rPr>
        <w:t xml:space="preserve"> </w:t>
      </w:r>
    </w:p>
    <w:p w:rsidR="008B34DD" w:rsidRDefault="00BD5376">
      <w:pPr>
        <w:widowControl w:val="0"/>
        <w:tabs>
          <w:tab w:val="left" w:pos="993"/>
        </w:tabs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Дополнительные рекламные мероприятия: </w:t>
      </w:r>
      <w:hyperlink r:id="rId8">
        <w:r>
          <w:rPr>
            <w:rStyle w:val="a6"/>
            <w:bCs/>
            <w:sz w:val="24"/>
            <w:szCs w:val="24"/>
          </w:rPr>
          <w:t>www.yakutskenergo.ru</w:t>
        </w:r>
      </w:hyperlink>
      <w:r>
        <w:rPr>
          <w:bCs/>
          <w:sz w:val="24"/>
          <w:szCs w:val="24"/>
        </w:rPr>
        <w:t xml:space="preserve">, </w:t>
      </w:r>
      <w:hyperlink r:id="rId9">
        <w:r>
          <w:rPr>
            <w:rStyle w:val="a6"/>
            <w:bCs/>
            <w:sz w:val="24"/>
            <w:szCs w:val="24"/>
          </w:rPr>
          <w:t>www.rushydro.ru</w:t>
        </w:r>
      </w:hyperlink>
      <w:r>
        <w:rPr>
          <w:bCs/>
          <w:sz w:val="24"/>
          <w:szCs w:val="24"/>
        </w:rPr>
        <w:t xml:space="preserve">,   </w:t>
      </w:r>
      <w:hyperlink r:id="rId10">
        <w:r>
          <w:rPr>
            <w:rStyle w:val="a6"/>
            <w:bCs/>
            <w:sz w:val="24"/>
            <w:szCs w:val="24"/>
          </w:rPr>
          <w:t>www.avito.ru</w:t>
        </w:r>
      </w:hyperlink>
      <w:r>
        <w:rPr>
          <w:bCs/>
          <w:sz w:val="24"/>
          <w:szCs w:val="24"/>
        </w:rPr>
        <w:t xml:space="preserve">, </w:t>
      </w:r>
      <w:hyperlink r:id="rId11">
        <w:r>
          <w:rPr>
            <w:rStyle w:val="a6"/>
            <w:bCs/>
            <w:sz w:val="24"/>
            <w:szCs w:val="24"/>
          </w:rPr>
          <w:t>www.ykt.ru</w:t>
        </w:r>
      </w:hyperlink>
      <w:r>
        <w:rPr>
          <w:bCs/>
          <w:sz w:val="24"/>
          <w:szCs w:val="24"/>
        </w:rPr>
        <w:t xml:space="preserve"> и </w:t>
      </w:r>
      <w:hyperlink r:id="rId12">
        <w:r>
          <w:rPr>
            <w:rStyle w:val="a6"/>
            <w:bCs/>
            <w:sz w:val="24"/>
            <w:szCs w:val="24"/>
          </w:rPr>
          <w:t>www.mirok.ru</w:t>
        </w:r>
      </w:hyperlink>
    </w:p>
    <w:sectPr w:rsidR="008B34DD">
      <w:pgSz w:w="11906" w:h="16838"/>
      <w:pgMar w:top="992" w:right="851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charset w:val="59"/>
    <w:family w:val="auto"/>
    <w:pitch w:val="variable"/>
    <w:sig w:usb0="00000201" w:usb1="00000000" w:usb2="00000000" w:usb3="00000000" w:csb0="00000004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6D"/>
    <w:multiLevelType w:val="multilevel"/>
    <w:tmpl w:val="31FE36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B0C4696"/>
    <w:multiLevelType w:val="multilevel"/>
    <w:tmpl w:val="4D508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DD"/>
    <w:rsid w:val="00477EB9"/>
    <w:rsid w:val="00703230"/>
    <w:rsid w:val="008B34DD"/>
    <w:rsid w:val="00B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91DCA-68DA-4561-97C1-92841930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2DC7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2"/>
    <w:next w:val="a2"/>
    <w:link w:val="20"/>
    <w:qFormat/>
    <w:rsid w:val="00A3285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link w:val="30"/>
    <w:qFormat/>
    <w:rsid w:val="00A3285B"/>
    <w:pPr>
      <w:keepNext/>
      <w:numPr>
        <w:ilvl w:val="2"/>
        <w:numId w:val="1"/>
      </w:numPr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link w:val="40"/>
    <w:qFormat/>
    <w:rsid w:val="00A3285B"/>
    <w:pPr>
      <w:keepNext/>
      <w:numPr>
        <w:ilvl w:val="3"/>
        <w:numId w:val="1"/>
      </w:numPr>
      <w:tabs>
        <w:tab w:val="left" w:pos="1134"/>
      </w:tabs>
      <w:spacing w:before="240" w:after="120"/>
      <w:outlineLvl w:val="3"/>
    </w:pPr>
    <w:rPr>
      <w:b/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B32DC7"/>
    <w:rPr>
      <w:color w:val="0000FF"/>
      <w:u w:val="single"/>
    </w:rPr>
  </w:style>
  <w:style w:type="character" w:customStyle="1" w:styleId="a7">
    <w:name w:val="комментарий"/>
    <w:qFormat/>
    <w:rsid w:val="00B32DC7"/>
    <w:rPr>
      <w:b/>
      <w:i/>
      <w:shd w:val="clear" w:color="auto" w:fill="FFFF99"/>
    </w:rPr>
  </w:style>
  <w:style w:type="character" w:customStyle="1" w:styleId="30">
    <w:name w:val="Заголовок 3 Знак"/>
    <w:basedOn w:val="a3"/>
    <w:link w:val="3"/>
    <w:qFormat/>
    <w:rsid w:val="00A3285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qFormat/>
    <w:rsid w:val="00A3285B"/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A3285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3285B"/>
    <w:rPr>
      <w:rFonts w:ascii="Geneva CY" w:eastAsia="Geneva" w:hAnsi="Geneva CY" w:cs="Times New Roman"/>
      <w:sz w:val="24"/>
      <w:szCs w:val="26"/>
    </w:rPr>
  </w:style>
  <w:style w:type="character" w:customStyle="1" w:styleId="21">
    <w:name w:val="Пункт21"/>
    <w:link w:val="a"/>
    <w:qFormat/>
    <w:rsid w:val="00A3285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Текст выноски Знак"/>
    <w:basedOn w:val="a3"/>
    <w:link w:val="ab"/>
    <w:uiPriority w:val="99"/>
    <w:semiHidden/>
    <w:qFormat/>
    <w:rsid w:val="00407E3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2"/>
    <w:qFormat/>
    <w:pPr>
      <w:suppressLineNumbers/>
      <w:spacing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  <w:rPr>
      <w:rFonts w:cs="Arial Unicode MS"/>
    </w:rPr>
  </w:style>
  <w:style w:type="paragraph" w:customStyle="1" w:styleId="Tableheader">
    <w:name w:val="Table_header"/>
    <w:basedOn w:val="a2"/>
    <w:qFormat/>
    <w:rsid w:val="00B32DC7"/>
    <w:rPr>
      <w:b/>
      <w:sz w:val="20"/>
      <w:szCs w:val="24"/>
    </w:rPr>
  </w:style>
  <w:style w:type="paragraph" w:customStyle="1" w:styleId="a">
    <w:name w:val="Пункт"/>
    <w:basedOn w:val="a2"/>
    <w:link w:val="21"/>
    <w:qFormat/>
    <w:rsid w:val="00A3285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A3285B"/>
    <w:pPr>
      <w:numPr>
        <w:ilvl w:val="3"/>
      </w:numPr>
      <w:tabs>
        <w:tab w:val="left" w:pos="360"/>
      </w:tabs>
    </w:pPr>
  </w:style>
  <w:style w:type="paragraph" w:customStyle="1" w:styleId="a1">
    <w:name w:val="Подподпункт"/>
    <w:basedOn w:val="a0"/>
    <w:qFormat/>
    <w:rsid w:val="00A3285B"/>
    <w:pPr>
      <w:numPr>
        <w:ilvl w:val="4"/>
      </w:numPr>
    </w:pPr>
  </w:style>
  <w:style w:type="paragraph" w:styleId="a9">
    <w:name w:val="List Paragraph"/>
    <w:basedOn w:val="a2"/>
    <w:link w:val="a8"/>
    <w:uiPriority w:val="34"/>
    <w:qFormat/>
    <w:rsid w:val="00A3285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styleId="ab">
    <w:name w:val="Balloon Text"/>
    <w:basedOn w:val="a2"/>
    <w:link w:val="aa"/>
    <w:uiPriority w:val="99"/>
    <w:semiHidden/>
    <w:unhideWhenUsed/>
    <w:qFormat/>
    <w:rsid w:val="00407E36"/>
    <w:pPr>
      <w:spacing w:before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mi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ykt.ru/" TargetMode="External"/><Relationship Id="rId5" Type="http://schemas.openxmlformats.org/officeDocument/2006/relationships/hyperlink" Target="mailto:kulaginaav@rushydro.ru" TargetMode="External"/><Relationship Id="rId10" Type="http://schemas.openxmlformats.org/officeDocument/2006/relationships/hyperlink" Target="http://www.avi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dc:description/>
  <cp:lastModifiedBy>Кулагина Анджела Валерьевна</cp:lastModifiedBy>
  <cp:revision>4</cp:revision>
  <dcterms:created xsi:type="dcterms:W3CDTF">2026-07-02T06:08:00Z</dcterms:created>
  <dcterms:modified xsi:type="dcterms:W3CDTF">2026-07-02T06:09:00Z</dcterms:modified>
  <dc:language>ru-RU</dc:language>
</cp:coreProperties>
</file>