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Ставропольский, р-н Шпаковский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Кузнецов Николай Викторович (дата рождения: 05.03.1984 г., место рождения: ст. Новомарьевская Шпаковский район Ставропольский край, СНИЛС 091-309-759-72, ИНН 262306342915, регистрация по месту жительства: ст. Новомарьевская Шпаковский район Ставропольский край) в лице  в лице финансового управляющего: Минаков Станислав Константинович, действует на основании решения Арбитражный суд Ставропольского края от 05.02.2025г.  по делу №А63-26198/2024,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долевая собственность 1/4 от 12,87 га на земельный участок общей площадью 11907847.00 (+/- 39229) кв.м. Местоположение установлено относительно ориентира, расположенного в границах участка. Ориентир территория СПКк"Новомарьевский". Почтовый адрес ориентира: Российская Федерация, край Ставропольский, р-н Шпаковский.Категория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 Николай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05.03.1984</w:t>
              <w:br/>
              <w:t>Место рождения: ст. Новомарьевская Шпаковский район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356204, Ставропольский край, Шпаковский район,  ст-ца Новомарьевская, ул. Свердлова, д.16,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091-309-759-72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262306342915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Кузнецов Николай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40817810950191715667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Ставропольский, р-н Шпаковский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Кузнецов Николай Викторович (дата рождения: 05.03.1984 г., место рождения: ст. Новомарьевская Шпаковский район Ставропольский край, СНИЛС 091-309-759-72, ИНН 262306342915, регистрация по месту жительства: ст. Новомарьевская Шпаковский район Ставропольский край) в лице  в лице финансового управляющего: Минаков Станислав Константинович, действует на основании решения Арбитражный суд Ставропольского края от 05.02.2025г.  по делу №А63-26198/2024,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долевая собственность 1/4 от 12,87 га на земельный участок общей площадью 11907847.00 (+/- 39229) кв.м. Местоположение установлено относительно ориентира, расположенного в границах участка. Ориентир территория СПКк"Новомарьевский". Почтовый адрес ориентира: Российская Федерация, край Ставропольский, р-н Шпаковский.Категория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 Николай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05.03.1984</w:t>
              <w:br/>
              <w:t>Место рождения: ст. Новомарьевская Шпаковский район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356204, Ставропольский край, Шпаковский район,  ст-ца Новомарьевская, ул. Свердлова, д.16,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091-309-759-72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262306342915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1127</Words>
  <Characters>8291</Characters>
  <CharactersWithSpaces>9329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2026-05-08T14:38:13Z</dcterms:modified>
  <cp:revision>34</cp:revision>
  <dc:subject/>
  <dc:title/>
</cp:coreProperties>
</file>