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99E9" w14:textId="77777777" w:rsidR="00150325" w:rsidRPr="0069215A" w:rsidRDefault="00150325" w:rsidP="00150325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ПРОЕКТ ДОГОВОРА</w:t>
      </w:r>
    </w:p>
    <w:p w14:paraId="0A74446F" w14:textId="77777777" w:rsidR="00150325" w:rsidRPr="0069215A" w:rsidRDefault="00150325" w:rsidP="00150325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КУПЛИ – ПРОДАЖИ ИМУЩЕСТВА</w:t>
      </w:r>
    </w:p>
    <w:p w14:paraId="29720010" w14:textId="77777777" w:rsidR="00150325" w:rsidRPr="0069215A" w:rsidRDefault="00150325" w:rsidP="00150325">
      <w:pPr>
        <w:suppressAutoHyphens/>
        <w:ind w:left="142" w:right="851"/>
        <w:jc w:val="center"/>
        <w:rPr>
          <w:rFonts w:ascii="Times New Roman" w:hAnsi="Times New Roman" w:cs="Times New Roman"/>
          <w:lang w:val="ru-RU" w:eastAsia="ar-SA"/>
        </w:rPr>
      </w:pPr>
    </w:p>
    <w:p w14:paraId="15791FF6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color w:val="333333"/>
          <w:sz w:val="22"/>
          <w:szCs w:val="22"/>
          <w:lang w:val="ru-RU" w:eastAsia="ar-SA"/>
        </w:rPr>
        <w:t>г. Ярославль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                __ _________ 2026 г. </w:t>
      </w:r>
    </w:p>
    <w:p w14:paraId="62CBD20B" w14:textId="77777777" w:rsidR="00150325" w:rsidRPr="0069215A" w:rsidRDefault="00150325" w:rsidP="00150325">
      <w:pPr>
        <w:suppressAutoHyphens/>
        <w:ind w:left="142" w:right="851"/>
        <w:jc w:val="center"/>
        <w:rPr>
          <w:rFonts w:ascii="Times New Roman" w:hAnsi="Times New Roman" w:cs="Times New Roman"/>
          <w:sz w:val="22"/>
          <w:szCs w:val="22"/>
          <w:lang w:val="ru-RU" w:eastAsia="ar-SA"/>
        </w:rPr>
      </w:pPr>
    </w:p>
    <w:p w14:paraId="4045DA3F" w14:textId="1F48D15C" w:rsidR="00150325" w:rsidRPr="0069215A" w:rsidRDefault="00150325" w:rsidP="00150325">
      <w:pPr>
        <w:suppressAutoHyphens/>
        <w:ind w:firstLine="36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Крюков Алексей Владимирович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(дата рождения: 16.07.1978 г., место рождения: г. Волгоград, место жительства: г. Волгоград, ул. Новоузенская, д. 4</w:t>
      </w:r>
      <w:r w:rsidR="00621E8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кв. 59, ИНН 344501539108, СНИЛС 072-991-668 09)</w:t>
      </w:r>
      <w:r w:rsidRPr="0069215A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val="ru-RU"/>
        </w:rPr>
        <w:t>,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именуемый в дальнейшем </w:t>
      </w:r>
      <w:r w:rsidRPr="0069215A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«Продавец», в лице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69215A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финансового управляющего Тихомировой Екатерины Алексеевны 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(ИНН 760215497502, СНИЛС 132-646-064 42, рег. номер: 19616, адрес для корреспонденции: 150035, обл. Ярославская, г. Ярославль, а/я №101, члена Союза «Саморегулируемая организация «Гильдия арбитражных управляющих» (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ИНН 1660062005, ОГРН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1021603626098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адрес:  420034, Респ. Татарстан, г. Казань, ул. Соловецких Юнг, д. 7, оф. 1004</w:t>
      </w:r>
      <w:hyperlink w:history="1"/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)</w:t>
      </w:r>
      <w:r w:rsidRPr="0069215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,</w:t>
      </w:r>
      <w:r w:rsidRPr="0069215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действующего на основании Решения Арбитражного суда Волгоградской области от 17.12.2020 (резолютивная часть объявлена 17.12.2020) по делу № А12-26545/20, 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с одной стороны, </w:t>
      </w:r>
    </w:p>
    <w:p w14:paraId="52D26C17" w14:textId="77777777" w:rsidR="00150325" w:rsidRPr="0069215A" w:rsidRDefault="00150325" w:rsidP="00150325">
      <w:pPr>
        <w:suppressAutoHyphens/>
        <w:ind w:firstLine="36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и </w:t>
      </w: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___________________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, именуемый(ое) в дальнейшем «Покупатель», действующий на основании____________________________, с другой стороны, совместно именуемые в дальнейшем “Стороны”, заключили настоящий Договор о нижеследующем:</w:t>
      </w:r>
    </w:p>
    <w:p w14:paraId="6D8999F3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sz w:val="22"/>
          <w:szCs w:val="22"/>
          <w:lang w:val="ru-RU" w:eastAsia="ar-SA"/>
        </w:rPr>
      </w:pPr>
    </w:p>
    <w:p w14:paraId="52E3F92F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1. Предмет договора</w:t>
      </w:r>
    </w:p>
    <w:p w14:paraId="0EDB6E4C" w14:textId="77777777" w:rsidR="00150325" w:rsidRPr="0069215A" w:rsidRDefault="00150325" w:rsidP="00150325">
      <w:pPr>
        <w:numPr>
          <w:ilvl w:val="1"/>
          <w:numId w:val="2"/>
        </w:numPr>
        <w:tabs>
          <w:tab w:val="left" w:pos="180"/>
          <w:tab w:val="left" w:pos="1134"/>
        </w:tabs>
        <w:suppressAutoHyphens/>
        <w:autoSpaceDE w:val="0"/>
        <w:ind w:left="0" w:firstLine="709"/>
        <w:jc w:val="both"/>
        <w:rPr>
          <w:rFonts w:ascii="Times New Roman" w:eastAsia="Arial" w:hAnsi="Times New Roman" w:cs="Times New Roman"/>
          <w:bCs/>
          <w:sz w:val="22"/>
          <w:szCs w:val="22"/>
          <w:lang w:val="ru-RU" w:eastAsia="ar-SA"/>
        </w:rPr>
      </w:pP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В соответствии с условиями настоящего договора Продавец продает Покупателю следующее имущество:</w:t>
      </w:r>
      <w:r w:rsidRPr="0069215A">
        <w:rPr>
          <w:lang w:val="ru-RU"/>
        </w:rPr>
        <w:t xml:space="preserve"> </w:t>
      </w: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3/4 доли в праве общей долевой собственности на квартиру, вид жилого помещения: квартира, назначение: жилое, площадь: 63,7 кв. м, номер, тип этажа, на котором расположено помещение: Этаж № 10, кадастровый номер 34:34:050027:398, расположенную по адресу: Волгоградская область, г. Волгоград, ул. Новоузенская, д. 4, кв. 59</w:t>
      </w:r>
      <w:r w:rsidRPr="0069215A">
        <w:rPr>
          <w:rFonts w:ascii="Times New Roman" w:eastAsia="Arial" w:hAnsi="Times New Roman" w:cs="Times New Roman"/>
          <w:bCs/>
          <w:sz w:val="22"/>
          <w:szCs w:val="22"/>
          <w:lang w:val="ru-RU" w:eastAsia="ar-SA"/>
        </w:rPr>
        <w:t>.</w:t>
      </w:r>
    </w:p>
    <w:p w14:paraId="13231482" w14:textId="77777777" w:rsidR="00150325" w:rsidRPr="0069215A" w:rsidRDefault="00150325" w:rsidP="00150325">
      <w:pPr>
        <w:widowControl w:val="0"/>
        <w:tabs>
          <w:tab w:val="left" w:pos="180"/>
        </w:tabs>
        <w:suppressAutoHyphens/>
        <w:autoSpaceDE w:val="0"/>
        <w:ind w:firstLine="720"/>
        <w:jc w:val="both"/>
        <w:rPr>
          <w:rFonts w:ascii="Times New Roman" w:eastAsia="Arial" w:hAnsi="Times New Roman" w:cs="Times New Roman"/>
          <w:bCs/>
          <w:sz w:val="22"/>
          <w:szCs w:val="22"/>
          <w:lang w:val="ru-RU" w:eastAsia="ar-SA"/>
        </w:rPr>
      </w:pP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1.2. Настоящий Договор заключен по итогам торгов, проведенных в соответствии с Федеральным законом от 26.10.2002г., №127-ФЗ «О несостоятельности (банкротстве)»</w:t>
      </w:r>
      <w:r w:rsidRPr="0069215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>(протокол № ____ от _______________ г. о результатах проведения торгов), на электронной торговой площадке АО «РАД» по адресу в сети Интернет: http://www.lot-online.ru/.</w:t>
      </w:r>
    </w:p>
    <w:p w14:paraId="43D669DC" w14:textId="77777777" w:rsidR="00150325" w:rsidRPr="0069215A" w:rsidRDefault="00150325" w:rsidP="00150325">
      <w:pPr>
        <w:tabs>
          <w:tab w:val="left" w:pos="180"/>
        </w:tabs>
        <w:suppressAutoHyphens/>
        <w:autoSpaceDE w:val="0"/>
        <w:ind w:firstLine="720"/>
        <w:jc w:val="both"/>
        <w:rPr>
          <w:rFonts w:ascii="Times New Roman" w:eastAsia="Arial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eastAsia="Arial" w:hAnsi="Times New Roman" w:cs="Times New Roman"/>
          <w:sz w:val="22"/>
          <w:szCs w:val="22"/>
          <w:lang w:val="ru-RU" w:eastAsia="ar-SA"/>
        </w:rPr>
        <w:t xml:space="preserve">1.3. Передача имущества Покупателю производится Продавцом по Акту приема-передачи имущества. </w:t>
      </w:r>
    </w:p>
    <w:p w14:paraId="13A80453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Принятое Покупателем Имущество, возврату не подлежит. Продавец не несет ответственности за качество проданного Имущества.</w:t>
      </w:r>
    </w:p>
    <w:p w14:paraId="2FBAB11B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bCs/>
          <w:sz w:val="22"/>
          <w:szCs w:val="22"/>
          <w:lang w:val="ru-RU" w:eastAsia="ar-SA"/>
        </w:rPr>
        <w:t>Договор в соответствии с действующим законодательством подлежит обязательному нотариальному удостоверению.</w:t>
      </w:r>
    </w:p>
    <w:p w14:paraId="28292131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bCs/>
          <w:sz w:val="22"/>
          <w:szCs w:val="22"/>
          <w:lang w:val="ru-RU" w:eastAsia="ar-SA"/>
        </w:rPr>
        <w:t>Затраты по нотариальному удостоверению договора купли-продажи несет Покупатель в полном объеме.</w:t>
      </w:r>
    </w:p>
    <w:p w14:paraId="4CEB1A1C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2. Обязательства сторон</w:t>
      </w:r>
    </w:p>
    <w:p w14:paraId="72557EAF" w14:textId="77777777" w:rsidR="00150325" w:rsidRPr="0069215A" w:rsidRDefault="00150325" w:rsidP="00150325">
      <w:pPr>
        <w:suppressAutoHyphens/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2.1. Продавец принимает на себя следующие обязательства: </w:t>
      </w:r>
    </w:p>
    <w:p w14:paraId="54E9E999" w14:textId="197633DB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 передачи имущества, имущественных прав Стороны подписывают после полной оплаты Имущества по</w:t>
      </w:r>
      <w:r w:rsidR="000B41D2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цене</w:t>
      </w:r>
      <w:r w:rsidR="000B41D2">
        <w:rPr>
          <w:rFonts w:ascii="Times New Roman" w:hAnsi="Times New Roman" w:cs="Times New Roman"/>
          <w:sz w:val="22"/>
          <w:szCs w:val="22"/>
          <w:lang w:val="ru-RU" w:eastAsia="ar-SA"/>
        </w:rPr>
        <w:t>,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предусмотренной п. 3.1. настоящего Договора;</w:t>
      </w:r>
    </w:p>
    <w:p w14:paraId="2CB36D52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одновременно с передачей имущества передать Покупателю относящуюся к нему документацию.</w:t>
      </w:r>
    </w:p>
    <w:p w14:paraId="7A75BB5A" w14:textId="77777777" w:rsidR="00150325" w:rsidRPr="0069215A" w:rsidRDefault="00150325" w:rsidP="00150325">
      <w:pPr>
        <w:suppressAutoHyphens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2.2. Покупатель принимает на себя следующие обязательства:</w:t>
      </w:r>
    </w:p>
    <w:p w14:paraId="11A1605D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уплатить Продавцу установленную настоящим Договором цену в течение тридцати дней с момента заключения настоящего договора;</w:t>
      </w:r>
    </w:p>
    <w:p w14:paraId="76FA7C37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- принять приобретенное имущество </w:t>
      </w:r>
    </w:p>
    <w:p w14:paraId="027C3F2C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- самостоятельно и за свой счет зарегистрировать в установленном законом порядке права на объект недвижимого имущества, оплатить все расходы, связанные регистрацией договора</w:t>
      </w:r>
      <w:r w:rsidRPr="0069215A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нотариальным удостоверением договора купли-продажи.</w:t>
      </w:r>
    </w:p>
    <w:p w14:paraId="739031C1" w14:textId="77777777" w:rsidR="00150325" w:rsidRPr="0069215A" w:rsidRDefault="00150325" w:rsidP="00150325">
      <w:pPr>
        <w:suppressAutoHyphens/>
        <w:ind w:right="-1" w:firstLine="709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2.3 Стороны обязуются произвести государственную регистрацию перехода права собственности на объект недвижимости в течение девяноста рабочих дней с момента заключения настоящего договора.</w:t>
      </w:r>
    </w:p>
    <w:p w14:paraId="7DD1B0D9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</w:p>
    <w:p w14:paraId="707A6FC9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3. Порядок расчетов</w:t>
      </w:r>
    </w:p>
    <w:p w14:paraId="241F7512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>3.1. Цена имущества, указанного в п. 1.1. настоящего Договора, составляет ___________</w:t>
      </w:r>
      <w:proofErr w:type="gramStart"/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_(</w:t>
      </w:r>
      <w:proofErr w:type="gramEnd"/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______________) руб. ____ коп. </w:t>
      </w: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</w:p>
    <w:p w14:paraId="65DB018A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Размер задатка в сумме ________ (____________) рублей _____ копеек, перечисленный Покупателем в соответствии с договором о задатке от ______ засчитывается в счет оплаты Имущества.</w:t>
      </w:r>
    </w:p>
    <w:p w14:paraId="1DD6E859" w14:textId="77777777" w:rsidR="00150325" w:rsidRPr="0069215A" w:rsidRDefault="00150325" w:rsidP="00150325">
      <w:pPr>
        <w:suppressAutoHyphens/>
        <w:ind w:right="-1" w:firstLine="708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3.2. Оплата указанной в п. 3.1. настоящего Договора суммы осуществляется в течение 30 дней с даты подписания настоящего Договора путем перечисления денежных средств на расчетный счет Продавца (с учетом внесенного задатка). </w:t>
      </w:r>
    </w:p>
    <w:p w14:paraId="589C504F" w14:textId="77777777" w:rsidR="00150325" w:rsidRPr="0069215A" w:rsidRDefault="00150325" w:rsidP="00150325">
      <w:pPr>
        <w:suppressAutoHyphens/>
        <w:ind w:right="-1" w:firstLine="708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lastRenderedPageBreak/>
        <w:t>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7FC1C674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</w:p>
    <w:p w14:paraId="47E75596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4. Ответственность сторон</w:t>
      </w:r>
    </w:p>
    <w:p w14:paraId="10CB48AA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61AF6E2F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>4.2. Возмещение убытков не освобождает Сторону от надлежащего исполнения обязательств.</w:t>
      </w:r>
    </w:p>
    <w:p w14:paraId="2222E568" w14:textId="77777777" w:rsidR="00150325" w:rsidRPr="0069215A" w:rsidRDefault="00150325" w:rsidP="00150325">
      <w:pPr>
        <w:suppressAutoHyphens/>
        <w:ind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4.3.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течение 3 (трех) дней с даты истечения срока исполнения обязательства по оплате имущества. </w:t>
      </w:r>
    </w:p>
    <w:p w14:paraId="2FC78293" w14:textId="77777777" w:rsidR="00150325" w:rsidRPr="0069215A" w:rsidRDefault="00150325" w:rsidP="00150325">
      <w:pPr>
        <w:suppressAutoHyphens/>
        <w:ind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Уплаченный задаток Покупателю не возвращается.</w:t>
      </w:r>
    </w:p>
    <w:p w14:paraId="13E9194C" w14:textId="77777777" w:rsidR="00150325" w:rsidRPr="0069215A" w:rsidRDefault="00150325" w:rsidP="00150325">
      <w:pPr>
        <w:suppressAutoHyphens/>
        <w:ind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4.4. 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 </w:t>
      </w:r>
    </w:p>
    <w:p w14:paraId="707C2E8E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5. Действие договора</w:t>
      </w:r>
    </w:p>
    <w:p w14:paraId="6712F565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5.1. 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5D5D0E9D" w14:textId="77777777" w:rsidR="00150325" w:rsidRPr="0069215A" w:rsidRDefault="00150325" w:rsidP="00150325">
      <w:pPr>
        <w:numPr>
          <w:ilvl w:val="1"/>
          <w:numId w:val="1"/>
        </w:numPr>
        <w:tabs>
          <w:tab w:val="num" w:pos="0"/>
          <w:tab w:val="left" w:pos="1134"/>
        </w:tabs>
        <w:suppressAutoHyphens/>
        <w:ind w:left="0"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56067E97" w14:textId="77777777" w:rsidR="00150325" w:rsidRPr="0069215A" w:rsidRDefault="00150325" w:rsidP="00150325">
      <w:pPr>
        <w:numPr>
          <w:ilvl w:val="1"/>
          <w:numId w:val="1"/>
        </w:numPr>
        <w:suppressAutoHyphens/>
        <w:ind w:left="0"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523353BA" w14:textId="77777777" w:rsidR="00150325" w:rsidRPr="0069215A" w:rsidRDefault="00150325" w:rsidP="00150325">
      <w:pPr>
        <w:numPr>
          <w:ilvl w:val="1"/>
          <w:numId w:val="1"/>
        </w:numPr>
        <w:suppressAutoHyphens/>
        <w:ind w:left="0"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случае неисполнения Покупателем своих обязательств, предусмотренных п. 3.2. настоящего Договора, Продавец вправе в одностороннем порядке отказаться от исполнения настоящего Договора и потребовать уплаты штрафа в сумме задатка.</w:t>
      </w:r>
    </w:p>
    <w:p w14:paraId="161FDD7D" w14:textId="77777777" w:rsidR="00150325" w:rsidRPr="0069215A" w:rsidRDefault="00150325" w:rsidP="00150325">
      <w:pPr>
        <w:suppressAutoHyphens/>
        <w:ind w:left="720" w:right="-1"/>
        <w:jc w:val="both"/>
        <w:rPr>
          <w:rFonts w:ascii="Times New Roman" w:hAnsi="Times New Roman" w:cs="Times New Roman"/>
          <w:lang w:val="ru-RU" w:eastAsia="ar-SA"/>
        </w:rPr>
      </w:pPr>
    </w:p>
    <w:p w14:paraId="5F80D2DC" w14:textId="77777777" w:rsidR="00150325" w:rsidRPr="0069215A" w:rsidRDefault="00150325" w:rsidP="00150325">
      <w:pPr>
        <w:suppressAutoHyphens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6. Заключительные положения</w:t>
      </w:r>
    </w:p>
    <w:p w14:paraId="6C262294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Cs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ab/>
        <w:t>6.1. Настоящий Договор составлен в 3 (трех) экземплярах: по одному для каждой из Сторон</w:t>
      </w:r>
      <w:r w:rsidRPr="0069215A">
        <w:rPr>
          <w:rFonts w:ascii="Times New Roman" w:hAnsi="Times New Roman" w:cs="Times New Roman"/>
          <w:bCs/>
          <w:sz w:val="22"/>
          <w:szCs w:val="22"/>
          <w:lang w:val="ru-RU" w:eastAsia="ar-SA"/>
        </w:rPr>
        <w:t xml:space="preserve"> и один экземпляр в регистрирующие органы.</w:t>
      </w:r>
    </w:p>
    <w:p w14:paraId="0E096DBF" w14:textId="77777777" w:rsidR="00150325" w:rsidRPr="0069215A" w:rsidRDefault="00150325" w:rsidP="00150325">
      <w:pPr>
        <w:suppressAutoHyphens/>
        <w:ind w:right="-1" w:firstLine="720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sz w:val="22"/>
          <w:szCs w:val="22"/>
          <w:lang w:val="ru-RU" w:eastAsia="ar-SA"/>
        </w:rPr>
        <w:t>6.2.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1AC3F41B" w14:textId="77777777" w:rsidR="00150325" w:rsidRPr="0069215A" w:rsidRDefault="00150325" w:rsidP="00150325">
      <w:pPr>
        <w:suppressAutoHyphens/>
        <w:ind w:right="-1" w:firstLine="720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</w:p>
    <w:p w14:paraId="6A7880BB" w14:textId="77777777" w:rsidR="00150325" w:rsidRPr="0069215A" w:rsidRDefault="00150325" w:rsidP="00150325">
      <w:pPr>
        <w:suppressAutoHyphens/>
        <w:ind w:right="-1" w:firstLine="720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>7. Реквизиты сторон</w:t>
      </w:r>
    </w:p>
    <w:p w14:paraId="2BEF665E" w14:textId="77777777" w:rsidR="00150325" w:rsidRPr="0069215A" w:rsidRDefault="00150325" w:rsidP="00150325">
      <w:pPr>
        <w:suppressAutoHyphens/>
        <w:ind w:right="-1" w:firstLine="720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</w:p>
    <w:p w14:paraId="1A36F539" w14:textId="77777777" w:rsidR="00150325" w:rsidRPr="0069215A" w:rsidRDefault="00150325" w:rsidP="00150325">
      <w:pPr>
        <w:suppressAutoHyphens/>
        <w:ind w:right="-1"/>
        <w:jc w:val="both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 xml:space="preserve">Продавец: </w:t>
      </w:r>
      <w:r w:rsidRPr="0069215A">
        <w:rPr>
          <w:rFonts w:ascii="Times New Roman" w:hAnsi="Times New Roman" w:cs="Times New Roman"/>
          <w:b/>
          <w:sz w:val="22"/>
          <w:szCs w:val="22"/>
          <w:lang w:val="ru-RU" w:eastAsia="ar-SA"/>
        </w:rPr>
        <w:tab/>
        <w:t xml:space="preserve">                                                                 Покупатель: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4"/>
        <w:gridCol w:w="3540"/>
      </w:tblGrid>
      <w:tr w:rsidR="00150325" w:rsidRPr="000B41D2" w14:paraId="7E0FFFC4" w14:textId="77777777" w:rsidTr="00B76AA4">
        <w:trPr>
          <w:trHeight w:val="276"/>
        </w:trPr>
        <w:tc>
          <w:tcPr>
            <w:tcW w:w="5474" w:type="dxa"/>
          </w:tcPr>
          <w:p w14:paraId="496A53B6" w14:textId="2D568AA7" w:rsidR="00150325" w:rsidRPr="0069215A" w:rsidRDefault="00150325" w:rsidP="00B76AA4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15A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Крюков Алексей Владимирович (дата рождения: 16.07.1978 г., место рождения: г. Волгоград, место жительства: г. Волгоград, ул. Новоузенская, д. 4</w:t>
            </w:r>
            <w:r w:rsidR="00611412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,</w:t>
            </w:r>
            <w:r w:rsidRPr="0069215A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кв. 59, ИНН 344501539108, СНИЛС 072-991-668 09), в лице финансового управляющего Тихомировой Екатерины Алексеевны (ИНН 760215497502, СНИЛС 132-646-064 42, рег. номер: 19616, адрес для корреспонденции: 150035, обл. Ярославская, г. Ярославль, а/я №101, члена Союза «Саморегулируемая организация «Гильдия арбитражных управляющих» (ИНН 1660062005, ОГРН 1021603626098, адрес:  420034, Респ. Татарстан, г. Казань, ул. Соловецких Юнг, д. 7, оф. 1004), действующего на основании Решения Арбитражного суда Волгоградской области от 17.12.2020 (резолютивная часть объявлена 17.12.2020) по делу № А12-26545/20 </w:t>
            </w:r>
          </w:p>
          <w:p w14:paraId="0F1A5C50" w14:textId="77777777" w:rsidR="00150325" w:rsidRPr="0069215A" w:rsidRDefault="00150325" w:rsidP="00B76AA4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ФИЛИАЛ "ЦЕНТРАЛЬНЫЙ" ПАО "СОВКОМБАНК"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633011, РОССИЙСКАЯ ФЕДЕРАЦИЯ, НОВОСИБИРСКАЯ ОБЛ,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БЕРДСК Г, ПОПОВА УЛ, 11 </w:t>
            </w:r>
          </w:p>
          <w:p w14:paraId="015431D2" w14:textId="77777777" w:rsidR="00150325" w:rsidRPr="0069215A" w:rsidRDefault="00150325" w:rsidP="00B76AA4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Телефон: 8-800-100-00-06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БИК 045004763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ИНН 4401116480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ОГРН 1144400000425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Корр/счет 30101810150040000763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КПП 544543001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Счет: 40817810750177571889</w:t>
            </w:r>
            <w:r w:rsidRPr="006921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Получатель: Крюков Алексей Владимирович</w:t>
            </w:r>
          </w:p>
        </w:tc>
        <w:tc>
          <w:tcPr>
            <w:tcW w:w="3540" w:type="dxa"/>
          </w:tcPr>
          <w:p w14:paraId="16080714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4D04502D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39849F62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2FE34A45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3DA50079" w14:textId="77777777" w:rsidR="00150325" w:rsidRPr="0069215A" w:rsidRDefault="00150325" w:rsidP="00B76AA4">
            <w:pPr>
              <w:tabs>
                <w:tab w:val="left" w:pos="360"/>
              </w:tabs>
              <w:suppressAutoHyphens/>
              <w:spacing w:after="60" w:line="360" w:lineRule="auto"/>
              <w:ind w:right="851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</w:tr>
    </w:tbl>
    <w:p w14:paraId="46D3EBED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14:paraId="4B0EC853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14:paraId="11280134" w14:textId="77777777" w:rsidR="00150325" w:rsidRPr="0069215A" w:rsidRDefault="00150325" w:rsidP="00150325">
      <w:pPr>
        <w:suppressAutoHyphens/>
        <w:rPr>
          <w:rFonts w:ascii="Times New Roman" w:hAnsi="Times New Roman" w:cs="Times New Roman"/>
          <w:sz w:val="20"/>
          <w:szCs w:val="20"/>
          <w:lang w:val="ru-RU" w:eastAsia="ar-SA"/>
        </w:rPr>
      </w:pPr>
      <w:r w:rsidRPr="0069215A">
        <w:rPr>
          <w:rFonts w:ascii="Times New Roman" w:hAnsi="Times New Roman" w:cs="Times New Roman"/>
          <w:sz w:val="20"/>
          <w:szCs w:val="20"/>
          <w:lang w:val="ru-RU" w:eastAsia="ar-SA"/>
        </w:rPr>
        <w:t xml:space="preserve"> Е.А. Тихомирова    _____________________                                                           ______________________________</w:t>
      </w:r>
    </w:p>
    <w:p w14:paraId="5B188F16" w14:textId="77777777" w:rsidR="00150325" w:rsidRDefault="00150325" w:rsidP="00150325"/>
    <w:sectPr w:rsidR="00150325" w:rsidSect="0015032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E587F48"/>
    <w:multiLevelType w:val="multilevel"/>
    <w:tmpl w:val="7878F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10273967">
    <w:abstractNumId w:val="0"/>
  </w:num>
  <w:num w:numId="2" w16cid:durableId="110168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25"/>
    <w:rsid w:val="000B41D2"/>
    <w:rsid w:val="00150325"/>
    <w:rsid w:val="00290A10"/>
    <w:rsid w:val="004B5CF8"/>
    <w:rsid w:val="00611412"/>
    <w:rsid w:val="00621E8F"/>
    <w:rsid w:val="0082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2315"/>
  <w15:chartTrackingRefBased/>
  <w15:docId w15:val="{4981FA22-AF57-420F-90B9-B36E07BA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325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3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3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3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3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3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3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3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3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3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3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2026-01-30T12:25:00Z</dcterms:created>
  <dcterms:modified xsi:type="dcterms:W3CDTF">2026-03-20T11:21:00Z</dcterms:modified>
</cp:coreProperties>
</file>