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46856" w14:textId="3B1E885E" w:rsidR="000E4777" w:rsidRPr="00013C1D" w:rsidRDefault="006145A0" w:rsidP="000E477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876A4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190031, Санкт-Петербург, пер. Гривцова, д. 5, лит. В</w:t>
      </w:r>
      <w:r w:rsidRPr="006145A0">
        <w:rPr>
          <w:rFonts w:ascii="Times New Roman" w:hAnsi="Times New Roman" w:cs="Times New Roman"/>
          <w:sz w:val="20"/>
          <w:szCs w:val="20"/>
        </w:rPr>
        <w:t xml:space="preserve">, 8(800)777-5757 (доб.323), vega@auction-house.ru, далее – Организатор торгов), действующее </w:t>
      </w:r>
      <w:r w:rsidR="004E589F" w:rsidRPr="006145A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на осн</w:t>
      </w:r>
      <w:r w:rsidRPr="006145A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овании</w:t>
      </w:r>
      <w:r w:rsidR="004E589F" w:rsidRPr="006145A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договора поручения с Арбитражным управляющим процедуры распределения обнаруженного имущества ликвидированного юридического лица </w:t>
      </w:r>
      <w:r w:rsidR="004E589F" w:rsidRPr="006145A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ООО «Новейшие инвестиции</w:t>
      </w:r>
      <w:r w:rsidR="004E589F" w:rsidRPr="006145A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» (ИНН 7703292085), </w:t>
      </w:r>
      <w:r w:rsidR="004E589F" w:rsidRPr="006145A0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ru-RU"/>
        </w:rPr>
        <w:t>Шипиловым Никитой Алексеевичем</w:t>
      </w:r>
      <w:r w:rsidR="004E589F" w:rsidRPr="006145A0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(ИНН 325004330440, далее-АУ), член Ассоциации «СОАУ «Меркурий» (ИНН 7710458616), действующего на основании Решения АС г. Москвы по делу № А40-254159/23-100-1857 от 22.03.2024 о назначении процедуры распределения обнаруженного имущества ликвидированного юридического лица ООО «Новейшие инвестиции»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="00FB2E81"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сообщает </w:t>
      </w:r>
      <w:r w:rsidR="00FB2E81"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>о проведении торгов посредством публичного предложения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(далее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>–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Торги) на электронной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торговой площадке </w:t>
      </w:r>
      <w:r w:rsidRPr="00013C1D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АО «Российский аукционный дом»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по адресу в сети Интернет: </w:t>
      </w:r>
      <w:hyperlink r:id="rId4" w:history="1">
        <w:r w:rsidR="00FB2E81" w:rsidRPr="00013C1D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http://lot-online.ru//</w:t>
        </w:r>
      </w:hyperlink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(далее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ЭП). </w:t>
      </w:r>
      <w:r w:rsidR="00FB2E81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Начало приема заявок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B2E81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–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2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3.0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6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.2026</w:t>
      </w:r>
      <w:r w:rsidR="00FB2E81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 17:00.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>Сокращение: календарный день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>к/д. Прием заявок составляет: в 1-ом период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е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37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к/д без изменения нач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>альной</w:t>
      </w:r>
      <w:r w:rsidR="004E589F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цены,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со 2-го по 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>5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-ый периоды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7 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к/д, величина снижения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8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% от 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>начальной цены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Лота, установленной на 1-ом периоде. </w:t>
      </w:r>
      <w:r w:rsidR="001F05DB"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>Минимальн</w:t>
      </w:r>
      <w:r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>ая</w:t>
      </w:r>
      <w:r w:rsidR="004E589F"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 цен</w:t>
      </w:r>
      <w:r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>а (цена отсечения)</w:t>
      </w:r>
      <w:r w:rsidR="00FB2E81"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>:</w:t>
      </w:r>
      <w:r w:rsidR="00FB2E81" w:rsidRPr="00013C1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13C1D"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 xml:space="preserve">1 127 710,37 </w:t>
      </w:r>
      <w:r w:rsidR="00FB2E81" w:rsidRPr="00013C1D">
        <w:rPr>
          <w:rFonts w:ascii="Times New Roman" w:hAnsi="Times New Roman" w:cs="Times New Roman"/>
          <w:bCs/>
          <w:sz w:val="20"/>
          <w:szCs w:val="20"/>
          <w:lang w:eastAsia="ru-RU"/>
        </w:rPr>
        <w:t>руб.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013C1D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за каждый Лот.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>Заявки на участие в Торгах, поступившие в течение определенного периода проведения Торгов, рассматриваются</w:t>
      </w:r>
      <w:r w:rsidR="00FB2E81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</w:t>
      </w:r>
      <w:r w:rsidR="00FB2E81" w:rsidRPr="00013C1D">
        <w:rPr>
          <w:rFonts w:ascii="Times New Roman" w:hAnsi="Times New Roman" w:cs="Times New Roman"/>
          <w:sz w:val="20"/>
          <w:szCs w:val="20"/>
          <w:lang w:eastAsia="ru-RU"/>
        </w:rPr>
        <w:t>определения победителя То</w:t>
      </w:r>
      <w:r w:rsidR="000E4777" w:rsidRPr="00013C1D">
        <w:rPr>
          <w:rFonts w:ascii="Times New Roman" w:hAnsi="Times New Roman" w:cs="Times New Roman"/>
          <w:sz w:val="20"/>
          <w:szCs w:val="20"/>
          <w:lang w:eastAsia="ru-RU"/>
        </w:rPr>
        <w:t>ргов прием заявок прекращается.</w:t>
      </w:r>
    </w:p>
    <w:p w14:paraId="3EB36EE7" w14:textId="77777777" w:rsidR="000E4777" w:rsidRPr="00013C1D" w:rsidRDefault="004E589F" w:rsidP="000E477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Продаже на Торгах отдельными лотами подлежит следующее имущество (далее-Имущество, Лоты): </w:t>
      </w:r>
    </w:p>
    <w:p w14:paraId="04B26E96" w14:textId="34EAB87F" w:rsidR="000E4777" w:rsidRPr="00013C1D" w:rsidRDefault="004E589F" w:rsidP="000E477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Лот 1: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кад. № 50:03:0030280:204, пл. 362 011 кв.м.,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013C1D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3100 м. к северо-западу от д. Новая. 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1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658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397,60 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руб.</w:t>
      </w:r>
    </w:p>
    <w:p w14:paraId="4C491BBA" w14:textId="39E7DD84" w:rsidR="000E4777" w:rsidRPr="00013C1D" w:rsidRDefault="004E589F" w:rsidP="000E477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Лот 3: Земельный участок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, категория земель: земли с/х назначения, вид разрешенного использования: для с/х использования, кад. № 50:03:0030280:205, пл. 361 989 кв.м., местоположение установлено относительно ориентира, расположенного в границах участка. Почтовый адрес ориентира: Московская обл., р-н Клинский, с/пос. </w:t>
      </w:r>
      <w:proofErr w:type="spellStart"/>
      <w:r w:rsidRPr="00013C1D">
        <w:rPr>
          <w:rFonts w:ascii="Times New Roman" w:hAnsi="Times New Roman" w:cs="Times New Roman"/>
          <w:sz w:val="20"/>
          <w:szCs w:val="20"/>
          <w:lang w:eastAsia="ru-RU"/>
        </w:rPr>
        <w:t>Воронинское</w:t>
      </w:r>
      <w:proofErr w:type="spellEnd"/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, участок расположен в 2800 м. к северо-западу от д. Новая. </w:t>
      </w:r>
      <w:r w:rsidR="00013C1D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Начальная цена 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– 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1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658</w:t>
      </w:r>
      <w:r w:rsidR="00013C1D">
        <w:rPr>
          <w:rFonts w:ascii="Times New Roman" w:hAnsi="Times New Roman" w:cs="Times New Roman"/>
          <w:b/>
          <w:sz w:val="20"/>
          <w:szCs w:val="20"/>
          <w:lang w:eastAsia="ru-RU"/>
        </w:rPr>
        <w:t> </w:t>
      </w:r>
      <w:r w:rsidR="000E4777"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397,60 </w:t>
      </w: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руб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2BB980FE" w14:textId="7C8749CB" w:rsidR="004E589F" w:rsidRPr="004E5372" w:rsidRDefault="004E589F" w:rsidP="000E4777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13C1D">
        <w:rPr>
          <w:rFonts w:ascii="Times New Roman" w:hAnsi="Times New Roman" w:cs="Times New Roman"/>
          <w:b/>
          <w:sz w:val="20"/>
          <w:szCs w:val="20"/>
          <w:lang w:eastAsia="ru-RU"/>
        </w:rPr>
        <w:t>Для сведения</w:t>
      </w:r>
      <w:r w:rsidR="00E50CC5" w:rsidRPr="00013C1D">
        <w:rPr>
          <w:rFonts w:ascii="Times New Roman" w:hAnsi="Times New Roman" w:cs="Times New Roman"/>
          <w:sz w:val="20"/>
          <w:szCs w:val="20"/>
          <w:lang w:eastAsia="ru-RU"/>
        </w:rPr>
        <w:t>: по Лотам 1,</w:t>
      </w:r>
      <w:r w:rsidR="006145A0"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50CC5" w:rsidRPr="00013C1D">
        <w:rPr>
          <w:rFonts w:ascii="Times New Roman" w:hAnsi="Times New Roman" w:cs="Times New Roman"/>
          <w:sz w:val="20"/>
          <w:szCs w:val="20"/>
          <w:lang w:eastAsia="ru-RU"/>
        </w:rPr>
        <w:t>3</w:t>
      </w:r>
      <w:r w:rsidRPr="00013C1D">
        <w:rPr>
          <w:rFonts w:ascii="Times New Roman" w:hAnsi="Times New Roman" w:cs="Times New Roman"/>
          <w:sz w:val="20"/>
          <w:szCs w:val="20"/>
          <w:lang w:eastAsia="ru-RU"/>
        </w:rPr>
        <w:t xml:space="preserve"> высший исполнительный орган государственной власти субъекта РФ, орган местного самоуправления по месту нахождения</w:t>
      </w:r>
      <w:r w:rsidRPr="004E5372">
        <w:rPr>
          <w:rFonts w:ascii="Times New Roman" w:hAnsi="Times New Roman" w:cs="Times New Roman"/>
          <w:sz w:val="20"/>
          <w:szCs w:val="20"/>
          <w:lang w:eastAsia="ru-RU"/>
        </w:rPr>
        <w:t xml:space="preserve"> земельных участков в соответствии со ст.8 ФЗ от 24.07.2002 №101-ФЗ «Об обороте земель с/х назначения» имеет преимущественное право покупки такого земельного участка по цене, за которую он пр</w:t>
      </w:r>
      <w:r w:rsidR="00E50CC5" w:rsidRPr="004E5372">
        <w:rPr>
          <w:rFonts w:ascii="Times New Roman" w:hAnsi="Times New Roman" w:cs="Times New Roman"/>
          <w:sz w:val="20"/>
          <w:szCs w:val="20"/>
          <w:lang w:eastAsia="ru-RU"/>
        </w:rPr>
        <w:t>одается. Покупатель по Лотам 1,3</w:t>
      </w:r>
      <w:r w:rsidRPr="004E5372">
        <w:rPr>
          <w:rFonts w:ascii="Times New Roman" w:hAnsi="Times New Roman" w:cs="Times New Roman"/>
          <w:sz w:val="20"/>
          <w:szCs w:val="20"/>
          <w:lang w:eastAsia="ru-RU"/>
        </w:rPr>
        <w:t xml:space="preserve"> должен соответствовать требованиям, установленным в соответствии со ст.2,3 ФЗ от 24.07.2002 № 101-ФЗ «Об обороте земель с/х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с/х назначения.</w:t>
      </w:r>
    </w:p>
    <w:p w14:paraId="069662A0" w14:textId="77777777" w:rsidR="004E589F" w:rsidRPr="006145A0" w:rsidRDefault="004E589F" w:rsidP="004E589F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145A0">
        <w:rPr>
          <w:rFonts w:ascii="Times New Roman" w:hAnsi="Times New Roman" w:cs="Times New Roman"/>
          <w:sz w:val="20"/>
          <w:szCs w:val="20"/>
          <w:lang w:eastAsia="ru-RU"/>
        </w:rPr>
        <w:t>Ознакомление с Лотами производится по адресу местонахождения в раб. дни с 09:00 до</w:t>
      </w:r>
      <w:r w:rsidR="002E4C40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18:00, эл. почта: sovetnikshipilov@yandex.ru, тел. 8-910-238-76-66 (Шипилов Н.А.), а также у Организатора торгов: тел. +7 985-171-90-57, эл. почта: </w:t>
      </w:r>
      <w:hyperlink r:id="rId5" w:history="1">
        <w:r w:rsidRPr="006145A0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orlov@auction-house.ru</w:t>
        </w:r>
      </w:hyperlink>
      <w:r w:rsidRPr="006145A0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33DBA0A5" w14:textId="4E0A7075" w:rsidR="001A664D" w:rsidRPr="003C6F5E" w:rsidRDefault="004E589F" w:rsidP="008A7EEC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  <w:r w:rsidRPr="006145A0">
        <w:rPr>
          <w:rFonts w:ascii="Times New Roman" w:hAnsi="Times New Roman" w:cs="Times New Roman"/>
          <w:sz w:val="20"/>
          <w:szCs w:val="20"/>
          <w:lang w:eastAsia="ru-RU"/>
        </w:rPr>
        <w:t>З</w:t>
      </w:r>
      <w:r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>адаток</w:t>
      </w:r>
      <w:r w:rsidR="006145A0"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– 20</w:t>
      </w:r>
      <w:r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% от </w:t>
      </w:r>
      <w:r w:rsidR="006145A0"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начальной цены </w:t>
      </w:r>
      <w:r w:rsidRPr="006145A0">
        <w:rPr>
          <w:rFonts w:ascii="Times New Roman" w:hAnsi="Times New Roman" w:cs="Times New Roman"/>
          <w:b/>
          <w:sz w:val="20"/>
          <w:szCs w:val="20"/>
          <w:lang w:eastAsia="ru-RU"/>
        </w:rPr>
        <w:t>Лота, установленный для определенного периода Торгов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, должен поступить на счет 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>Организатора торгов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не позднее даты и времени окончания приема заявок на участие в 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оргах в соответствующем периоде проведения 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>т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>оргов. Реквизиты для внесения задатка: получатель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6145A0">
        <w:rPr>
          <w:rFonts w:ascii="Times New Roman" w:hAnsi="Times New Roman" w:cs="Times New Roman"/>
          <w:sz w:val="20"/>
          <w:szCs w:val="20"/>
          <w:lang w:eastAsia="ru-RU"/>
        </w:rPr>
        <w:t>–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АО</w:t>
      </w:r>
      <w:r w:rsidR="006145A0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«Российский аукционный дом» 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>(ИНН7838430413, КПП783801001): Северо-Западный Банк ПАО Сбербанк, г. Санкт-Петербург, БИК044030653, к/с 30101810500000000653, р/с 40702810355000036459. В платежном документе в графе «назначение платежа» должна содержаться информация: «№ л/с__</w:t>
      </w:r>
      <w:r w:rsidR="006145A0"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6145A0">
        <w:rPr>
          <w:rFonts w:ascii="Times New Roman" w:hAnsi="Times New Roman" w:cs="Times New Roman"/>
          <w:sz w:val="20"/>
          <w:szCs w:val="20"/>
          <w:lang w:eastAsia="ru-RU"/>
        </w:rPr>
        <w:t xml:space="preserve">Средства для проведения операций по обеспечению участия в электронных процедурах. НДС не </w:t>
      </w:r>
      <w:r w:rsidRPr="008A7EEC">
        <w:rPr>
          <w:rFonts w:ascii="Times New Roman" w:hAnsi="Times New Roman" w:cs="Times New Roman"/>
          <w:sz w:val="20"/>
          <w:szCs w:val="20"/>
          <w:lang w:eastAsia="ru-RU"/>
        </w:rPr>
        <w:t xml:space="preserve">облагается». Документом, подтверждающим поступление задатка на счет </w:t>
      </w:r>
      <w:r w:rsidR="006145A0" w:rsidRPr="008A7EEC">
        <w:rPr>
          <w:rFonts w:ascii="Times New Roman" w:hAnsi="Times New Roman" w:cs="Times New Roman"/>
          <w:sz w:val="20"/>
          <w:szCs w:val="20"/>
          <w:lang w:eastAsia="ru-RU"/>
        </w:rPr>
        <w:t>Организатора торгов</w:t>
      </w:r>
      <w:r w:rsidRPr="008A7EEC">
        <w:rPr>
          <w:rFonts w:ascii="Times New Roman" w:hAnsi="Times New Roman" w:cs="Times New Roman"/>
          <w:sz w:val="20"/>
          <w:szCs w:val="20"/>
          <w:lang w:eastAsia="ru-RU"/>
        </w:rPr>
        <w:t xml:space="preserve">, является выписка со счета </w:t>
      </w:r>
      <w:r w:rsidR="006145A0" w:rsidRPr="008A7EEC">
        <w:rPr>
          <w:rFonts w:ascii="Times New Roman" w:hAnsi="Times New Roman" w:cs="Times New Roman"/>
          <w:sz w:val="20"/>
          <w:szCs w:val="20"/>
          <w:lang w:eastAsia="ru-RU"/>
        </w:rPr>
        <w:t>Организатора торгов</w:t>
      </w:r>
      <w:r w:rsidRPr="008A7EEC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9C3FEF" w:rsidRPr="009C3FEF">
        <w:rPr>
          <w:rFonts w:ascii="Times New Roman" w:hAnsi="Times New Roman" w:cs="Times New Roman"/>
          <w:sz w:val="20"/>
          <w:szCs w:val="20"/>
          <w:lang w:eastAsia="ru-RU"/>
        </w:rPr>
        <w:t>Поступление задатка должно быть подтверждено на дату составления протокола об определении участников торгов.</w:t>
      </w:r>
      <w:r w:rsidR="009C3FEF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sz w:val="20"/>
          <w:szCs w:val="20"/>
          <w:lang w:eastAsia="ru-RU"/>
        </w:rPr>
        <w:t>Исполнение обязанности по внесению суммы задатка третьими лицами не допускается</w:t>
      </w:r>
      <w:r w:rsidR="008A7EEC" w:rsidRPr="008A7EEC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8A7EE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</w:t>
      </w:r>
      <w:r w:rsidR="00D70414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ошению к должнику, кредиторам, А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У и о характере этой заинтересованности, сведения о</w:t>
      </w:r>
      <w:r w:rsidR="00D70414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б участии в капитале заявителя А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У, СРО арбитражных управляющих, членом или </w:t>
      </w:r>
      <w:r w:rsidR="00D70414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руководителем которой является А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У. 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Организатор торгов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имеет право отменить торги в любое время до момента подведения итогов.</w:t>
      </w:r>
      <w:r w:rsid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</w:t>
      </w:r>
      <w:r w:rsidR="00FB2E81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lastRenderedPageBreak/>
        <w:t>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Проект договора купли-продажи (далее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–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ДКП) размещен на ЭП. ДКП заключается с 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торгов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в течение 5 дней с даты получения 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победителем торгов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ДКП от АУ. Оплата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–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в течение 30 дней со дня подписания ДКП на основной счет АУ: р/с 40817810550191358974 в ФИЛИАЛ "ЦЕНТРАЛЬНЫЙ" ПАО "СОВКОМБАНК" (БЕРДСК) к/с 30101810150040000763, БИК 045004763.</w:t>
      </w:r>
      <w:r w:rsidR="008A7EEC"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A7EEC">
        <w:rPr>
          <w:rFonts w:ascii="Times New Roman" w:hAnsi="Times New Roman" w:cs="Times New Roman"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1A664D" w:rsidRPr="003C6F5E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FED"/>
    <w:rsid w:val="00004964"/>
    <w:rsid w:val="00013C1D"/>
    <w:rsid w:val="000574F4"/>
    <w:rsid w:val="000C620D"/>
    <w:rsid w:val="000E4777"/>
    <w:rsid w:val="00114FE6"/>
    <w:rsid w:val="001552CC"/>
    <w:rsid w:val="001872CD"/>
    <w:rsid w:val="00190167"/>
    <w:rsid w:val="001A664D"/>
    <w:rsid w:val="001C49D8"/>
    <w:rsid w:val="001E4398"/>
    <w:rsid w:val="001F05DB"/>
    <w:rsid w:val="00234F53"/>
    <w:rsid w:val="0025230D"/>
    <w:rsid w:val="00273880"/>
    <w:rsid w:val="00285CFF"/>
    <w:rsid w:val="00292EE9"/>
    <w:rsid w:val="002A68CF"/>
    <w:rsid w:val="002E4C40"/>
    <w:rsid w:val="00312581"/>
    <w:rsid w:val="003354FF"/>
    <w:rsid w:val="00356CF1"/>
    <w:rsid w:val="00367425"/>
    <w:rsid w:val="00370D1A"/>
    <w:rsid w:val="00374209"/>
    <w:rsid w:val="00393193"/>
    <w:rsid w:val="003A3818"/>
    <w:rsid w:val="003C6F5E"/>
    <w:rsid w:val="003D5C77"/>
    <w:rsid w:val="003E20E1"/>
    <w:rsid w:val="00414AD2"/>
    <w:rsid w:val="004947D7"/>
    <w:rsid w:val="004B54C2"/>
    <w:rsid w:val="004C14A1"/>
    <w:rsid w:val="004E2216"/>
    <w:rsid w:val="004E5372"/>
    <w:rsid w:val="004E589F"/>
    <w:rsid w:val="004F516C"/>
    <w:rsid w:val="00505708"/>
    <w:rsid w:val="005D268E"/>
    <w:rsid w:val="005E0CB6"/>
    <w:rsid w:val="00601EFC"/>
    <w:rsid w:val="006145A0"/>
    <w:rsid w:val="00661E8C"/>
    <w:rsid w:val="006914AF"/>
    <w:rsid w:val="006A289C"/>
    <w:rsid w:val="006E1AC0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55A9C"/>
    <w:rsid w:val="008A7EEC"/>
    <w:rsid w:val="008B2F19"/>
    <w:rsid w:val="009829AB"/>
    <w:rsid w:val="009C3FEF"/>
    <w:rsid w:val="009D7FE2"/>
    <w:rsid w:val="009E05BD"/>
    <w:rsid w:val="00A026A6"/>
    <w:rsid w:val="00A04CC3"/>
    <w:rsid w:val="00A06379"/>
    <w:rsid w:val="00A508F4"/>
    <w:rsid w:val="00A72451"/>
    <w:rsid w:val="00AB34C1"/>
    <w:rsid w:val="00B07FED"/>
    <w:rsid w:val="00B123ED"/>
    <w:rsid w:val="00B44388"/>
    <w:rsid w:val="00B546C1"/>
    <w:rsid w:val="00B57090"/>
    <w:rsid w:val="00C05275"/>
    <w:rsid w:val="00C8597D"/>
    <w:rsid w:val="00CA17C0"/>
    <w:rsid w:val="00D20379"/>
    <w:rsid w:val="00D70414"/>
    <w:rsid w:val="00DB536A"/>
    <w:rsid w:val="00DD3036"/>
    <w:rsid w:val="00DE1AB5"/>
    <w:rsid w:val="00E25ED1"/>
    <w:rsid w:val="00E50CC5"/>
    <w:rsid w:val="00EF3FE7"/>
    <w:rsid w:val="00F05B3A"/>
    <w:rsid w:val="00F330A3"/>
    <w:rsid w:val="00F8610D"/>
    <w:rsid w:val="00F92014"/>
    <w:rsid w:val="00F96E9A"/>
    <w:rsid w:val="00FA2D1F"/>
    <w:rsid w:val="00FB2E81"/>
    <w:rsid w:val="00FC0A1D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6ACA"/>
  <w15:docId w15:val="{58570B69-B4B3-463D-8AD1-AE3F143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E8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  <w:style w:type="character" w:customStyle="1" w:styleId="fontstyle01">
    <w:name w:val="fontstyle01"/>
    <w:basedOn w:val="a0"/>
    <w:rsid w:val="00FB2E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FB2E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81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7">
    <w:name w:val="annotation reference"/>
    <w:basedOn w:val="a0"/>
    <w:uiPriority w:val="99"/>
    <w:semiHidden/>
    <w:unhideWhenUsed/>
    <w:rsid w:val="000E477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E477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E4777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E477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E4777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http://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Штефан Надежда Ивановна</dc:creator>
  <cp:lastModifiedBy>Вега Анна Владимировна</cp:lastModifiedBy>
  <cp:revision>15</cp:revision>
  <cp:lastPrinted>2025-11-25T06:34:00Z</cp:lastPrinted>
  <dcterms:created xsi:type="dcterms:W3CDTF">2025-02-07T07:37:00Z</dcterms:created>
  <dcterms:modified xsi:type="dcterms:W3CDTF">2026-06-16T15:07:00Z</dcterms:modified>
</cp:coreProperties>
</file>