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E4C72" w14:textId="38E11F5C"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подведения итогов аукциона, назначенного на </w:t>
      </w:r>
      <w:r w:rsidR="007D1E03">
        <w:t>2</w:t>
      </w:r>
      <w:r w:rsidR="00B42668" w:rsidRPr="00B42668">
        <w:t>0</w:t>
      </w:r>
      <w:r w:rsidR="00B42668">
        <w:t xml:space="preserve"> мая</w:t>
      </w:r>
      <w:r w:rsidR="007D1E03">
        <w:t xml:space="preserve"> </w:t>
      </w:r>
      <w:r w:rsidR="00D109D2">
        <w:t>20</w:t>
      </w:r>
      <w:r w:rsidR="00A46842">
        <w:t>2</w:t>
      </w:r>
      <w:r w:rsidR="00B42668" w:rsidRPr="00B42668">
        <w:t>6</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F424C4">
        <w:t>Р</w:t>
      </w:r>
      <w:r w:rsidR="007D1E03">
        <w:t xml:space="preserve">Х- </w:t>
      </w:r>
      <w:r w:rsidR="00B42668">
        <w:t>286</w:t>
      </w:r>
      <w:r w:rsidR="00F424C4">
        <w:t>)</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456BD9FE" w14:textId="77777777" w:rsidR="007D1E03" w:rsidRPr="007D1E03" w:rsidRDefault="007D1E03" w:rsidP="007D1E03">
      <w:pPr>
        <w:spacing w:after="24" w:line="259" w:lineRule="auto"/>
        <w:ind w:left="538" w:right="60"/>
        <w:jc w:val="center"/>
        <w:rPr>
          <w:color w:val="000000"/>
          <w:szCs w:val="22"/>
        </w:rPr>
      </w:pPr>
    </w:p>
    <w:p w14:paraId="5596BB37" w14:textId="77777777" w:rsidR="007D1E03" w:rsidRPr="007D1E03" w:rsidRDefault="007D1E03" w:rsidP="007D1E03">
      <w:pPr>
        <w:spacing w:after="11" w:line="264" w:lineRule="auto"/>
        <w:ind w:left="420" w:right="483" w:firstLine="710"/>
        <w:jc w:val="both"/>
      </w:pPr>
      <w:r w:rsidRPr="007D1E03">
        <w:rPr>
          <w:b/>
          <w:color w:val="000000"/>
        </w:rPr>
        <w:tab/>
        <w:t xml:space="preserve">Объект продажи (Объект, лот): </w:t>
      </w:r>
      <w:r w:rsidRPr="007D1E03">
        <w:tab/>
      </w:r>
    </w:p>
    <w:p w14:paraId="02BD1B20" w14:textId="77777777" w:rsidR="00B42668" w:rsidRPr="00DC7828" w:rsidRDefault="007D1E03" w:rsidP="00B42668">
      <w:pPr>
        <w:ind w:right="60" w:firstLine="298"/>
        <w:jc w:val="center"/>
        <w:rPr>
          <w:sz w:val="22"/>
          <w:szCs w:val="22"/>
        </w:rPr>
      </w:pPr>
      <w:r w:rsidRPr="007D1E03">
        <w:rPr>
          <w:rFonts w:eastAsia="SimSun;宋体"/>
          <w:color w:val="000000"/>
          <w:szCs w:val="22"/>
          <w:lang w:eastAsia="hi-IN"/>
        </w:rPr>
        <w:t xml:space="preserve"> </w:t>
      </w:r>
      <w:r w:rsidR="00B42668">
        <w:rPr>
          <w:sz w:val="22"/>
          <w:szCs w:val="22"/>
        </w:rPr>
        <w:t>Земельный участок расположен по адресу</w:t>
      </w:r>
      <w:r w:rsidR="00B42668" w:rsidRPr="009B3AB3">
        <w:rPr>
          <w:sz w:val="22"/>
          <w:szCs w:val="22"/>
        </w:rPr>
        <w:t>: г Санкт-Петербург</w:t>
      </w:r>
      <w:r w:rsidR="00B42668">
        <w:rPr>
          <w:sz w:val="22"/>
          <w:szCs w:val="22"/>
        </w:rPr>
        <w:t xml:space="preserve">, </w:t>
      </w:r>
      <w:r w:rsidR="00B42668" w:rsidRPr="009B3AB3">
        <w:rPr>
          <w:sz w:val="22"/>
          <w:szCs w:val="22"/>
        </w:rPr>
        <w:t>поселок Металлострой, тер Металлострой промзона</w:t>
      </w:r>
      <w:r w:rsidR="00B42668">
        <w:rPr>
          <w:sz w:val="22"/>
          <w:szCs w:val="22"/>
        </w:rPr>
        <w:t>.</w:t>
      </w:r>
      <w:r w:rsidR="00B42668" w:rsidRPr="009B3AB3">
        <w:rPr>
          <w:sz w:val="22"/>
          <w:szCs w:val="22"/>
        </w:rPr>
        <w:t xml:space="preserve"> </w:t>
      </w:r>
    </w:p>
    <w:p w14:paraId="2BC63D78" w14:textId="77777777" w:rsidR="00B42668" w:rsidRPr="00266621" w:rsidRDefault="00B42668" w:rsidP="00B42668">
      <w:pPr>
        <w:ind w:right="60" w:firstLine="298"/>
        <w:rPr>
          <w:sz w:val="22"/>
          <w:szCs w:val="22"/>
        </w:rPr>
      </w:pPr>
      <w:r w:rsidRPr="009B3AB3">
        <w:rPr>
          <w:sz w:val="22"/>
          <w:szCs w:val="22"/>
        </w:rPr>
        <w:t>Площадь</w:t>
      </w:r>
      <w:r w:rsidRPr="00B32A21">
        <w:rPr>
          <w:sz w:val="22"/>
          <w:szCs w:val="22"/>
        </w:rPr>
        <w:t>:</w:t>
      </w:r>
      <w:r w:rsidRPr="009B3AB3">
        <w:rPr>
          <w:sz w:val="22"/>
          <w:szCs w:val="22"/>
        </w:rPr>
        <w:t xml:space="preserve"> </w:t>
      </w:r>
      <w:r>
        <w:t>17085 +/- 46</w:t>
      </w:r>
    </w:p>
    <w:p w14:paraId="6F30E9D4" w14:textId="77777777" w:rsidR="00B42668" w:rsidRPr="009B3AB3" w:rsidRDefault="00B42668" w:rsidP="00B42668">
      <w:pPr>
        <w:ind w:right="60" w:firstLine="298"/>
        <w:rPr>
          <w:sz w:val="22"/>
          <w:szCs w:val="22"/>
        </w:rPr>
      </w:pPr>
      <w:r w:rsidRPr="009B3AB3">
        <w:rPr>
          <w:sz w:val="22"/>
          <w:szCs w:val="22"/>
        </w:rPr>
        <w:t>Кадастровы</w:t>
      </w:r>
      <w:r>
        <w:rPr>
          <w:sz w:val="22"/>
          <w:szCs w:val="22"/>
        </w:rPr>
        <w:t>й</w:t>
      </w:r>
      <w:r w:rsidRPr="009B3AB3">
        <w:rPr>
          <w:sz w:val="22"/>
          <w:szCs w:val="22"/>
        </w:rPr>
        <w:t xml:space="preserve"> номер: </w:t>
      </w:r>
      <w:r w:rsidRPr="00B32A21">
        <w:rPr>
          <w:sz w:val="22"/>
          <w:szCs w:val="22"/>
        </w:rPr>
        <w:t>78:37:0017410:542</w:t>
      </w:r>
    </w:p>
    <w:p w14:paraId="42875490" w14:textId="77777777" w:rsidR="00B42668" w:rsidRPr="00266621" w:rsidRDefault="00B42668" w:rsidP="00B42668">
      <w:pPr>
        <w:ind w:right="60" w:firstLine="298"/>
        <w:rPr>
          <w:sz w:val="22"/>
          <w:szCs w:val="22"/>
        </w:rPr>
      </w:pPr>
      <w:r w:rsidRPr="009B3AB3">
        <w:rPr>
          <w:sz w:val="22"/>
          <w:szCs w:val="22"/>
        </w:rPr>
        <w:t xml:space="preserve">Категория земель: Земли населенных пунктов </w:t>
      </w:r>
    </w:p>
    <w:p w14:paraId="5CC3FD8A" w14:textId="77777777" w:rsidR="00B42668" w:rsidRDefault="00B42668" w:rsidP="00B42668">
      <w:pPr>
        <w:ind w:right="60" w:firstLine="298"/>
        <w:rPr>
          <w:sz w:val="22"/>
          <w:szCs w:val="22"/>
        </w:rPr>
      </w:pPr>
      <w:r w:rsidRPr="009B3AB3">
        <w:rPr>
          <w:sz w:val="22"/>
          <w:szCs w:val="22"/>
        </w:rPr>
        <w:t>Виды разрешенного использования: Производственная деятельность, Склады</w:t>
      </w:r>
    </w:p>
    <w:p w14:paraId="65E2802E" w14:textId="77777777" w:rsidR="00B42668" w:rsidRDefault="00B42668" w:rsidP="00B42668">
      <w:pPr>
        <w:ind w:firstLine="709"/>
        <w:jc w:val="both"/>
        <w:rPr>
          <w:sz w:val="22"/>
        </w:rPr>
      </w:pPr>
      <w:r w:rsidRPr="00A9221E">
        <w:rPr>
          <w:sz w:val="22"/>
        </w:rPr>
        <w:t xml:space="preserve">Обременения (ограничения): согласно выписке от </w:t>
      </w:r>
      <w:r>
        <w:t>25.03.2026 г.</w:t>
      </w:r>
    </w:p>
    <w:p w14:paraId="3D5C57E0" w14:textId="77777777" w:rsidR="00B42668" w:rsidRDefault="00B42668" w:rsidP="00B42668">
      <w:pPr>
        <w:ind w:firstLine="709"/>
        <w:jc w:val="both"/>
        <w:rPr>
          <w:sz w:val="22"/>
        </w:rPr>
      </w:pPr>
    </w:p>
    <w:p w14:paraId="1AA40D2F" w14:textId="77777777" w:rsidR="00B42668" w:rsidRPr="003C2C90" w:rsidRDefault="00B42668" w:rsidP="00B42668">
      <w:pPr>
        <w:ind w:firstLine="709"/>
        <w:jc w:val="both"/>
        <w:rPr>
          <w:sz w:val="22"/>
          <w:szCs w:val="22"/>
        </w:rPr>
      </w:pPr>
    </w:p>
    <w:p w14:paraId="229A91A1" w14:textId="77777777" w:rsidR="00B42668" w:rsidRPr="00231499" w:rsidRDefault="00B42668" w:rsidP="00B42668">
      <w:pPr>
        <w:ind w:right="-57"/>
        <w:jc w:val="both"/>
        <w:rPr>
          <w:b/>
          <w:bCs/>
          <w:sz w:val="22"/>
          <w:szCs w:val="22"/>
        </w:rPr>
      </w:pPr>
      <w:r w:rsidRPr="00231499">
        <w:rPr>
          <w:b/>
          <w:bCs/>
          <w:sz w:val="22"/>
          <w:szCs w:val="22"/>
        </w:rPr>
        <w:t xml:space="preserve">Начальная цена продажи Лота устанавливается в размере </w:t>
      </w:r>
      <w:r>
        <w:rPr>
          <w:b/>
          <w:sz w:val="22"/>
          <w:szCs w:val="22"/>
        </w:rPr>
        <w:t>7</w:t>
      </w:r>
      <w:r w:rsidRPr="00266621">
        <w:rPr>
          <w:b/>
          <w:sz w:val="22"/>
          <w:szCs w:val="22"/>
        </w:rPr>
        <w:t>3</w:t>
      </w:r>
      <w:r>
        <w:rPr>
          <w:b/>
          <w:sz w:val="22"/>
          <w:szCs w:val="22"/>
        </w:rPr>
        <w:t xml:space="preserve"> 200</w:t>
      </w:r>
      <w:r w:rsidRPr="00231499">
        <w:rPr>
          <w:b/>
          <w:sz w:val="22"/>
          <w:szCs w:val="22"/>
        </w:rPr>
        <w:t xml:space="preserve"> 000 (</w:t>
      </w:r>
      <w:r>
        <w:rPr>
          <w:b/>
          <w:sz w:val="22"/>
          <w:szCs w:val="22"/>
        </w:rPr>
        <w:t>Семьдесят три миллиона</w:t>
      </w:r>
      <w:r w:rsidRPr="00231499">
        <w:rPr>
          <w:b/>
          <w:sz w:val="22"/>
          <w:szCs w:val="22"/>
        </w:rPr>
        <w:t xml:space="preserve">) рублей </w:t>
      </w:r>
      <w:r>
        <w:rPr>
          <w:b/>
          <w:sz w:val="22"/>
          <w:szCs w:val="22"/>
        </w:rPr>
        <w:t>00 коп</w:t>
      </w:r>
      <w:r w:rsidRPr="00231499">
        <w:rPr>
          <w:b/>
          <w:sz w:val="22"/>
          <w:szCs w:val="22"/>
        </w:rPr>
        <w:t>, НДС не облагается</w:t>
      </w:r>
      <w:r w:rsidRPr="00231499">
        <w:rPr>
          <w:b/>
          <w:bCs/>
          <w:sz w:val="22"/>
          <w:szCs w:val="22"/>
        </w:rPr>
        <w:t>.</w:t>
      </w:r>
    </w:p>
    <w:p w14:paraId="1ED180E4" w14:textId="77777777" w:rsidR="00B42668" w:rsidRPr="00231499" w:rsidRDefault="00B42668" w:rsidP="00B42668">
      <w:pPr>
        <w:tabs>
          <w:tab w:val="left" w:pos="1134"/>
        </w:tabs>
        <w:spacing w:line="252" w:lineRule="auto"/>
        <w:jc w:val="both"/>
        <w:rPr>
          <w:b/>
          <w:bCs/>
          <w:sz w:val="22"/>
          <w:szCs w:val="22"/>
        </w:rPr>
      </w:pPr>
    </w:p>
    <w:p w14:paraId="664A7588" w14:textId="77777777" w:rsidR="00B42668" w:rsidRPr="00231499" w:rsidRDefault="00B42668" w:rsidP="00B42668">
      <w:pPr>
        <w:tabs>
          <w:tab w:val="left" w:pos="567"/>
        </w:tabs>
        <w:spacing w:line="252" w:lineRule="auto"/>
        <w:jc w:val="both"/>
        <w:rPr>
          <w:b/>
          <w:bCs/>
          <w:sz w:val="22"/>
          <w:szCs w:val="22"/>
        </w:rPr>
      </w:pPr>
      <w:r w:rsidRPr="00231499">
        <w:rPr>
          <w:b/>
          <w:bCs/>
          <w:sz w:val="22"/>
          <w:szCs w:val="22"/>
        </w:rPr>
        <w:t xml:space="preserve">Сумма задатка устанавливается в размере </w:t>
      </w:r>
      <w:r>
        <w:rPr>
          <w:b/>
          <w:sz w:val="22"/>
          <w:szCs w:val="22"/>
        </w:rPr>
        <w:t xml:space="preserve">3 600 </w:t>
      </w:r>
      <w:r w:rsidRPr="00231499">
        <w:rPr>
          <w:b/>
          <w:sz w:val="22"/>
          <w:szCs w:val="22"/>
        </w:rPr>
        <w:t>000 (</w:t>
      </w:r>
      <w:r>
        <w:rPr>
          <w:b/>
          <w:sz w:val="22"/>
          <w:szCs w:val="22"/>
        </w:rPr>
        <w:t>Три миллиона шестьсот тысяч</w:t>
      </w:r>
      <w:r w:rsidRPr="00231499">
        <w:rPr>
          <w:b/>
          <w:sz w:val="22"/>
          <w:szCs w:val="22"/>
        </w:rPr>
        <w:t>) рублей 00 коп.</w:t>
      </w:r>
    </w:p>
    <w:p w14:paraId="518BBFEA" w14:textId="77777777" w:rsidR="00B42668" w:rsidRPr="00231499" w:rsidRDefault="00B42668" w:rsidP="00B42668">
      <w:pPr>
        <w:tabs>
          <w:tab w:val="left" w:pos="1134"/>
        </w:tabs>
        <w:spacing w:line="252" w:lineRule="auto"/>
        <w:jc w:val="both"/>
        <w:rPr>
          <w:b/>
          <w:bCs/>
          <w:sz w:val="22"/>
          <w:szCs w:val="22"/>
        </w:rPr>
      </w:pPr>
    </w:p>
    <w:p w14:paraId="794E6838" w14:textId="77777777" w:rsidR="00B42668" w:rsidRPr="00231499" w:rsidRDefault="00B42668" w:rsidP="00B42668">
      <w:pPr>
        <w:tabs>
          <w:tab w:val="left" w:pos="567"/>
        </w:tabs>
        <w:spacing w:line="252" w:lineRule="auto"/>
        <w:jc w:val="both"/>
        <w:rPr>
          <w:b/>
          <w:bCs/>
          <w:sz w:val="22"/>
          <w:szCs w:val="22"/>
        </w:rPr>
      </w:pPr>
      <w:bookmarkStart w:id="0" w:name="_Hlk131520223"/>
      <w:r w:rsidRPr="00231499">
        <w:rPr>
          <w:b/>
          <w:bCs/>
          <w:sz w:val="22"/>
          <w:szCs w:val="22"/>
        </w:rPr>
        <w:t xml:space="preserve">Шаг аукциона на повышение устанавливается в размере </w:t>
      </w:r>
      <w:bookmarkEnd w:id="0"/>
      <w:r>
        <w:rPr>
          <w:b/>
          <w:sz w:val="22"/>
          <w:szCs w:val="22"/>
        </w:rPr>
        <w:t xml:space="preserve">732 </w:t>
      </w:r>
      <w:r w:rsidRPr="00231499">
        <w:rPr>
          <w:b/>
          <w:sz w:val="22"/>
          <w:szCs w:val="22"/>
        </w:rPr>
        <w:t>000 (</w:t>
      </w:r>
      <w:r>
        <w:rPr>
          <w:b/>
          <w:sz w:val="22"/>
          <w:szCs w:val="22"/>
        </w:rPr>
        <w:t>Семьсот тридцать две тысячи</w:t>
      </w:r>
      <w:r w:rsidRPr="00231499">
        <w:rPr>
          <w:b/>
          <w:sz w:val="22"/>
          <w:szCs w:val="22"/>
        </w:rPr>
        <w:t>) рублей 00 коп.</w:t>
      </w:r>
    </w:p>
    <w:p w14:paraId="65E27A44" w14:textId="500121FB" w:rsidR="007D1E03" w:rsidRPr="007D1E03" w:rsidRDefault="007D1E03" w:rsidP="00B42668">
      <w:pPr>
        <w:spacing w:after="11" w:line="264" w:lineRule="auto"/>
        <w:ind w:right="483"/>
        <w:jc w:val="both"/>
        <w:rPr>
          <w:rFonts w:eastAsia="SimSun;宋体"/>
          <w:color w:val="000000"/>
          <w:szCs w:val="22"/>
          <w:lang w:eastAsia="hi-IN"/>
        </w:rPr>
      </w:pPr>
    </w:p>
    <w:p w14:paraId="0C5AE99A" w14:textId="79D48A49" w:rsidR="003133AE" w:rsidRPr="00B42668" w:rsidRDefault="007D1E03" w:rsidP="00B42668">
      <w:pPr>
        <w:spacing w:after="11" w:line="264" w:lineRule="auto"/>
        <w:ind w:right="60"/>
        <w:contextualSpacing/>
        <w:rPr>
          <w:color w:val="000000"/>
          <w:szCs w:val="22"/>
        </w:rPr>
      </w:pPr>
      <w:r>
        <w:t xml:space="preserve">Дата проведения аукциона </w:t>
      </w:r>
      <w:r w:rsidR="003133AE">
        <w:t xml:space="preserve">на </w:t>
      </w:r>
      <w:r>
        <w:rPr>
          <w:b/>
          <w:bCs/>
        </w:rPr>
        <w:t>2</w:t>
      </w:r>
      <w:r w:rsidR="00B42668">
        <w:rPr>
          <w:b/>
          <w:bCs/>
        </w:rPr>
        <w:t xml:space="preserve">3 </w:t>
      </w:r>
      <w:r w:rsidR="00B82BEC">
        <w:rPr>
          <w:b/>
          <w:bCs/>
        </w:rPr>
        <w:t>июля</w:t>
      </w:r>
      <w:r w:rsidR="00B42668">
        <w:rPr>
          <w:b/>
          <w:bCs/>
        </w:rPr>
        <w:t xml:space="preserve"> </w:t>
      </w:r>
      <w:r w:rsidR="003133AE">
        <w:rPr>
          <w:b/>
          <w:lang w:eastAsia="en-US"/>
        </w:rPr>
        <w:t>202</w:t>
      </w:r>
      <w:r w:rsidR="00B42668">
        <w:rPr>
          <w:b/>
          <w:lang w:eastAsia="en-US"/>
        </w:rPr>
        <w:t>6</w:t>
      </w:r>
      <w:r w:rsidR="003133AE">
        <w:rPr>
          <w:b/>
          <w:lang w:eastAsia="en-US"/>
        </w:rPr>
        <w:t xml:space="preserve"> года</w:t>
      </w:r>
      <w:r w:rsidR="003133AE">
        <w:rPr>
          <w:b/>
          <w:bCs/>
        </w:rPr>
        <w:t>.</w:t>
      </w:r>
    </w:p>
    <w:p w14:paraId="16C06BC0" w14:textId="0535DB8D"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7" w:history="1">
        <w:r w:rsidR="00F424C4" w:rsidRPr="00B9050E">
          <w:rPr>
            <w:rStyle w:val="a4"/>
            <w:b/>
            <w:lang w:eastAsia="en-US"/>
          </w:rPr>
          <w:t>https://lot-online.ru/</w:t>
        </w:r>
      </w:hyperlink>
      <w:r w:rsidR="00EC195D">
        <w:rPr>
          <w:b/>
          <w:lang w:eastAsia="en-US"/>
        </w:rPr>
        <w:t xml:space="preserve"> </w:t>
      </w:r>
      <w:r>
        <w:rPr>
          <w:b/>
          <w:lang w:eastAsia="en-US"/>
        </w:rPr>
        <w:t xml:space="preserve"> по </w:t>
      </w:r>
      <w:r w:rsidR="007D1E03">
        <w:rPr>
          <w:b/>
          <w:lang w:eastAsia="en-US"/>
        </w:rPr>
        <w:t>2</w:t>
      </w:r>
      <w:r w:rsidR="00B42668">
        <w:rPr>
          <w:b/>
          <w:lang w:eastAsia="en-US"/>
        </w:rPr>
        <w:t xml:space="preserve">2 </w:t>
      </w:r>
      <w:r w:rsidR="00B82BEC">
        <w:rPr>
          <w:b/>
          <w:lang w:eastAsia="en-US"/>
        </w:rPr>
        <w:t>июля</w:t>
      </w:r>
      <w:r w:rsidR="007D1E03">
        <w:rPr>
          <w:b/>
          <w:lang w:eastAsia="en-US"/>
        </w:rPr>
        <w:t xml:space="preserve"> </w:t>
      </w:r>
      <w:r w:rsidR="00B42668">
        <w:rPr>
          <w:b/>
          <w:lang w:eastAsia="en-US"/>
        </w:rPr>
        <w:t xml:space="preserve">2026 </w:t>
      </w:r>
      <w:r>
        <w:rPr>
          <w:b/>
        </w:rPr>
        <w:t>года</w:t>
      </w:r>
      <w:r>
        <w:rPr>
          <w:b/>
          <w:lang w:eastAsia="en-US"/>
        </w:rPr>
        <w:t xml:space="preserve"> до </w:t>
      </w:r>
      <w:r w:rsidR="00EC195D">
        <w:rPr>
          <w:b/>
          <w:lang w:eastAsia="en-US"/>
        </w:rPr>
        <w:t>1</w:t>
      </w:r>
      <w:r w:rsidR="00B42668">
        <w:rPr>
          <w:b/>
          <w:lang w:eastAsia="en-US"/>
        </w:rPr>
        <w:t>6</w:t>
      </w:r>
      <w:r w:rsidR="00EC195D">
        <w:rPr>
          <w:b/>
          <w:lang w:eastAsia="en-US"/>
        </w:rPr>
        <w:t>.00</w:t>
      </w:r>
      <w:r>
        <w:rPr>
          <w:b/>
        </w:rPr>
        <w:t xml:space="preserve">. </w:t>
      </w:r>
    </w:p>
    <w:p w14:paraId="6EF25E11" w14:textId="15675B17"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EC195D">
        <w:rPr>
          <w:rFonts w:eastAsia="Calibri"/>
          <w:b/>
          <w:bCs/>
          <w:lang w:eastAsia="en-US"/>
        </w:rPr>
        <w:t>1</w:t>
      </w:r>
      <w:r w:rsidR="00B42668">
        <w:rPr>
          <w:rFonts w:eastAsia="Calibri"/>
          <w:b/>
          <w:bCs/>
          <w:lang w:eastAsia="en-US"/>
        </w:rPr>
        <w:t>6</w:t>
      </w:r>
      <w:r w:rsidR="00EC195D">
        <w:rPr>
          <w:rFonts w:eastAsia="Calibri"/>
          <w:b/>
          <w:bCs/>
          <w:lang w:eastAsia="en-US"/>
        </w:rPr>
        <w:t>.</w:t>
      </w:r>
      <w:r w:rsidR="00EC195D" w:rsidRPr="00EC195D">
        <w:rPr>
          <w:rFonts w:eastAsia="Calibri"/>
          <w:b/>
          <w:bCs/>
          <w:lang w:eastAsia="en-US"/>
        </w:rPr>
        <w:t>00</w:t>
      </w:r>
      <w:r w:rsidRPr="00EC195D">
        <w:rPr>
          <w:rFonts w:eastAsia="Calibri"/>
          <w:b/>
          <w:bCs/>
          <w:lang w:eastAsia="en-US"/>
        </w:rPr>
        <w:t xml:space="preserve"> </w:t>
      </w:r>
      <w:r w:rsidR="007D1E03">
        <w:rPr>
          <w:rFonts w:eastAsia="Calibri"/>
          <w:b/>
          <w:bCs/>
          <w:lang w:eastAsia="en-US"/>
        </w:rPr>
        <w:t>2</w:t>
      </w:r>
      <w:r w:rsidR="00B42668">
        <w:rPr>
          <w:rFonts w:eastAsia="Calibri"/>
          <w:b/>
          <w:bCs/>
          <w:lang w:eastAsia="en-US"/>
        </w:rPr>
        <w:t>2 ию</w:t>
      </w:r>
      <w:r w:rsidR="00B82BEC">
        <w:rPr>
          <w:rFonts w:eastAsia="Calibri"/>
          <w:b/>
          <w:bCs/>
          <w:lang w:eastAsia="en-US"/>
        </w:rPr>
        <w:t>ля</w:t>
      </w:r>
      <w:r w:rsidR="007D1E03">
        <w:rPr>
          <w:rFonts w:eastAsia="Calibri"/>
          <w:b/>
          <w:bCs/>
          <w:lang w:eastAsia="en-US"/>
        </w:rPr>
        <w:t xml:space="preserve"> </w:t>
      </w:r>
      <w:r w:rsidRPr="00EC195D">
        <w:rPr>
          <w:b/>
          <w:bCs/>
          <w:lang w:eastAsia="en-US"/>
        </w:rPr>
        <w:t>202</w:t>
      </w:r>
      <w:r w:rsidR="00B42668">
        <w:rPr>
          <w:b/>
          <w:bCs/>
          <w:lang w:eastAsia="en-US"/>
        </w:rPr>
        <w:t>6</w:t>
      </w:r>
      <w:r>
        <w:rPr>
          <w:b/>
          <w:lang w:eastAsia="en-US"/>
        </w:rPr>
        <w:t>.</w:t>
      </w:r>
      <w:r>
        <w:rPr>
          <w:b/>
        </w:rPr>
        <w:t xml:space="preserve"> </w:t>
      </w:r>
    </w:p>
    <w:p w14:paraId="630FB0A7" w14:textId="072F565D"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7D1E03">
        <w:rPr>
          <w:rFonts w:eastAsia="Calibri"/>
          <w:b/>
          <w:bCs/>
          <w:lang w:eastAsia="en-US"/>
        </w:rPr>
        <w:t>2</w:t>
      </w:r>
      <w:r w:rsidR="00B42668">
        <w:rPr>
          <w:rFonts w:eastAsia="Calibri"/>
          <w:b/>
          <w:bCs/>
          <w:lang w:eastAsia="en-US"/>
        </w:rPr>
        <w:t>2 и</w:t>
      </w:r>
      <w:r w:rsidR="00B82BEC">
        <w:rPr>
          <w:rFonts w:eastAsia="Calibri"/>
          <w:b/>
          <w:bCs/>
          <w:lang w:eastAsia="en-US"/>
        </w:rPr>
        <w:t>юля</w:t>
      </w:r>
      <w:r w:rsidR="007D1E03">
        <w:rPr>
          <w:rFonts w:eastAsia="Calibri"/>
          <w:b/>
          <w:bCs/>
          <w:lang w:eastAsia="en-US"/>
        </w:rPr>
        <w:t xml:space="preserve"> </w:t>
      </w:r>
      <w:r w:rsidR="00AF3FE7">
        <w:rPr>
          <w:b/>
          <w:lang w:eastAsia="en-US"/>
        </w:rPr>
        <w:t>202</w:t>
      </w:r>
      <w:r w:rsidR="00B42668">
        <w:rPr>
          <w:b/>
          <w:lang w:eastAsia="en-US"/>
        </w:rPr>
        <w:t>6</w:t>
      </w:r>
      <w:r w:rsidR="00AF3FE7">
        <w:rPr>
          <w:b/>
          <w:lang w:eastAsia="en-US"/>
        </w:rPr>
        <w:t xml:space="preserve"> </w:t>
      </w:r>
      <w:r>
        <w:rPr>
          <w:b/>
        </w:rPr>
        <w:t>года</w:t>
      </w:r>
      <w:r w:rsidR="00EC195D">
        <w:rPr>
          <w:b/>
        </w:rPr>
        <w:t xml:space="preserve"> в 1</w:t>
      </w:r>
      <w:r w:rsidR="00B42668">
        <w:rPr>
          <w:b/>
        </w:rPr>
        <w:t>7</w:t>
      </w:r>
      <w:r w:rsidR="00EC195D">
        <w:rPr>
          <w:b/>
        </w:rPr>
        <w:t>.00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758B1" w14:textId="77777777" w:rsidR="00D45F57" w:rsidRDefault="00D45F57" w:rsidP="002D0750">
      <w:r>
        <w:separator/>
      </w:r>
    </w:p>
  </w:endnote>
  <w:endnote w:type="continuationSeparator" w:id="0">
    <w:p w14:paraId="2964EF79" w14:textId="77777777" w:rsidR="00D45F57" w:rsidRDefault="00D45F57"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SimSun;宋体">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7B5F3" w14:textId="77777777" w:rsidR="00D45F57" w:rsidRDefault="00D45F57" w:rsidP="002D0750">
      <w:r>
        <w:separator/>
      </w:r>
    </w:p>
  </w:footnote>
  <w:footnote w:type="continuationSeparator" w:id="0">
    <w:p w14:paraId="72BAE996" w14:textId="77777777" w:rsidR="00D45F57" w:rsidRDefault="00D45F57"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43235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9A"/>
    <w:rsid w:val="00006148"/>
    <w:rsid w:val="00020DBF"/>
    <w:rsid w:val="00064045"/>
    <w:rsid w:val="000744B2"/>
    <w:rsid w:val="000F231D"/>
    <w:rsid w:val="000F3C74"/>
    <w:rsid w:val="001162BA"/>
    <w:rsid w:val="00153CCA"/>
    <w:rsid w:val="0018462B"/>
    <w:rsid w:val="00203EE2"/>
    <w:rsid w:val="00205A19"/>
    <w:rsid w:val="00214DDD"/>
    <w:rsid w:val="002A776D"/>
    <w:rsid w:val="002D0750"/>
    <w:rsid w:val="003133AE"/>
    <w:rsid w:val="0034675B"/>
    <w:rsid w:val="003700D9"/>
    <w:rsid w:val="00370816"/>
    <w:rsid w:val="003730F7"/>
    <w:rsid w:val="00382124"/>
    <w:rsid w:val="003903B4"/>
    <w:rsid w:val="003A168F"/>
    <w:rsid w:val="003B4FAD"/>
    <w:rsid w:val="00420669"/>
    <w:rsid w:val="004502B5"/>
    <w:rsid w:val="004574CB"/>
    <w:rsid w:val="004763A5"/>
    <w:rsid w:val="004B66F5"/>
    <w:rsid w:val="004C5C94"/>
    <w:rsid w:val="00570B4D"/>
    <w:rsid w:val="005A7674"/>
    <w:rsid w:val="005D0E28"/>
    <w:rsid w:val="005E1FA9"/>
    <w:rsid w:val="005F5E72"/>
    <w:rsid w:val="00602F7B"/>
    <w:rsid w:val="006B2EFB"/>
    <w:rsid w:val="006B3FAD"/>
    <w:rsid w:val="00706571"/>
    <w:rsid w:val="007117B4"/>
    <w:rsid w:val="00722B8E"/>
    <w:rsid w:val="0074403E"/>
    <w:rsid w:val="007759D4"/>
    <w:rsid w:val="007830AF"/>
    <w:rsid w:val="00795061"/>
    <w:rsid w:val="007A4B51"/>
    <w:rsid w:val="007A77FA"/>
    <w:rsid w:val="007D0F1B"/>
    <w:rsid w:val="007D1E03"/>
    <w:rsid w:val="0081080C"/>
    <w:rsid w:val="00862E6B"/>
    <w:rsid w:val="008728D4"/>
    <w:rsid w:val="008802C3"/>
    <w:rsid w:val="00887ADD"/>
    <w:rsid w:val="008C202E"/>
    <w:rsid w:val="008C7803"/>
    <w:rsid w:val="008D35D4"/>
    <w:rsid w:val="008D36BA"/>
    <w:rsid w:val="008F146F"/>
    <w:rsid w:val="00917A3D"/>
    <w:rsid w:val="00940EC5"/>
    <w:rsid w:val="00976F99"/>
    <w:rsid w:val="009E1A61"/>
    <w:rsid w:val="009F3538"/>
    <w:rsid w:val="009F56D1"/>
    <w:rsid w:val="00A00646"/>
    <w:rsid w:val="00A21853"/>
    <w:rsid w:val="00A37F9A"/>
    <w:rsid w:val="00A46842"/>
    <w:rsid w:val="00A616AC"/>
    <w:rsid w:val="00A66704"/>
    <w:rsid w:val="00A67288"/>
    <w:rsid w:val="00A778A5"/>
    <w:rsid w:val="00AA6F4C"/>
    <w:rsid w:val="00AB00EB"/>
    <w:rsid w:val="00AF3FE7"/>
    <w:rsid w:val="00AF7137"/>
    <w:rsid w:val="00B140D2"/>
    <w:rsid w:val="00B2292B"/>
    <w:rsid w:val="00B4237C"/>
    <w:rsid w:val="00B42668"/>
    <w:rsid w:val="00B82BEC"/>
    <w:rsid w:val="00BB455E"/>
    <w:rsid w:val="00C55A59"/>
    <w:rsid w:val="00CA1A8F"/>
    <w:rsid w:val="00CE0C94"/>
    <w:rsid w:val="00CE7803"/>
    <w:rsid w:val="00D109D2"/>
    <w:rsid w:val="00D35DC9"/>
    <w:rsid w:val="00D372A7"/>
    <w:rsid w:val="00D42F46"/>
    <w:rsid w:val="00D45F57"/>
    <w:rsid w:val="00D81096"/>
    <w:rsid w:val="00D96032"/>
    <w:rsid w:val="00DB1981"/>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34A9B"/>
    <w:rsid w:val="00F41B74"/>
    <w:rsid w:val="00F424C4"/>
    <w:rsid w:val="00F537D3"/>
    <w:rsid w:val="00FA3FF0"/>
    <w:rsid w:val="00FB608A"/>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styleId="af3">
    <w:name w:val="Unresolved Mention"/>
    <w:basedOn w:val="a0"/>
    <w:uiPriority w:val="99"/>
    <w:semiHidden/>
    <w:unhideWhenUsed/>
    <w:rsid w:val="00EC195D"/>
    <w:rPr>
      <w:color w:val="605E5C"/>
      <w:shd w:val="clear" w:color="auto" w:fill="E1DFDD"/>
    </w:rPr>
  </w:style>
  <w:style w:type="paragraph" w:styleId="af4">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Гайворон Александр Владимирович</cp:lastModifiedBy>
  <cp:revision>2</cp:revision>
  <cp:lastPrinted>2018-07-24T08:51:00Z</cp:lastPrinted>
  <dcterms:created xsi:type="dcterms:W3CDTF">2026-06-22T07:35:00Z</dcterms:created>
  <dcterms:modified xsi:type="dcterms:W3CDTF">2026-06-22T07:35:00Z</dcterms:modified>
</cp:coreProperties>
</file>