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FA55" w14:textId="77777777" w:rsidR="00DC0321" w:rsidRPr="00DC0321" w:rsidRDefault="00DC0321" w:rsidP="00DC032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bookmarkStart w:id="0" w:name="_Hlk215750300"/>
      <w:r w:rsidRPr="00DC032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p w14:paraId="48BF76BB" w14:textId="77777777" w:rsidR="00DC0321" w:rsidRPr="00DC0321" w:rsidRDefault="00DC0321" w:rsidP="00DC0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743AB454" w14:textId="77777777" w:rsidR="00DC0321" w:rsidRPr="00DC0321" w:rsidRDefault="00DC0321" w:rsidP="00DC0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bookmarkStart w:id="1" w:name="_Hlk215750191"/>
      <w:r w:rsidRPr="00DC032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ПРОЕКТ ДОГОВОРА</w:t>
      </w:r>
    </w:p>
    <w:p w14:paraId="0B24F6E6" w14:textId="77777777" w:rsidR="00DC0321" w:rsidRPr="00DC0321" w:rsidRDefault="00DC0321" w:rsidP="00DC0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Купли-продажи</w:t>
      </w:r>
    </w:p>
    <w:p w14:paraId="24209D1D" w14:textId="77777777" w:rsidR="00DC0321" w:rsidRPr="00DC0321" w:rsidRDefault="00DC0321" w:rsidP="00DC0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г. Воронеж </w:t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                   </w:t>
      </w:r>
      <w:proofErr w:type="gramStart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«</w:t>
      </w:r>
      <w:proofErr w:type="gramEnd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___» ________________ 202_ г.</w:t>
      </w:r>
    </w:p>
    <w:p w14:paraId="123826EC" w14:textId="77777777" w:rsidR="00DC0321" w:rsidRPr="00DC0321" w:rsidRDefault="00DC0321" w:rsidP="00DC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F39E6DB" w14:textId="77777777" w:rsidR="00DC0321" w:rsidRPr="00DC0321" w:rsidRDefault="00DC0321" w:rsidP="00DC0321">
      <w:pPr>
        <w:widowControl w:val="0"/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_____________________________________________________________________________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, в лице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арбитражного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 управляющего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Шальневой Людмилы Николаевны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, действующей на основании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Решения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 Арбитражного суда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 области от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. по делу № 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>,  именуем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ое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 в дальнейшем «Продавец», с одной стороны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, 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>и</w:t>
      </w:r>
    </w:p>
    <w:p w14:paraId="3B5A1F19" w14:textId="77777777" w:rsidR="00DC0321" w:rsidRPr="00DC0321" w:rsidRDefault="00DC0321" w:rsidP="00DC0321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____________________________________________________________________________________________________________________________________________________________________ </w:t>
      </w:r>
      <w:proofErr w:type="spellStart"/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действующ</w:t>
      </w:r>
      <w:proofErr w:type="spellEnd"/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(__) на основании ___________________________________________________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>, именуем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ое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 xml:space="preserve"> в дальнейшем «</w:t>
      </w: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Покупатель</w:t>
      </w:r>
      <w:r w:rsidRPr="00DC0321">
        <w:rPr>
          <w:rFonts w:ascii="Times New Roman" w:eastAsia="Times New Roman" w:hAnsi="Times New Roman" w:cs="Times New Roman"/>
          <w:bCs/>
          <w:kern w:val="0"/>
          <w:lang w:val="x-none" w:eastAsia="ar-SA"/>
          <w14:ligatures w14:val="none"/>
        </w:rPr>
        <w:t>» с другой стороны, заключили настоящий Договор о нижеследующем:</w:t>
      </w:r>
    </w:p>
    <w:p w14:paraId="0B67DD20" w14:textId="77777777" w:rsidR="00DC0321" w:rsidRPr="00DC0321" w:rsidRDefault="00DC0321" w:rsidP="00DC0321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Предмет Договора</w:t>
      </w:r>
    </w:p>
    <w:p w14:paraId="2A9ABC57" w14:textId="77777777" w:rsidR="00DC0321" w:rsidRPr="00DC0321" w:rsidRDefault="00DC0321" w:rsidP="00DC0321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По результатам торгов по продаже имущества Продавца посредством заключения прямого договора., в соответствии с информационным сообщением на официальном сайте Единого федерального реестра сведений о банкротстве, опубликованном _________ г., Продавец обязуется передать в собственность, а Покупатель принять и оплатить следующее имущество: </w:t>
      </w:r>
    </w:p>
    <w:p w14:paraId="0D38136D" w14:textId="77777777" w:rsidR="00DC0321" w:rsidRPr="00DC0321" w:rsidRDefault="00DC0321" w:rsidP="00DC032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1.1.1. </w:t>
      </w:r>
      <w:r w:rsidRPr="00DC0321">
        <w:rPr>
          <w:rFonts w:ascii="Times New Roman" w:eastAsia="Calibri" w:hAnsi="Times New Roman" w:cs="Times New Roman"/>
          <w:kern w:val="0"/>
          <w:lang w:eastAsia="ar-SA"/>
          <w14:ligatures w14:val="none"/>
        </w:rPr>
        <w:t>________________________________________________________________________</w:t>
      </w:r>
    </w:p>
    <w:p w14:paraId="3B4DEA74" w14:textId="77777777" w:rsidR="00DC0321" w:rsidRPr="00DC0321" w:rsidRDefault="00DC0321" w:rsidP="00DC0321">
      <w:pPr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Указанное Имущество принадлежит Продавцу на праве собственности.</w:t>
      </w:r>
    </w:p>
    <w:p w14:paraId="37284446" w14:textId="77777777" w:rsidR="00DC0321" w:rsidRPr="00DC0321" w:rsidRDefault="00DC0321" w:rsidP="00DC032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1.3. Продавец подтверждает, что он обладает всеми правами, необходимыми для совершения сделки купли-продажи и передачи Покупателю права собственности на имущество. </w:t>
      </w:r>
    </w:p>
    <w:p w14:paraId="1ED00CFF" w14:textId="77777777" w:rsidR="00DC0321" w:rsidRPr="00DC0321" w:rsidRDefault="00DC0321" w:rsidP="00DC032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E8F44C4" w14:textId="77777777" w:rsidR="00DC0321" w:rsidRPr="00DC0321" w:rsidRDefault="00DC0321" w:rsidP="00DC0321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Расчеты</w:t>
      </w:r>
    </w:p>
    <w:p w14:paraId="494DDA89" w14:textId="77777777" w:rsidR="00DC0321" w:rsidRPr="00DC0321" w:rsidRDefault="00DC0321" w:rsidP="00DC0321">
      <w:pPr>
        <w:numPr>
          <w:ilvl w:val="1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Цена отчуждаемого Имущества составляет ______________________</w:t>
      </w:r>
      <w:r w:rsidRPr="00DC032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рублей</w:t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в том числе задаток в размере ________________________________ рублей, основной платеж в сумме_______________________.</w:t>
      </w:r>
    </w:p>
    <w:p w14:paraId="4AC5909C" w14:textId="77777777" w:rsidR="00DC0321" w:rsidRPr="00DC0321" w:rsidRDefault="00DC0321" w:rsidP="00DC0321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Оплата Имущества в сумме, указанной в п. 2.1. настоящего договора, производится Получатель __________________________________________________________________________________________________________________________________________________ в течение 30 дней с даты подписания настоящего договора.  </w:t>
      </w:r>
    </w:p>
    <w:p w14:paraId="18499E85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2.3. Передача Имущества Покупателю по акту приема-передачи и государственная регистрация перехода права собственности осуществляется после полной оплаты покупателем цены Имущества.</w:t>
      </w:r>
    </w:p>
    <w:p w14:paraId="5B5312BB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D02758A" w14:textId="77777777" w:rsidR="00DC0321" w:rsidRPr="00DC0321" w:rsidRDefault="00DC0321" w:rsidP="00DC032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63EE4D" w14:textId="77777777" w:rsidR="00DC0321" w:rsidRPr="00DC0321" w:rsidRDefault="00DC0321" w:rsidP="00DC0321">
      <w:pPr>
        <w:numPr>
          <w:ilvl w:val="0"/>
          <w:numId w:val="1"/>
        </w:numPr>
        <w:tabs>
          <w:tab w:val="left" w:pos="-12"/>
          <w:tab w:val="left" w:pos="877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Переход права собственности </w:t>
      </w:r>
    </w:p>
    <w:p w14:paraId="4EB9B82B" w14:textId="77777777" w:rsidR="00DC0321" w:rsidRPr="00DC0321" w:rsidRDefault="00DC0321" w:rsidP="00DC0321">
      <w:pPr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3.1. Право собственности на Имущество, поименованное в п. 1.1. настоящего Договора, переходит к Покупателю с момента </w:t>
      </w:r>
      <w:r w:rsidRPr="00DC032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подписания договора купли-продажи.</w:t>
      </w:r>
    </w:p>
    <w:p w14:paraId="45DB2C4E" w14:textId="77777777" w:rsidR="00DC0321" w:rsidRPr="00DC0321" w:rsidRDefault="00DC0321" w:rsidP="00DC0321">
      <w:pPr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3.2. Государственная регистрация перехода права собственности осуществляется Покупателем и за счет Покупателя.</w:t>
      </w:r>
    </w:p>
    <w:p w14:paraId="043F7F49" w14:textId="77777777" w:rsidR="00DC0321" w:rsidRPr="00DC0321" w:rsidRDefault="00DC0321" w:rsidP="00DC0321">
      <w:pPr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  <w:t>4. Права и обязанности Сторон</w:t>
      </w:r>
    </w:p>
    <w:p w14:paraId="1302C9EC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4.1. </w:t>
      </w:r>
      <w:proofErr w:type="gramStart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Продавец  обязан</w:t>
      </w:r>
      <w:proofErr w:type="gramEnd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</w:t>
      </w:r>
    </w:p>
    <w:p w14:paraId="6D091143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4.1.1. В течение 3 дней после получения полной оплаты в сумме, указанной в п. 2.1. настоящего договора, передать Имущество в месте его нахождения и подписать акт приема-передачи. </w:t>
      </w:r>
    </w:p>
    <w:p w14:paraId="0FE82FD4" w14:textId="77777777" w:rsidR="00DC0321" w:rsidRPr="00DC0321" w:rsidRDefault="00DC0321" w:rsidP="00DC0321">
      <w:pPr>
        <w:tabs>
          <w:tab w:val="left" w:pos="1080"/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4.2. Покупатель обязан:</w:t>
      </w:r>
    </w:p>
    <w:p w14:paraId="597F8E7D" w14:textId="77777777" w:rsidR="00DC0321" w:rsidRPr="00DC0321" w:rsidRDefault="00DC0321" w:rsidP="00DC0321">
      <w:pPr>
        <w:tabs>
          <w:tab w:val="left" w:pos="1080"/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4.2.1. Произвести оплату Имущества, в сумме, указанной в п. 2.1. настоящего договора</w:t>
      </w:r>
    </w:p>
    <w:p w14:paraId="0D8A2D47" w14:textId="77777777" w:rsidR="00DC0321" w:rsidRPr="00DC0321" w:rsidRDefault="00DC0321" w:rsidP="00DC0321">
      <w:pPr>
        <w:numPr>
          <w:ilvl w:val="2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Принять Имущество по акту приема-передачи.</w:t>
      </w:r>
    </w:p>
    <w:p w14:paraId="08F7A46F" w14:textId="77777777" w:rsidR="00DC0321" w:rsidRPr="00DC0321" w:rsidRDefault="00DC0321" w:rsidP="00DC0321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  <w:lastRenderedPageBreak/>
        <w:t>5. Ответственность Сторон</w:t>
      </w:r>
    </w:p>
    <w:p w14:paraId="1F6BED2D" w14:textId="77777777" w:rsidR="00DC0321" w:rsidRPr="00DC0321" w:rsidRDefault="00DC0321" w:rsidP="00DC0321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14:paraId="0A768954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14:paraId="007F14EA" w14:textId="77777777" w:rsidR="00DC0321" w:rsidRPr="00DC0321" w:rsidRDefault="00DC0321" w:rsidP="00DC0321">
      <w:pPr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bCs/>
          <w:iCs/>
          <w:kern w:val="0"/>
          <w:lang w:eastAsia="ar-SA"/>
          <w14:ligatures w14:val="none"/>
        </w:rPr>
        <w:t>6. Заключительные положения</w:t>
      </w:r>
    </w:p>
    <w:p w14:paraId="26520DBB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6.1. Настоящий Договор вступает в силу с момента его подписания Сторонами и прекращает свое действие:</w:t>
      </w:r>
    </w:p>
    <w:p w14:paraId="34E585AB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 исполнением Сторонами своих обязательств по настоящему Договору;</w:t>
      </w:r>
    </w:p>
    <w:p w14:paraId="6445C214" w14:textId="77777777" w:rsidR="00DC0321" w:rsidRPr="00DC0321" w:rsidRDefault="00DC0321" w:rsidP="00DC0321">
      <w:pPr>
        <w:tabs>
          <w:tab w:val="left" w:pos="360"/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 расторжением   настоящего Договора;</w:t>
      </w:r>
    </w:p>
    <w:p w14:paraId="6333705D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 по иным основаниям, предусмотренным законодательством Российской Федерации.</w:t>
      </w:r>
    </w:p>
    <w:p w14:paraId="476A81F1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14:paraId="5C07D271" w14:textId="77777777" w:rsidR="00DC0321" w:rsidRPr="00DC0321" w:rsidRDefault="00DC0321" w:rsidP="00DC03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6.3. Настоящий Договор составлен в трех экземплярах, из которых один передается в Управление федеральной службы государственной регистрации, кадастра и картографии по Воронежской области, второй выдается Покупателю, третий – Продавцу</w:t>
      </w:r>
    </w:p>
    <w:p w14:paraId="3321155D" w14:textId="77777777" w:rsidR="00DC0321" w:rsidRPr="00DC0321" w:rsidRDefault="00DC0321" w:rsidP="00DC03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73D623C" w14:textId="77777777" w:rsidR="00DC0321" w:rsidRPr="00DC0321" w:rsidRDefault="00DC0321" w:rsidP="00DC03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7. Адреса, реквизиты и подписи сторон</w:t>
      </w:r>
    </w:p>
    <w:p w14:paraId="28EE5C48" w14:textId="77777777" w:rsidR="00DC0321" w:rsidRPr="00DC0321" w:rsidRDefault="00DC0321" w:rsidP="00DC0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     </w:t>
      </w:r>
    </w:p>
    <w:p w14:paraId="5B5710BE" w14:textId="77777777" w:rsidR="00DC0321" w:rsidRPr="00DC0321" w:rsidRDefault="00DC0321" w:rsidP="00DC0321">
      <w:pPr>
        <w:keepNext/>
        <w:suppressAutoHyphens/>
        <w:spacing w:before="360" w:after="240" w:line="240" w:lineRule="auto"/>
        <w:ind w:left="708" w:firstLine="708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Продавец:</w:t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  <w:t xml:space="preserve">                   Покупатель: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4830"/>
        <w:gridCol w:w="40"/>
      </w:tblGrid>
      <w:tr w:rsidR="00DC0321" w:rsidRPr="00DC0321" w14:paraId="63806092" w14:textId="77777777" w:rsidTr="00BB43F7">
        <w:tc>
          <w:tcPr>
            <w:tcW w:w="5059" w:type="dxa"/>
          </w:tcPr>
          <w:p w14:paraId="362A3A04" w14:textId="77777777" w:rsidR="00DC0321" w:rsidRPr="00DC0321" w:rsidRDefault="00DC0321" w:rsidP="00DC0321">
            <w:pPr>
              <w:tabs>
                <w:tab w:val="left" w:pos="468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830" w:type="dxa"/>
          </w:tcPr>
          <w:p w14:paraId="0D008200" w14:textId="77777777" w:rsidR="00DC0321" w:rsidRPr="00DC0321" w:rsidRDefault="00DC0321" w:rsidP="00DC0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0" w:type="dxa"/>
          </w:tcPr>
          <w:p w14:paraId="6787E59B" w14:textId="77777777" w:rsidR="00DC0321" w:rsidRPr="00DC0321" w:rsidRDefault="00DC0321" w:rsidP="00DC0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C0321" w:rsidRPr="00DC0321" w14:paraId="7A42480A" w14:textId="77777777" w:rsidTr="00BB43F7"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A525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C032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__________________________________________________________________________________________________________________ в лице арбитражного управляющего Шальневой Людмилы Николаевны, действующей на основании Решения Арбитражного суда ____________ области от ___________г. по делу № _____________</w:t>
            </w:r>
          </w:p>
          <w:p w14:paraId="269D49B2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7B20EF8D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992F5C6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C032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Арбитражный управляющий</w:t>
            </w:r>
          </w:p>
          <w:p w14:paraId="55EB8904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7F4415C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C032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_________________Л.Н. Шальнева</w:t>
            </w:r>
          </w:p>
          <w:p w14:paraId="007C3746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38612B88" w14:textId="77777777" w:rsidR="00DC0321" w:rsidRPr="00DC0321" w:rsidRDefault="00DC0321" w:rsidP="00DC0321">
            <w:pPr>
              <w:tabs>
                <w:tab w:val="left" w:pos="3312"/>
                <w:tab w:val="left" w:pos="4680"/>
              </w:tabs>
              <w:suppressAutoHyphens/>
              <w:snapToGrid w:val="0"/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C032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          М.П.    </w:t>
            </w:r>
          </w:p>
        </w:tc>
        <w:tc>
          <w:tcPr>
            <w:tcW w:w="4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D59B" w14:textId="77777777" w:rsidR="00DC0321" w:rsidRPr="00DC0321" w:rsidRDefault="00DC0321" w:rsidP="00DC0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BD29255" w14:textId="77777777" w:rsidR="00DC0321" w:rsidRPr="00DC0321" w:rsidRDefault="00DC0321" w:rsidP="00DC0321">
      <w:pPr>
        <w:widowControl w:val="0"/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ar-SA"/>
          <w14:ligatures w14:val="none"/>
        </w:rPr>
      </w:pPr>
    </w:p>
    <w:p w14:paraId="3844AA9C" w14:textId="77777777" w:rsidR="00DC0321" w:rsidRPr="00DC0321" w:rsidRDefault="00DC0321" w:rsidP="00DC0321">
      <w:pPr>
        <w:widowControl w:val="0"/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D51F372" w14:textId="77777777" w:rsidR="00DC0321" w:rsidRPr="00DC0321" w:rsidRDefault="00DC0321" w:rsidP="00DC0321">
      <w:pPr>
        <w:widowControl w:val="0"/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BF52EEA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581579F5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4AF499A0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24B65F00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03674E9B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2D3F4E5A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  <w:r w:rsidRPr="00DC0321"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  <w:t>АКТ ПРИЕМА-ПЕРЕДАЧИ</w:t>
      </w:r>
    </w:p>
    <w:p w14:paraId="70AD9574" w14:textId="77777777" w:rsidR="00DC0321" w:rsidRPr="00DC0321" w:rsidRDefault="00DC0321" w:rsidP="00DC0321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lang w:eastAsia="ar-SA"/>
          <w14:ligatures w14:val="none"/>
        </w:rPr>
      </w:pPr>
    </w:p>
    <w:p w14:paraId="4E4B7D46" w14:textId="77777777" w:rsidR="00DC0321" w:rsidRPr="00DC0321" w:rsidRDefault="00DC0321" w:rsidP="00DC0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г. Воронеж </w:t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       </w:t>
      </w:r>
      <w:proofErr w:type="gramStart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«</w:t>
      </w:r>
      <w:proofErr w:type="gramEnd"/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___» __________ 202_ г.</w:t>
      </w:r>
    </w:p>
    <w:p w14:paraId="4111C344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i/>
          <w:color w:val="000000"/>
          <w:lang w:eastAsia="ar-SA"/>
          <w14:ligatures w14:val="none"/>
        </w:rPr>
      </w:pPr>
    </w:p>
    <w:p w14:paraId="617CE390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i/>
          <w:color w:val="000000"/>
          <w:lang w:eastAsia="ar-SA"/>
          <w14:ligatures w14:val="none"/>
        </w:rPr>
      </w:pPr>
    </w:p>
    <w:p w14:paraId="0F32FFAE" w14:textId="77777777" w:rsidR="00DC0321" w:rsidRPr="00DC0321" w:rsidRDefault="00DC0321" w:rsidP="00DC0321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lang w:eastAsia="ar-SA"/>
          <w14:ligatures w14:val="none"/>
        </w:rPr>
      </w:pPr>
      <w:r w:rsidRPr="00DC0321">
        <w:rPr>
          <w:rFonts w:ascii="Times New Roman" w:eastAsia="Lucida Sans Unicode" w:hAnsi="Times New Roman" w:cs="Times New Roman"/>
          <w:lang w:eastAsia="ar-SA"/>
          <w14:ligatures w14:val="none"/>
        </w:rPr>
        <w:t>Настоящий акт составлен о том, что</w:t>
      </w:r>
    </w:p>
    <w:p w14:paraId="32876D0F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i/>
          <w:lang w:eastAsia="ar-SA"/>
          <w14:ligatures w14:val="none"/>
        </w:rPr>
      </w:pPr>
    </w:p>
    <w:p w14:paraId="106FB0CB" w14:textId="77777777" w:rsidR="00DC0321" w:rsidRPr="00DC0321" w:rsidRDefault="00DC0321" w:rsidP="00DC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DE1525" w14:textId="77777777" w:rsidR="00DC0321" w:rsidRPr="00DC0321" w:rsidRDefault="00DC0321" w:rsidP="00DC0321">
      <w:pPr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 в лице арбитражного управляющего Шальневой Людмилы Николаевны, действующей на основании Решения Арбитражного суда ________ области от ____________г. по делу № __________________</w:t>
      </w: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Pr="00DC0321">
        <w:rPr>
          <w:rFonts w:ascii="Times New Roman" w:eastAsia="Lucida Sans Unicode" w:hAnsi="Times New Roman" w:cs="Times New Roman"/>
          <w:lang w:eastAsia="ar-SA"/>
          <w14:ligatures w14:val="none"/>
        </w:rPr>
        <w:t>передало, а</w:t>
      </w:r>
    </w:p>
    <w:p w14:paraId="0DDDE52A" w14:textId="77777777" w:rsidR="00DC0321" w:rsidRPr="00DC0321" w:rsidRDefault="00DC0321" w:rsidP="00DC032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__________________________________________________________________________________</w:t>
      </w:r>
    </w:p>
    <w:p w14:paraId="14AD42FE" w14:textId="77777777" w:rsidR="00DC0321" w:rsidRPr="00DC0321" w:rsidRDefault="00DC0321" w:rsidP="00DC032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55EFCFBB" w14:textId="77777777" w:rsidR="00DC0321" w:rsidRPr="00DC0321" w:rsidRDefault="00DC0321" w:rsidP="00DC0321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lang w:eastAsia="ar-SA"/>
          <w14:ligatures w14:val="none"/>
        </w:rPr>
      </w:pPr>
      <w:r w:rsidRPr="00DC0321">
        <w:rPr>
          <w:rFonts w:ascii="Times New Roman" w:eastAsia="Lucida Sans Unicode" w:hAnsi="Times New Roman" w:cs="Times New Roman"/>
          <w:lang w:eastAsia="ar-SA"/>
          <w14:ligatures w14:val="none"/>
        </w:rPr>
        <w:t>принял (__) следующее имущество:</w:t>
      </w:r>
    </w:p>
    <w:p w14:paraId="6C012162" w14:textId="77777777" w:rsidR="00DC0321" w:rsidRPr="00DC0321" w:rsidRDefault="00DC0321" w:rsidP="00DC032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1. ___________________________________________________________________________</w:t>
      </w:r>
    </w:p>
    <w:p w14:paraId="026A8E63" w14:textId="77777777" w:rsidR="00DC0321" w:rsidRPr="00DC0321" w:rsidRDefault="00DC0321" w:rsidP="00DC032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color w:val="000000"/>
          <w:lang w:eastAsia="ar-SA"/>
          <w14:ligatures w14:val="none"/>
        </w:rPr>
      </w:pPr>
    </w:p>
    <w:p w14:paraId="4CE52117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Претензий по состоянию переданного имущества Покупатель к Продавцу не имеет.</w:t>
      </w:r>
    </w:p>
    <w:p w14:paraId="0D3340E2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4CDA33" w14:textId="77777777" w:rsidR="00DC0321" w:rsidRPr="00DC0321" w:rsidRDefault="00DC0321" w:rsidP="00DC0321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595B7D90" w14:textId="77777777" w:rsidR="00DC0321" w:rsidRPr="00DC0321" w:rsidRDefault="00DC0321" w:rsidP="00DC0321">
      <w:pPr>
        <w:widowControl w:val="0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i/>
          <w:color w:val="000000"/>
          <w:lang w:eastAsia="ar-SA"/>
          <w14:ligatures w14:val="none"/>
        </w:rPr>
        <w:t>ПРОДАВЕЦ:</w:t>
      </w:r>
    </w:p>
    <w:p w14:paraId="25ECEF82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________________________________________________________________________________ в лице арбитражного управляющего Шальневой Людмилы Николаевны, действующей на основании решения Арбитражного суда _________ области от ________. по делу № _____________________</w:t>
      </w:r>
    </w:p>
    <w:p w14:paraId="0DAD11D1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3912C42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 /Л.Н. Шальнева/</w:t>
      </w:r>
    </w:p>
    <w:p w14:paraId="335BB5B2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</w:t>
      </w:r>
    </w:p>
    <w:p w14:paraId="60563FB5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                                            М.П.    </w:t>
      </w:r>
    </w:p>
    <w:p w14:paraId="67D6FEFC" w14:textId="77777777" w:rsidR="00DC0321" w:rsidRPr="00DC0321" w:rsidRDefault="00DC0321" w:rsidP="00DC0321">
      <w:pPr>
        <w:widowControl w:val="0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E00E988" w14:textId="77777777" w:rsidR="00DC0321" w:rsidRPr="00DC0321" w:rsidRDefault="00DC0321" w:rsidP="00DC0321">
      <w:pPr>
        <w:widowControl w:val="0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i/>
          <w:color w:val="000000"/>
          <w:lang w:eastAsia="ar-SA"/>
          <w14:ligatures w14:val="none"/>
        </w:rPr>
        <w:t>ПОКУПАТЕЛЬ:</w:t>
      </w:r>
    </w:p>
    <w:p w14:paraId="440BD408" w14:textId="77777777" w:rsidR="00DC0321" w:rsidRPr="00DC0321" w:rsidRDefault="00DC0321" w:rsidP="00DC032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_______________________________________________</w:t>
      </w:r>
    </w:p>
    <w:p w14:paraId="14D217A4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5AE1B529" w14:textId="77777777" w:rsidR="00DC0321" w:rsidRPr="00DC0321" w:rsidRDefault="00DC0321" w:rsidP="00DC0321">
      <w:pPr>
        <w:tabs>
          <w:tab w:val="left" w:pos="3312"/>
          <w:tab w:val="left" w:pos="4680"/>
        </w:tabs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C032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 /_____________/</w:t>
      </w:r>
    </w:p>
    <w:p w14:paraId="1FEFC3C8" w14:textId="77777777" w:rsidR="00DC0321" w:rsidRPr="00DC0321" w:rsidRDefault="00DC0321" w:rsidP="00DC0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bookmarkEnd w:id="1"/>
    <w:p w14:paraId="4C3699FC" w14:textId="77777777" w:rsidR="00DC0321" w:rsidRPr="00DC0321" w:rsidRDefault="00DC0321" w:rsidP="00DC03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65BE3994" w14:textId="77777777" w:rsidR="00DC0321" w:rsidRPr="00DC0321" w:rsidRDefault="00DC0321" w:rsidP="00DC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bookmarkStart w:id="2" w:name="_Hlk215750560"/>
      <w:r w:rsidRPr="00DC032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4DB3C539" w14:textId="77777777" w:rsidR="00DC0321" w:rsidRPr="00DC0321" w:rsidRDefault="00DC0321" w:rsidP="00DC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DC0321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bookmarkEnd w:id="0"/>
    <w:bookmarkEnd w:id="2"/>
    <w:p w14:paraId="298F189C" w14:textId="77777777" w:rsidR="00A12DC7" w:rsidRPr="00DC0321" w:rsidRDefault="00A12DC7">
      <w:pPr>
        <w:rPr>
          <w:rFonts w:ascii="Times New Roman" w:hAnsi="Times New Roman" w:cs="Times New Roman"/>
        </w:rPr>
      </w:pPr>
    </w:p>
    <w:sectPr w:rsidR="00A12DC7" w:rsidRPr="00DC0321" w:rsidSect="001B5EBB">
      <w:type w:val="continuous"/>
      <w:pgSz w:w="11910" w:h="16840"/>
      <w:pgMar w:top="1000" w:right="283" w:bottom="1180" w:left="850" w:header="0" w:footer="9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404689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36204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608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319222">
    <w:abstractNumId w:val="1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21"/>
    <w:rsid w:val="001B5EBB"/>
    <w:rsid w:val="00A12DC7"/>
    <w:rsid w:val="00CF6438"/>
    <w:rsid w:val="00DC0321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A3C4"/>
  <w15:chartTrackingRefBased/>
  <w15:docId w15:val="{40113DD1-621F-4838-BD37-1BEEE5F9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3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3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3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2026-05-28T17:03:00Z</dcterms:created>
  <dcterms:modified xsi:type="dcterms:W3CDTF">2026-05-28T17:03:00Z</dcterms:modified>
</cp:coreProperties>
</file>