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помещение (гараж) общей площадью 23.10 кв.м., расположенное по адресу: Российская Федерация, Самарская область, г. Октябрьск, в районе ул. Вокзальной.Принадлежит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Дюрфельд Евгений Александрович (дата рождения: 02.04.1988 г., место рождения: гор. Октябрьск Куйбышевской обл., СНИЛС 123-138-956 41, ИНН 632517504902, регистрация по месту жительства: 445244, Самарская обл., г. Октябрьск, ул. Гоголя, д. 21, кв. 33)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помещение (гараж) общей площадью 23.10 кв.м., расположенное по адресу: Российская Федерация, Самарская область, г. Октябрьск, в районе ул. Вокзальной.Принадлежит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