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комби (хэтчбек) SKODA SUPERB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азынкина (ранее Яшина) Юлия Павловна (дата рождения: 16.06.1984 г., место рождения:  гор. Волгогреченск  Костромской обл., СНИЛС 077-071-227-60, ИНН 443101465565, регистрация по месту жительства: 142306,  Московская область, г. Чехов, д. Оксино, тер. Импульс, ул.  Рассветная, д. 2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комби (хэтчбек) SKODA SUPERB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