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6DAA9C4E" w:rsidR="00283CFC" w:rsidRDefault="003313B7" w:rsidP="00E66803">
      <w:pPr>
        <w:ind w:firstLine="567"/>
        <w:jc w:val="center"/>
        <w:rPr>
          <w:b/>
        </w:rPr>
      </w:pPr>
      <w:r>
        <w:rPr>
          <w:b/>
        </w:rPr>
        <w:t xml:space="preserve">Электронный аукцион будет проводиться </w:t>
      </w:r>
      <w:r w:rsidR="009362D3">
        <w:rPr>
          <w:b/>
          <w:color w:val="0070C0"/>
        </w:rPr>
        <w:t>24</w:t>
      </w:r>
      <w:r w:rsidR="00921DCE">
        <w:rPr>
          <w:b/>
          <w:color w:val="0070C0"/>
        </w:rPr>
        <w:t xml:space="preserve"> </w:t>
      </w:r>
      <w:r w:rsidR="00FC4B7E">
        <w:rPr>
          <w:b/>
          <w:color w:val="0070C0"/>
        </w:rPr>
        <w:t>июля</w:t>
      </w:r>
      <w:r w:rsidR="001B32B4">
        <w:rPr>
          <w:b/>
          <w:color w:val="0070C0"/>
        </w:rPr>
        <w:t xml:space="preserve"> 202</w:t>
      </w:r>
      <w:r w:rsidR="00E3642C">
        <w:rPr>
          <w:b/>
          <w:color w:val="0070C0"/>
        </w:rPr>
        <w:t>6</w:t>
      </w:r>
      <w:r w:rsidRPr="008862B6">
        <w:rPr>
          <w:b/>
          <w:color w:val="0070C0"/>
        </w:rPr>
        <w:t xml:space="preserve"> </w:t>
      </w:r>
      <w:r>
        <w:rPr>
          <w:b/>
        </w:rPr>
        <w:t xml:space="preserve">года в </w:t>
      </w:r>
      <w:r w:rsidR="001B32B4">
        <w:rPr>
          <w:b/>
          <w:color w:val="0070C0"/>
        </w:rPr>
        <w:t>10</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9E95D36" w:rsidR="00283CFC" w:rsidRDefault="003313B7">
      <w:pPr>
        <w:ind w:firstLine="709"/>
        <w:jc w:val="center"/>
      </w:pPr>
      <w:r>
        <w:rPr>
          <w:b/>
        </w:rPr>
        <w:t>Организатор торгов –</w:t>
      </w:r>
      <w:r>
        <w:t xml:space="preserve"> АО «Российский аукционный дом».</w:t>
      </w:r>
    </w:p>
    <w:p w14:paraId="00000007" w14:textId="68912615" w:rsidR="00283CFC" w:rsidRDefault="003313B7">
      <w:pPr>
        <w:jc w:val="center"/>
        <w:rPr>
          <w:b/>
        </w:rPr>
      </w:pPr>
      <w:r>
        <w:rPr>
          <w:b/>
        </w:rPr>
        <w:t xml:space="preserve">Прием заявок с </w:t>
      </w:r>
      <w:r w:rsidR="009362D3">
        <w:rPr>
          <w:b/>
          <w:color w:val="0070C0"/>
        </w:rPr>
        <w:t>16</w:t>
      </w:r>
      <w:r w:rsidR="00921DCE">
        <w:rPr>
          <w:b/>
          <w:color w:val="0070C0"/>
        </w:rPr>
        <w:t xml:space="preserve"> ию</w:t>
      </w:r>
      <w:r w:rsidR="0080033E">
        <w:rPr>
          <w:b/>
          <w:color w:val="0070C0"/>
        </w:rPr>
        <w:t>н</w:t>
      </w:r>
      <w:r w:rsidR="00921DCE">
        <w:rPr>
          <w:b/>
          <w:color w:val="0070C0"/>
        </w:rPr>
        <w:t>я</w:t>
      </w:r>
      <w:r w:rsidR="001B32B4">
        <w:rPr>
          <w:b/>
          <w:color w:val="0070C0"/>
        </w:rPr>
        <w:t xml:space="preserve"> </w:t>
      </w:r>
      <w:r w:rsidR="00B94753">
        <w:rPr>
          <w:b/>
          <w:color w:val="0070C0"/>
        </w:rPr>
        <w:t>202</w:t>
      </w:r>
      <w:r w:rsidR="00E3642C">
        <w:rPr>
          <w:b/>
          <w:color w:val="0070C0"/>
        </w:rPr>
        <w:t>6</w:t>
      </w:r>
      <w:r w:rsidRPr="008862B6">
        <w:rPr>
          <w:b/>
          <w:color w:val="0070C0"/>
        </w:rPr>
        <w:t xml:space="preserve"> </w:t>
      </w:r>
      <w:r>
        <w:rPr>
          <w:b/>
        </w:rPr>
        <w:t xml:space="preserve">г. </w:t>
      </w:r>
      <w:r w:rsidR="009362D3">
        <w:rPr>
          <w:b/>
          <w:color w:val="0070C0"/>
        </w:rPr>
        <w:t>12</w:t>
      </w:r>
      <w:r w:rsidRPr="00EB4E8A">
        <w:rPr>
          <w:b/>
          <w:color w:val="0070C0"/>
        </w:rPr>
        <w:t xml:space="preserve">:00 </w:t>
      </w:r>
      <w:r>
        <w:rPr>
          <w:b/>
        </w:rPr>
        <w:t>по</w:t>
      </w:r>
      <w:bookmarkStart w:id="0" w:name="_Hlk75943990"/>
      <w:r w:rsidR="002B0A09">
        <w:rPr>
          <w:b/>
        </w:rPr>
        <w:t xml:space="preserve"> </w:t>
      </w:r>
      <w:r w:rsidR="009362D3">
        <w:rPr>
          <w:b/>
          <w:color w:val="0070C0"/>
        </w:rPr>
        <w:t>21</w:t>
      </w:r>
      <w:r w:rsidR="00921DCE">
        <w:rPr>
          <w:b/>
          <w:color w:val="0070C0"/>
        </w:rPr>
        <w:t xml:space="preserve"> </w:t>
      </w:r>
      <w:r w:rsidR="0080033E">
        <w:rPr>
          <w:b/>
          <w:color w:val="0070C0"/>
        </w:rPr>
        <w:t>июля</w:t>
      </w:r>
      <w:r w:rsidR="001B32B4">
        <w:rPr>
          <w:b/>
          <w:color w:val="0070C0"/>
        </w:rPr>
        <w:t xml:space="preserve"> 202</w:t>
      </w:r>
      <w:r w:rsidR="00E3642C">
        <w:rPr>
          <w:b/>
          <w:color w:val="0070C0"/>
        </w:rPr>
        <w:t>6</w:t>
      </w:r>
      <w:r w:rsidRPr="008862B6">
        <w:rPr>
          <w:b/>
          <w:color w:val="0070C0"/>
        </w:rPr>
        <w:t xml:space="preserve"> </w:t>
      </w:r>
      <w:bookmarkEnd w:id="0"/>
      <w:r>
        <w:rPr>
          <w:b/>
        </w:rPr>
        <w:t xml:space="preserve">г. до </w:t>
      </w:r>
      <w:r w:rsidR="0080033E">
        <w:rPr>
          <w:b/>
          <w:color w:val="0070C0"/>
        </w:rPr>
        <w:t>23</w:t>
      </w:r>
      <w:r w:rsidRPr="00996E61">
        <w:rPr>
          <w:b/>
          <w:color w:val="0070C0"/>
        </w:rPr>
        <w:t>:</w:t>
      </w:r>
      <w:r w:rsidR="0080033E">
        <w:rPr>
          <w:b/>
          <w:color w:val="0070C0"/>
        </w:rPr>
        <w:t>59</w:t>
      </w:r>
      <w:r>
        <w:rPr>
          <w:b/>
        </w:rPr>
        <w:t>.</w:t>
      </w:r>
    </w:p>
    <w:p w14:paraId="00000008" w14:textId="0987CD6C"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FC4B7E">
        <w:rPr>
          <w:b/>
          <w:color w:val="0070C0"/>
        </w:rPr>
        <w:t>23</w:t>
      </w:r>
      <w:r w:rsidRPr="00996E61">
        <w:rPr>
          <w:b/>
          <w:color w:val="0070C0"/>
        </w:rPr>
        <w:t>:</w:t>
      </w:r>
      <w:r w:rsidR="00FC4B7E">
        <w:rPr>
          <w:b/>
          <w:color w:val="0070C0"/>
        </w:rPr>
        <w:t>59</w:t>
      </w:r>
      <w:r w:rsidRPr="00996E61">
        <w:rPr>
          <w:b/>
          <w:color w:val="0070C0"/>
        </w:rPr>
        <w:t xml:space="preserve"> </w:t>
      </w:r>
      <w:r w:rsidR="009362D3">
        <w:rPr>
          <w:b/>
          <w:color w:val="0070C0"/>
        </w:rPr>
        <w:t>21 июля</w:t>
      </w:r>
      <w:r w:rsidR="00FC4B7E">
        <w:rPr>
          <w:b/>
          <w:color w:val="0070C0"/>
        </w:rPr>
        <w:t xml:space="preserve"> 202</w:t>
      </w:r>
      <w:r w:rsidR="00E3642C">
        <w:rPr>
          <w:b/>
          <w:color w:val="0070C0"/>
        </w:rPr>
        <w:t>6</w:t>
      </w:r>
      <w:r w:rsidR="00FC4B7E" w:rsidRPr="008862B6">
        <w:rPr>
          <w:b/>
          <w:color w:val="0070C0"/>
        </w:rPr>
        <w:t xml:space="preserve"> </w:t>
      </w:r>
      <w:r>
        <w:rPr>
          <w:b/>
        </w:rPr>
        <w:t>г.</w:t>
      </w:r>
    </w:p>
    <w:p w14:paraId="00000009" w14:textId="77777777" w:rsidR="00283CFC" w:rsidRDefault="00283CFC">
      <w:pPr>
        <w:ind w:firstLine="567"/>
        <w:jc w:val="both"/>
        <w:rPr>
          <w:b/>
        </w:rPr>
      </w:pPr>
    </w:p>
    <w:p w14:paraId="0000000A" w14:textId="0A64B54A"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A444A4" w:rsidRPr="00E66803">
        <w:rPr>
          <w:b/>
          <w:color w:val="0070C0"/>
        </w:rPr>
        <w:t xml:space="preserve"> </w:t>
      </w:r>
      <w:r w:rsidR="009362D3">
        <w:rPr>
          <w:b/>
          <w:color w:val="0070C0"/>
        </w:rPr>
        <w:t>23</w:t>
      </w:r>
      <w:r w:rsidR="00FC4B7E">
        <w:rPr>
          <w:b/>
          <w:color w:val="0070C0"/>
        </w:rPr>
        <w:t xml:space="preserve"> июля</w:t>
      </w:r>
      <w:r w:rsidR="001B32B4">
        <w:rPr>
          <w:b/>
          <w:color w:val="0070C0"/>
        </w:rPr>
        <w:t xml:space="preserve"> 202</w:t>
      </w:r>
      <w:r w:rsidR="00E3642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361A2C16" w14:textId="4B17CDD5" w:rsidR="005C71FF" w:rsidRPr="0036668F" w:rsidRDefault="00996E61" w:rsidP="0036668F">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в рабочие дни по месту нахождения имущества, по предварительной записи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DB6EC8">
        <w:rPr>
          <w:color w:val="000000"/>
        </w:rPr>
        <w:t>6</w:t>
      </w:r>
      <w:r>
        <w:rPr>
          <w:color w:val="000000"/>
        </w:rPr>
        <w:t xml:space="preserve">, </w:t>
      </w:r>
      <w:r>
        <w:t>8 (812) 777-57-57, доб 51</w:t>
      </w:r>
      <w:r w:rsidR="00DB6EC8">
        <w:t>6 (Мск+ 7часов)</w:t>
      </w:r>
      <w:r w:rsidRPr="00DE7CB9">
        <w:t xml:space="preserve"> Контактное лицо </w:t>
      </w:r>
      <w:r w:rsidR="00DB6EC8">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bookmarkEnd w:id="2"/>
    </w:p>
    <w:p w14:paraId="73B0DB28" w14:textId="77777777" w:rsidR="005C71FF" w:rsidRDefault="005C71FF" w:rsidP="00E9655D">
      <w:pPr>
        <w:rPr>
          <w:b/>
          <w:bCs/>
          <w:color w:val="0070C0"/>
        </w:rPr>
      </w:pPr>
    </w:p>
    <w:p w14:paraId="3048370D" w14:textId="1DDE76A5" w:rsidR="005C71FF" w:rsidRPr="00D30FAE" w:rsidRDefault="005C71FF" w:rsidP="005C71FF">
      <w:pPr>
        <w:ind w:firstLine="720"/>
        <w:jc w:val="both"/>
        <w:rPr>
          <w:b/>
          <w:color w:val="0070C0"/>
        </w:rPr>
      </w:pPr>
      <w:r w:rsidRPr="00D30FAE">
        <w:rPr>
          <w:b/>
          <w:color w:val="0070C0"/>
        </w:rPr>
        <w:t>Лот №</w:t>
      </w:r>
      <w:r w:rsidR="0036668F">
        <w:rPr>
          <w:b/>
          <w:color w:val="0070C0"/>
        </w:rPr>
        <w:t>1</w:t>
      </w:r>
      <w:r w:rsidRPr="00D30FAE">
        <w:rPr>
          <w:b/>
          <w:color w:val="0070C0"/>
        </w:rPr>
        <w:t>:</w:t>
      </w:r>
    </w:p>
    <w:p w14:paraId="22F5CAC3" w14:textId="77777777" w:rsidR="009362D3" w:rsidRDefault="005C71FF" w:rsidP="005C71FF">
      <w:pPr>
        <w:ind w:firstLine="709"/>
        <w:jc w:val="both"/>
        <w:rPr>
          <w:bCs/>
        </w:rPr>
      </w:pPr>
      <w:r w:rsidRPr="005C71FF">
        <w:rPr>
          <w:bCs/>
        </w:rPr>
        <w:t xml:space="preserve">Дизель-генераторная установка - </w:t>
      </w:r>
      <w:r w:rsidR="009362D3" w:rsidRPr="009362D3">
        <w:rPr>
          <w:bCs/>
        </w:rPr>
        <w:t>Wilson P165Е2-КВАНТ-4, расположенная по адресу: Хабаровский край, с. Переяславка, ул. Постышева, д. 9.</w:t>
      </w:r>
    </w:p>
    <w:p w14:paraId="63F352AA" w14:textId="217F1282" w:rsidR="005C71FF" w:rsidRDefault="005C71FF" w:rsidP="005C71FF">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08B72C5D" w14:textId="77777777" w:rsidR="005C71FF" w:rsidRPr="00D30FAE" w:rsidRDefault="005C71FF" w:rsidP="005C71FF">
      <w:pPr>
        <w:ind w:firstLine="709"/>
        <w:jc w:val="both"/>
        <w:rPr>
          <w:bCs/>
        </w:rPr>
      </w:pPr>
    </w:p>
    <w:p w14:paraId="762D8EC6" w14:textId="39B91AA4" w:rsidR="005C71FF" w:rsidRPr="00D30FAE" w:rsidRDefault="005C71FF" w:rsidP="005C71FF">
      <w:r>
        <w:rPr>
          <w:b/>
          <w:bCs/>
        </w:rPr>
        <w:t xml:space="preserve">Начальная цена: </w:t>
      </w:r>
      <w:r>
        <w:rPr>
          <w:b/>
          <w:bCs/>
          <w:color w:val="0070C0"/>
        </w:rPr>
        <w:t>1</w:t>
      </w:r>
      <w:r w:rsidR="009362D3">
        <w:rPr>
          <w:b/>
          <w:bCs/>
          <w:color w:val="0070C0"/>
        </w:rPr>
        <w:t> 595 300</w:t>
      </w:r>
      <w:r w:rsidRPr="002E16F4">
        <w:rPr>
          <w:b/>
          <w:bCs/>
          <w:color w:val="0070C0"/>
        </w:rPr>
        <w:t xml:space="preserve"> </w:t>
      </w:r>
      <w:r w:rsidRPr="00D30FAE">
        <w:t>(</w:t>
      </w:r>
      <w:r>
        <w:t xml:space="preserve">Один миллион </w:t>
      </w:r>
      <w:r w:rsidR="009362D3">
        <w:t>пятьсот</w:t>
      </w:r>
      <w:r>
        <w:t xml:space="preserve"> </w:t>
      </w:r>
      <w:r w:rsidR="009362D3">
        <w:t>девяносто пять</w:t>
      </w:r>
      <w:r>
        <w:t xml:space="preserve"> тысяч</w:t>
      </w:r>
      <w:r w:rsidR="009362D3">
        <w:t xml:space="preserve"> триста</w:t>
      </w:r>
      <w:r w:rsidRPr="00D30FAE">
        <w:t>)</w:t>
      </w:r>
      <w:r w:rsidRPr="00D30FAE">
        <w:rPr>
          <w:b/>
          <w:bCs/>
        </w:rPr>
        <w:t xml:space="preserve"> </w:t>
      </w:r>
      <w:r>
        <w:rPr>
          <w:b/>
          <w:bCs/>
          <w:color w:val="0070C0"/>
        </w:rPr>
        <w:t xml:space="preserve">руб. </w:t>
      </w:r>
      <w:r w:rsidR="009362D3">
        <w:rPr>
          <w:b/>
          <w:bCs/>
          <w:color w:val="0070C0"/>
        </w:rPr>
        <w:t>00</w:t>
      </w:r>
      <w:r>
        <w:rPr>
          <w:b/>
          <w:bCs/>
          <w:color w:val="0070C0"/>
        </w:rPr>
        <w:t xml:space="preserve"> коп, </w:t>
      </w:r>
      <w:r w:rsidRPr="00D30FAE">
        <w:t>в том числе НДС</w:t>
      </w:r>
      <w:r>
        <w:t xml:space="preserve"> 2</w:t>
      </w:r>
      <w:r w:rsidR="009362D3">
        <w:t>2</w:t>
      </w:r>
      <w:r>
        <w:t>%</w:t>
      </w:r>
      <w:r w:rsidRPr="00D30FAE">
        <w:t xml:space="preserve">. </w:t>
      </w:r>
    </w:p>
    <w:p w14:paraId="4CCB3B77" w14:textId="77777777" w:rsidR="005C71FF" w:rsidRPr="00A5728B" w:rsidRDefault="005C71FF" w:rsidP="005C71FF">
      <w:pPr>
        <w:rPr>
          <w:b/>
          <w:bCs/>
        </w:rPr>
      </w:pPr>
      <w:r>
        <w:rPr>
          <w:b/>
          <w:bCs/>
        </w:rPr>
        <w:t>Сумма</w:t>
      </w:r>
      <w:r w:rsidRPr="00A5728B">
        <w:rPr>
          <w:b/>
          <w:bCs/>
        </w:rPr>
        <w:t xml:space="preserve"> </w:t>
      </w:r>
      <w:r>
        <w:rPr>
          <w:b/>
          <w:bCs/>
        </w:rPr>
        <w:t>задатка</w:t>
      </w:r>
      <w:r w:rsidRPr="00A5728B">
        <w:rPr>
          <w:b/>
          <w:bCs/>
        </w:rPr>
        <w:t xml:space="preserve">: </w:t>
      </w:r>
      <w:r>
        <w:rPr>
          <w:b/>
          <w:bCs/>
          <w:color w:val="0070C0"/>
        </w:rPr>
        <w:t>24 000</w:t>
      </w:r>
      <w:r w:rsidRPr="005E668E">
        <w:rPr>
          <w:b/>
          <w:bCs/>
          <w:color w:val="0070C0"/>
        </w:rPr>
        <w:t xml:space="preserve"> </w:t>
      </w:r>
      <w:r w:rsidRPr="005E668E">
        <w:t>(</w:t>
      </w:r>
      <w:r>
        <w:t>Двадцать четыре тысячи)</w:t>
      </w:r>
      <w:r w:rsidRPr="00A5728B">
        <w:rPr>
          <w:b/>
          <w:bCs/>
          <w:color w:val="0070C0"/>
        </w:rPr>
        <w:t xml:space="preserve"> руб.</w:t>
      </w:r>
      <w:r>
        <w:rPr>
          <w:b/>
          <w:bCs/>
          <w:color w:val="0070C0"/>
        </w:rPr>
        <w:t xml:space="preserve"> 00 коп.</w:t>
      </w:r>
    </w:p>
    <w:p w14:paraId="2BB50FAF" w14:textId="77777777" w:rsidR="005C71FF" w:rsidRDefault="005C71FF" w:rsidP="005C71FF">
      <w:pPr>
        <w:rPr>
          <w:b/>
          <w:bCs/>
          <w:color w:val="0070C0"/>
        </w:rPr>
      </w:pPr>
      <w:r>
        <w:rPr>
          <w:b/>
          <w:bCs/>
        </w:rPr>
        <w:t xml:space="preserve">Шаг аукциона на повышение: </w:t>
      </w:r>
      <w:r>
        <w:rPr>
          <w:b/>
          <w:bCs/>
          <w:color w:val="0070C0"/>
        </w:rPr>
        <w:t xml:space="preserve">5 000 </w:t>
      </w:r>
      <w:r w:rsidRPr="005E668E">
        <w:t>(</w:t>
      </w:r>
      <w:r>
        <w:t>Пять тысяч</w:t>
      </w:r>
      <w:r w:rsidRPr="005E668E">
        <w:t>)</w:t>
      </w:r>
      <w:r w:rsidRPr="005E668E">
        <w:rPr>
          <w:b/>
          <w:bCs/>
        </w:rPr>
        <w:t xml:space="preserve"> </w:t>
      </w:r>
      <w:r w:rsidRPr="000073FE">
        <w:rPr>
          <w:b/>
          <w:bCs/>
          <w:color w:val="0070C0"/>
        </w:rPr>
        <w:t>руб</w:t>
      </w:r>
      <w:r>
        <w:rPr>
          <w:b/>
          <w:bCs/>
          <w:color w:val="0070C0"/>
        </w:rPr>
        <w:t>. 00 коп.</w:t>
      </w:r>
    </w:p>
    <w:p w14:paraId="0000002C" w14:textId="77777777" w:rsidR="00283CFC" w:rsidRDefault="00283CFC">
      <w:pPr>
        <w:tabs>
          <w:tab w:val="left" w:pos="851"/>
        </w:tabs>
        <w:ind w:right="-57"/>
        <w:jc w:val="both"/>
        <w:rPr>
          <w:b/>
        </w:rPr>
      </w:pPr>
    </w:p>
    <w:p w14:paraId="03608C03" w14:textId="77777777" w:rsidR="00E9655D" w:rsidRDefault="00E9655D">
      <w:pPr>
        <w:tabs>
          <w:tab w:val="left" w:pos="851"/>
        </w:tabs>
        <w:ind w:right="-57"/>
        <w:jc w:val="both"/>
        <w:rPr>
          <w:b/>
        </w:rPr>
      </w:pPr>
    </w:p>
    <w:p w14:paraId="0000002D" w14:textId="77777777" w:rsidR="00283CFC" w:rsidRDefault="003313B7">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4214BA">
          <w:t>www.lot-online.ru</w:t>
        </w:r>
      </w:hyperlink>
      <w:r w:rsidRPr="004214BA">
        <w:t xml:space="preserve"> (</w:t>
      </w:r>
      <w:hyperlink r:id="rId11" w:history="1">
        <w:r w:rsidRPr="004214BA">
          <w:rPr>
            <w:rStyle w:val="af2"/>
          </w:rPr>
          <w:t>https://catalog.lot-online.ru/images/docs/regulations/reglament_prod.pdf?_t=1666941793</w:t>
        </w:r>
      </w:hyperlink>
      <w:r w:rsidRPr="004214BA">
        <w:t>).</w:t>
      </w:r>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w:t>
      </w:r>
      <w:r>
        <w:lastRenderedPageBreak/>
        <w:t>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lastRenderedPageBreak/>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1170B37B" w:rsidR="000F4E9D" w:rsidRPr="00EA6B25" w:rsidRDefault="000F4E9D" w:rsidP="000F4E9D">
      <w:pPr>
        <w:pStyle w:val="a8"/>
        <w:spacing w:line="240" w:lineRule="auto"/>
        <w:ind w:right="-29" w:firstLine="567"/>
        <w:rPr>
          <w:rFonts w:ascii="Times New Roman" w:hAnsi="Times New Roman" w:cs="Times New Roman"/>
          <w:b/>
          <w:bCs/>
          <w:color w:val="auto"/>
          <w:highlight w:val="lightGray"/>
        </w:rPr>
      </w:pPr>
      <w:r w:rsidRPr="00EA6B25">
        <w:rPr>
          <w:rFonts w:ascii="Times New Roman" w:hAnsi="Times New Roman" w:cs="Times New Roman"/>
          <w:b/>
          <w:bCs/>
          <w:color w:val="auto"/>
          <w:highlight w:val="lightGray"/>
        </w:rPr>
        <w:t xml:space="preserve">Задаток должен поступить на указанный счет Оператора электронной площадки </w:t>
      </w:r>
      <w:r w:rsidRPr="00EA6B25">
        <w:rPr>
          <w:rFonts w:ascii="Times New Roman" w:hAnsi="Times New Roman" w:cs="Times New Roman"/>
          <w:b/>
          <w:bCs/>
          <w:color w:val="auto"/>
          <w:highlight w:val="lightGray"/>
          <w:u w:val="single"/>
        </w:rPr>
        <w:t xml:space="preserve">не позднее </w:t>
      </w:r>
      <w:r w:rsidR="00E3642C">
        <w:rPr>
          <w:rFonts w:ascii="Times New Roman" w:hAnsi="Times New Roman" w:cs="Times New Roman"/>
          <w:b/>
          <w:bCs/>
          <w:color w:val="0070C0"/>
          <w:highlight w:val="lightGray"/>
          <w:u w:val="single"/>
        </w:rPr>
        <w:t>21</w:t>
      </w:r>
      <w:r w:rsidR="00921DCE">
        <w:rPr>
          <w:rFonts w:ascii="Times New Roman" w:hAnsi="Times New Roman" w:cs="Times New Roman"/>
          <w:b/>
          <w:bCs/>
          <w:color w:val="0070C0"/>
          <w:highlight w:val="lightGray"/>
          <w:u w:val="single"/>
        </w:rPr>
        <w:t xml:space="preserve"> </w:t>
      </w:r>
      <w:r w:rsidR="00FC4B7E">
        <w:rPr>
          <w:rFonts w:ascii="Times New Roman" w:hAnsi="Times New Roman" w:cs="Times New Roman"/>
          <w:b/>
          <w:bCs/>
          <w:color w:val="0070C0"/>
          <w:highlight w:val="lightGray"/>
          <w:u w:val="single"/>
        </w:rPr>
        <w:t>июля</w:t>
      </w:r>
      <w:r w:rsidR="00F72D90" w:rsidRPr="00951CD1">
        <w:rPr>
          <w:rFonts w:ascii="Times New Roman" w:hAnsi="Times New Roman" w:cs="Times New Roman"/>
          <w:b/>
          <w:bCs/>
          <w:color w:val="0070C0"/>
          <w:highlight w:val="lightGray"/>
          <w:u w:val="single"/>
        </w:rPr>
        <w:t xml:space="preserve"> </w:t>
      </w:r>
      <w:r w:rsidR="001B32B4">
        <w:rPr>
          <w:rFonts w:ascii="Times New Roman" w:hAnsi="Times New Roman" w:cs="Times New Roman"/>
          <w:b/>
          <w:bCs/>
          <w:color w:val="4472C4"/>
          <w:highlight w:val="lightGray"/>
          <w:u w:val="single"/>
        </w:rPr>
        <w:t>202</w:t>
      </w:r>
      <w:r w:rsidR="00E3642C">
        <w:rPr>
          <w:rFonts w:ascii="Times New Roman" w:hAnsi="Times New Roman" w:cs="Times New Roman"/>
          <w:b/>
          <w:bCs/>
          <w:color w:val="4472C4"/>
          <w:highlight w:val="lightGray"/>
          <w:u w:val="single"/>
        </w:rPr>
        <w:t>6</w:t>
      </w:r>
      <w:r w:rsidRPr="00EA6B25">
        <w:rPr>
          <w:rFonts w:ascii="Times New Roman" w:hAnsi="Times New Roman" w:cs="Times New Roman"/>
          <w:b/>
          <w:bCs/>
          <w:color w:val="4472C4"/>
          <w:highlight w:val="lightGray"/>
          <w:u w:val="single"/>
        </w:rPr>
        <w:t xml:space="preserve"> г. до </w:t>
      </w:r>
      <w:r w:rsidR="00FC4B7E">
        <w:rPr>
          <w:rFonts w:ascii="Times New Roman" w:hAnsi="Times New Roman" w:cs="Times New Roman"/>
          <w:b/>
          <w:bCs/>
          <w:color w:val="4472C4"/>
          <w:highlight w:val="lightGray"/>
          <w:u w:val="single"/>
        </w:rPr>
        <w:t>23:59</w:t>
      </w:r>
      <w:r w:rsidRPr="00EA6B25">
        <w:rPr>
          <w:rFonts w:ascii="Times New Roman" w:hAnsi="Times New Roman" w:cs="Times New Roman"/>
          <w:b/>
          <w:bCs/>
          <w:color w:val="auto"/>
          <w:highlight w:val="lightGray"/>
          <w:u w:val="single"/>
        </w:rPr>
        <w:t xml:space="preserve"> МСК</w:t>
      </w:r>
      <w:r w:rsidRPr="00EA6B25">
        <w:rPr>
          <w:rFonts w:ascii="Times New Roman" w:hAnsi="Times New Roman" w:cs="Times New Roman"/>
          <w:b/>
          <w:bCs/>
          <w:color w:val="auto"/>
          <w:highlight w:val="lightGray"/>
        </w:rPr>
        <w:t>. Задаток считается внесенным с даты поступления всей суммы Задатка на указанный счет.</w:t>
      </w:r>
    </w:p>
    <w:p w14:paraId="58EA8CE3" w14:textId="77777777" w:rsidR="000F4E9D" w:rsidRPr="00EA6B25" w:rsidRDefault="000F4E9D" w:rsidP="000F4E9D">
      <w:pPr>
        <w:pStyle w:val="a8"/>
        <w:spacing w:line="240" w:lineRule="auto"/>
        <w:ind w:right="-29" w:firstLine="567"/>
        <w:rPr>
          <w:rFonts w:ascii="Times New Roman" w:hAnsi="Times New Roman" w:cs="Times New Roman"/>
          <w:b/>
          <w:bCs/>
          <w:color w:val="auto"/>
          <w:highlight w:val="lightGray"/>
        </w:rPr>
      </w:pPr>
      <w:r w:rsidRPr="00EA6B25">
        <w:rPr>
          <w:rFonts w:ascii="Times New Roman" w:hAnsi="Times New Roman" w:cs="Times New Roman"/>
          <w:b/>
          <w:bCs/>
          <w:color w:val="auto"/>
          <w:highlight w:val="lightGray"/>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EA6B25" w:rsidRDefault="000F4E9D" w:rsidP="000F4E9D">
      <w:pPr>
        <w:ind w:right="72" w:firstLine="567"/>
        <w:jc w:val="both"/>
        <w:rPr>
          <w:highlight w:val="lightGray"/>
        </w:rPr>
      </w:pPr>
      <w:r w:rsidRPr="00EA6B25">
        <w:rPr>
          <w:highlight w:val="lightGray"/>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EA6B25">
          <w:rPr>
            <w:color w:val="0000FF"/>
            <w:highlight w:val="lightGray"/>
            <w:u w:val="single"/>
            <w:lang w:val="en-US"/>
          </w:rPr>
          <w:t>www</w:t>
        </w:r>
        <w:r w:rsidRPr="00EA6B25">
          <w:rPr>
            <w:color w:val="0000FF"/>
            <w:highlight w:val="lightGray"/>
            <w:u w:val="single"/>
          </w:rPr>
          <w:t>.</w:t>
        </w:r>
        <w:r w:rsidRPr="00EA6B25">
          <w:rPr>
            <w:color w:val="0000FF"/>
            <w:highlight w:val="lightGray"/>
            <w:u w:val="single"/>
            <w:lang w:val="en-US"/>
          </w:rPr>
          <w:t>lot</w:t>
        </w:r>
        <w:r w:rsidRPr="00EA6B25">
          <w:rPr>
            <w:color w:val="0000FF"/>
            <w:highlight w:val="lightGray"/>
            <w:u w:val="single"/>
          </w:rPr>
          <w:t>-</w:t>
        </w:r>
        <w:r w:rsidRPr="00EA6B25">
          <w:rPr>
            <w:color w:val="0000FF"/>
            <w:highlight w:val="lightGray"/>
            <w:u w:val="single"/>
            <w:lang w:val="en-US"/>
          </w:rPr>
          <w:t>online</w:t>
        </w:r>
        <w:r w:rsidRPr="00EA6B25">
          <w:rPr>
            <w:color w:val="0000FF"/>
            <w:highlight w:val="lightGray"/>
            <w:u w:val="single"/>
          </w:rPr>
          <w:t>.</w:t>
        </w:r>
        <w:r w:rsidRPr="00EA6B25">
          <w:rPr>
            <w:color w:val="0000FF"/>
            <w:highlight w:val="lightGray"/>
            <w:u w:val="single"/>
            <w:lang w:val="en-US"/>
          </w:rPr>
          <w:t>ru</w:t>
        </w:r>
      </w:hyperlink>
      <w:r w:rsidRPr="00EA6B25">
        <w:rPr>
          <w:highlight w:val="lightGray"/>
        </w:rPr>
        <w:t xml:space="preserve"> в разделе «карточка лота». </w:t>
      </w:r>
    </w:p>
    <w:p w14:paraId="5E9F881C" w14:textId="77777777" w:rsidR="000F4E9D" w:rsidRPr="00EA6B25" w:rsidRDefault="000F4E9D" w:rsidP="000F4E9D">
      <w:pPr>
        <w:ind w:right="72" w:firstLine="567"/>
        <w:jc w:val="both"/>
        <w:rPr>
          <w:highlight w:val="lightGray"/>
        </w:rPr>
      </w:pPr>
      <w:r w:rsidRPr="00EA6B25">
        <w:rPr>
          <w:highlight w:val="lightGray"/>
        </w:rP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EA6B25" w:rsidRDefault="000F4E9D" w:rsidP="000F4E9D">
      <w:pPr>
        <w:ind w:firstLine="567"/>
        <w:jc w:val="both"/>
        <w:rPr>
          <w:highlight w:val="lightGray"/>
        </w:rPr>
      </w:pPr>
      <w:r w:rsidRPr="00EA6B25">
        <w:rPr>
          <w:highlight w:val="lightGray"/>
        </w:rPr>
        <w:t>Задаток перечисляется непосредственно стороной по договору о задатке (договору присоединения).</w:t>
      </w:r>
    </w:p>
    <w:p w14:paraId="034BA1C8" w14:textId="77777777" w:rsidR="000F4E9D" w:rsidRPr="00EA6B25" w:rsidRDefault="000F4E9D" w:rsidP="000F4E9D">
      <w:pPr>
        <w:ind w:firstLine="567"/>
        <w:jc w:val="both"/>
        <w:rPr>
          <w:highlight w:val="lightGray"/>
        </w:rPr>
      </w:pPr>
      <w:r w:rsidRPr="00EA6B25">
        <w:rPr>
          <w:highlight w:val="lightGray"/>
        </w:rPr>
        <w:t xml:space="preserve">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w:t>
      </w:r>
      <w:r w:rsidRPr="00EA6B25">
        <w:rPr>
          <w:highlight w:val="lightGray"/>
        </w:rPr>
        <w:lastRenderedPageBreak/>
        <w:t>победителем торгов, если   иное не предусмотрено в информационном сообщении о проведении торгов.</w:t>
      </w:r>
    </w:p>
    <w:p w14:paraId="078A3054" w14:textId="77777777" w:rsidR="000F4E9D" w:rsidRPr="00EA6B25" w:rsidRDefault="000F4E9D" w:rsidP="000F4E9D">
      <w:pPr>
        <w:ind w:firstLine="567"/>
        <w:jc w:val="both"/>
        <w:rPr>
          <w:highlight w:val="lightGray"/>
        </w:rPr>
      </w:pPr>
      <w:r w:rsidRPr="00EA6B25">
        <w:rPr>
          <w:highlight w:val="lightGray"/>
        </w:rP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1B680CFD" w:rsidR="000F4E9D" w:rsidRDefault="000F4E9D" w:rsidP="000F4E9D">
      <w:pPr>
        <w:ind w:firstLine="567"/>
        <w:jc w:val="both"/>
      </w:pPr>
      <w:r w:rsidRPr="00EA6B25">
        <w:rPr>
          <w:highlight w:val="lightGray"/>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w:t>
      </w:r>
      <w:r>
        <w:rPr>
          <w:highlight w:val="lightGray"/>
        </w:rPr>
        <w:t xml:space="preserve"> (далее – Регламент)</w:t>
      </w:r>
      <w:r w:rsidRPr="00EA6B25">
        <w:rPr>
          <w:highlight w:val="lightGray"/>
        </w:rPr>
        <w:t xml:space="preserve"> </w:t>
      </w:r>
      <w:r w:rsidR="005E668E" w:rsidRPr="002E7758">
        <w:rPr>
          <w:highlight w:val="lightGray"/>
        </w:rPr>
        <w:t>(</w:t>
      </w:r>
      <w:hyperlink r:id="rId14" w:history="1">
        <w:r w:rsidR="00FC4B7E" w:rsidRPr="00B7660B">
          <w:rPr>
            <w:rStyle w:val="af2"/>
          </w:rPr>
          <w:t>https://catalog.lot-online.ru/index.php?dispatch=rad_attachment.getfile&amp;attachment_id=2726834&amp;inline=true</w:t>
        </w:r>
      </w:hyperlink>
      <w:r w:rsidR="00FC4B7E">
        <w:t xml:space="preserve"> </w:t>
      </w:r>
      <w:r w:rsidR="005E668E" w:rsidRPr="002E7758">
        <w:rPr>
          <w:highlight w:val="lightGray"/>
        </w:rPr>
        <w:t>)</w:t>
      </w:r>
      <w:r w:rsidR="005E668E">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396A6E17" w:rsidR="00283CFC" w:rsidRPr="00FC4B7E" w:rsidRDefault="003313B7" w:rsidP="00FC4B7E">
      <w:pPr>
        <w:ind w:firstLine="567"/>
        <w:jc w:val="both"/>
        <w:rPr>
          <w:b/>
          <w:color w:val="0070C0"/>
          <w:u w:val="single"/>
        </w:rPr>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E3642C">
        <w:rPr>
          <w:b/>
          <w:color w:val="0070C0"/>
          <w:u w:val="single"/>
        </w:rPr>
        <w:t>16</w:t>
      </w:r>
      <w:r w:rsidR="00921DCE">
        <w:rPr>
          <w:b/>
          <w:color w:val="0070C0"/>
          <w:u w:val="single"/>
        </w:rPr>
        <w:t xml:space="preserve"> ию</w:t>
      </w:r>
      <w:r w:rsidR="00FC4B7E">
        <w:rPr>
          <w:b/>
          <w:color w:val="0070C0"/>
          <w:u w:val="single"/>
        </w:rPr>
        <w:t>ня</w:t>
      </w:r>
      <w:r w:rsidR="00E66803">
        <w:rPr>
          <w:b/>
          <w:color w:val="0070C0"/>
          <w:u w:val="single"/>
        </w:rPr>
        <w:t xml:space="preserve"> </w:t>
      </w:r>
      <w:r w:rsidRPr="008862B6">
        <w:rPr>
          <w:b/>
          <w:color w:val="0070C0"/>
          <w:u w:val="single"/>
        </w:rPr>
        <w:t>202</w:t>
      </w:r>
      <w:r w:rsidR="00E3642C">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734AD804"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Pr="00B216BF">
        <w:rPr>
          <w:color w:val="000000"/>
          <w:highlight w:val="yellow"/>
        </w:rPr>
        <w:t>1 (один) день</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07AF304F" w:rsidR="00420BD5" w:rsidRDefault="003313B7" w:rsidP="00420BD5">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w:t>
      </w:r>
      <w:r w:rsidR="00FC4B7E">
        <w:rPr>
          <w:b/>
          <w:color w:val="000000"/>
        </w:rPr>
        <w:t>20</w:t>
      </w:r>
      <w:r>
        <w:rPr>
          <w:b/>
          <w:color w:val="000000"/>
        </w:rPr>
        <w:t xml:space="preserve"> (</w:t>
      </w:r>
      <w:r w:rsidR="00FC4B7E">
        <w:rPr>
          <w:b/>
          <w:color w:val="000000"/>
        </w:rPr>
        <w:t>два</w:t>
      </w:r>
      <w:r w:rsidR="000F4E9D">
        <w:rPr>
          <w:b/>
          <w:color w:val="000000"/>
        </w:rPr>
        <w:t>дцати</w:t>
      </w:r>
      <w:r>
        <w:rPr>
          <w:b/>
          <w:color w:val="000000"/>
        </w:rPr>
        <w:t>) рабочих дней</w:t>
      </w:r>
      <w:r w:rsidR="000F4E9D">
        <w:rPr>
          <w:b/>
          <w:color w:val="000000"/>
        </w:rPr>
        <w:t xml:space="preserve"> с даты </w:t>
      </w:r>
      <w:r>
        <w:rPr>
          <w:b/>
          <w:color w:val="000000"/>
        </w:rPr>
        <w:t>подведения итогов</w:t>
      </w:r>
      <w:r w:rsidR="00FC4B7E">
        <w:rPr>
          <w:b/>
          <w:color w:val="000000"/>
        </w:rPr>
        <w:t xml:space="preserve"> торгов</w:t>
      </w:r>
      <w:r>
        <w:rPr>
          <w:b/>
          <w:color w:val="000000"/>
        </w:rPr>
        <w:t xml:space="preserve"> в соответствии с формой, согласованной между ПАО Сбербанк и АО «Российский аукционный дом». </w:t>
      </w:r>
    </w:p>
    <w:p w14:paraId="0A9ADD29" w14:textId="4A4259FC" w:rsidR="00420BD5" w:rsidRPr="00BD1E53" w:rsidRDefault="00420BD5" w:rsidP="00420BD5">
      <w:pPr>
        <w:ind w:firstLine="720"/>
        <w:jc w:val="both"/>
        <w:rPr>
          <w:b/>
          <w:bCs/>
        </w:rPr>
      </w:pPr>
      <w:r w:rsidRPr="00BD1E53">
        <w:rPr>
          <w:b/>
          <w:bCs/>
        </w:rPr>
        <w:lastRenderedPageBreak/>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09E00774" w:rsidR="00283CFC" w:rsidRDefault="003313B7" w:rsidP="00BD1E53">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w:t>
      </w:r>
      <w:r w:rsidR="00FC4B7E">
        <w:rPr>
          <w:b/>
        </w:rPr>
        <w:t xml:space="preserve"> не ниже</w:t>
      </w:r>
      <w:r>
        <w:rPr>
          <w:b/>
        </w:rPr>
        <w:t xml:space="preserve"> начальной цен</w:t>
      </w:r>
      <w:r w:rsidR="00FC4B7E">
        <w:rPr>
          <w:b/>
        </w:rPr>
        <w:t>ы</w:t>
      </w:r>
      <w:r>
        <w:rPr>
          <w:b/>
        </w:rPr>
        <w:t xml:space="preserve"> лота, в течение </w:t>
      </w:r>
      <w:r w:rsidR="00FC4B7E">
        <w:rPr>
          <w:b/>
        </w:rPr>
        <w:t>20</w:t>
      </w:r>
      <w:r>
        <w:rPr>
          <w:b/>
        </w:rPr>
        <w:t xml:space="preserve"> (</w:t>
      </w:r>
      <w:r w:rsidR="00FC4B7E">
        <w:rPr>
          <w:b/>
          <w:color w:val="000000"/>
        </w:rPr>
        <w:t>двадцати</w:t>
      </w:r>
      <w:r>
        <w:rPr>
          <w:b/>
        </w:rPr>
        <w:t xml:space="preserve">) рабочих дней, с даты признания </w:t>
      </w:r>
      <w:r w:rsidR="00FC4B7E">
        <w:rPr>
          <w:b/>
        </w:rPr>
        <w:t>торгов</w:t>
      </w:r>
      <w:r>
        <w:rPr>
          <w:b/>
        </w:rPr>
        <w:t xml:space="preserve"> несостоявшим</w:t>
      </w:r>
      <w:r w:rsidR="00FC4B7E">
        <w:rPr>
          <w:b/>
        </w:rPr>
        <w:t>и</w:t>
      </w:r>
      <w:r>
        <w:rPr>
          <w:b/>
        </w:rPr>
        <w:t>ся.</w:t>
      </w:r>
    </w:p>
    <w:p w14:paraId="0000008C" w14:textId="640194FA" w:rsidR="00283CFC" w:rsidRDefault="003313B7" w:rsidP="00BD1E53">
      <w:pPr>
        <w:ind w:firstLine="720"/>
        <w:jc w:val="both"/>
        <w:rPr>
          <w:b/>
        </w:rPr>
      </w:pPr>
      <w:r w:rsidRPr="00C645B3">
        <w:rPr>
          <w:b/>
        </w:rPr>
        <w:t xml:space="preserve">Оплата оставшейся части цены Объекта по Договору купли-продажи осуществляется Покупателем в полном объеме в течение </w:t>
      </w:r>
      <w:r w:rsidR="00B8539E">
        <w:rPr>
          <w:b/>
        </w:rPr>
        <w:t>15</w:t>
      </w:r>
      <w:r w:rsidRPr="00C645B3">
        <w:rPr>
          <w:b/>
        </w:rPr>
        <w:t xml:space="preserve"> (</w:t>
      </w:r>
      <w:r w:rsidR="00B8539E">
        <w:rPr>
          <w:b/>
        </w:rPr>
        <w:t>пятнадцати</w:t>
      </w:r>
      <w:r w:rsidRPr="00C645B3">
        <w:rPr>
          <w:b/>
        </w:rPr>
        <w:t xml:space="preserve">) </w:t>
      </w:r>
      <w:r w:rsidR="00B8539E">
        <w:rPr>
          <w:b/>
        </w:rPr>
        <w:t>банковских</w:t>
      </w:r>
      <w:r>
        <w:rPr>
          <w:b/>
        </w:rPr>
        <w:t xml:space="preserve"> дней с даты заключения Договора. Если иное не указано в описании лота/проекте договора купли-продажи.</w:t>
      </w:r>
    </w:p>
    <w:p w14:paraId="13222E03" w14:textId="6156364F"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Pr="009E2591" w:rsidRDefault="00BA1B10" w:rsidP="00BD1E53">
      <w:pPr>
        <w:ind w:firstLine="720"/>
        <w:jc w:val="both"/>
        <w:rPr>
          <w:sz w:val="28"/>
          <w:szCs w:val="28"/>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38D6DA9D" w14:textId="77777777" w:rsidR="006E01E4" w:rsidRDefault="006E01E4" w:rsidP="00BD1E53">
      <w:pPr>
        <w:ind w:firstLine="720"/>
        <w:jc w:val="both"/>
        <w:rPr>
          <w:b/>
        </w:rPr>
      </w:pPr>
    </w:p>
    <w:p w14:paraId="4F7FD699" w14:textId="77777777" w:rsidR="00B216BF" w:rsidRDefault="00B216BF" w:rsidP="00BD1E53">
      <w:pPr>
        <w:ind w:firstLine="720"/>
        <w:jc w:val="both"/>
        <w:rPr>
          <w:b/>
        </w:rPr>
      </w:pPr>
    </w:p>
    <w:p w14:paraId="3DC3E93E" w14:textId="77777777" w:rsidR="00B216BF" w:rsidRDefault="00B216BF" w:rsidP="00BD1E53">
      <w:pPr>
        <w:ind w:firstLine="720"/>
        <w:jc w:val="both"/>
        <w:rPr>
          <w:b/>
        </w:rPr>
      </w:pPr>
    </w:p>
    <w:p w14:paraId="3324142B" w14:textId="77777777" w:rsidR="00B216BF" w:rsidRDefault="00B216BF" w:rsidP="00BD1E53">
      <w:pPr>
        <w:ind w:firstLine="720"/>
        <w:jc w:val="both"/>
        <w:rPr>
          <w:b/>
        </w:rPr>
      </w:pPr>
    </w:p>
    <w:p w14:paraId="00C29CED" w14:textId="77777777" w:rsidR="00B216BF" w:rsidRDefault="00B216BF" w:rsidP="00BD1E53">
      <w:pPr>
        <w:ind w:firstLine="720"/>
        <w:jc w:val="both"/>
        <w:rPr>
          <w:b/>
        </w:rPr>
      </w:pPr>
    </w:p>
    <w:p w14:paraId="4FDFF805" w14:textId="77777777" w:rsidR="00B216BF" w:rsidRDefault="00B216BF" w:rsidP="00BD1E53">
      <w:pPr>
        <w:ind w:firstLine="720"/>
        <w:jc w:val="both"/>
        <w:rPr>
          <w:b/>
        </w:rPr>
      </w:pPr>
    </w:p>
    <w:p w14:paraId="0E819767" w14:textId="77777777" w:rsidR="00B216BF" w:rsidRDefault="00B216BF" w:rsidP="00BD1E53">
      <w:pPr>
        <w:ind w:firstLine="720"/>
        <w:jc w:val="both"/>
        <w:rPr>
          <w:b/>
        </w:rPr>
      </w:pPr>
    </w:p>
    <w:p w14:paraId="5B6323B7" w14:textId="77777777" w:rsidR="00B216BF" w:rsidRDefault="00B216BF" w:rsidP="00BD1E53">
      <w:pPr>
        <w:ind w:firstLine="720"/>
        <w:jc w:val="both"/>
        <w:rPr>
          <w:b/>
        </w:rPr>
      </w:pPr>
    </w:p>
    <w:p w14:paraId="0310D5DA" w14:textId="77777777" w:rsidR="00B216BF" w:rsidRDefault="00B216BF" w:rsidP="00BD1E53">
      <w:pPr>
        <w:ind w:firstLine="720"/>
        <w:jc w:val="both"/>
        <w:rPr>
          <w:b/>
        </w:rPr>
      </w:pPr>
    </w:p>
    <w:p w14:paraId="7630A51D" w14:textId="77777777" w:rsidR="00B216BF" w:rsidRDefault="00B216BF" w:rsidP="00BD1E53">
      <w:pPr>
        <w:ind w:firstLine="720"/>
        <w:jc w:val="both"/>
        <w:rPr>
          <w:b/>
        </w:rPr>
      </w:pPr>
    </w:p>
    <w:p w14:paraId="53B9B2B8" w14:textId="77777777" w:rsidR="00B216BF" w:rsidRDefault="00B216BF" w:rsidP="00BD1E53">
      <w:pPr>
        <w:ind w:firstLine="720"/>
        <w:jc w:val="both"/>
        <w:rPr>
          <w:b/>
        </w:rPr>
      </w:pPr>
    </w:p>
    <w:p w14:paraId="1B882F96" w14:textId="77777777" w:rsidR="00B216BF" w:rsidRDefault="00B216BF" w:rsidP="00BD1E53">
      <w:pPr>
        <w:ind w:firstLine="720"/>
        <w:jc w:val="both"/>
        <w:rPr>
          <w:b/>
        </w:rPr>
      </w:pPr>
    </w:p>
    <w:p w14:paraId="6ABA0B15" w14:textId="77777777" w:rsidR="00B216BF" w:rsidRDefault="00B216BF" w:rsidP="00BD1E53">
      <w:pPr>
        <w:ind w:firstLine="720"/>
        <w:jc w:val="both"/>
        <w:rPr>
          <w:b/>
        </w:rPr>
      </w:pPr>
    </w:p>
    <w:p w14:paraId="2BBAAA9A" w14:textId="77777777" w:rsidR="00B216BF" w:rsidRDefault="00B216BF" w:rsidP="00BD1E53">
      <w:pPr>
        <w:ind w:firstLine="720"/>
        <w:jc w:val="both"/>
        <w:rPr>
          <w:b/>
        </w:rPr>
      </w:pPr>
    </w:p>
    <w:p w14:paraId="4646D166" w14:textId="77777777" w:rsidR="00B216BF" w:rsidRDefault="00B216BF" w:rsidP="00BD1E53">
      <w:pPr>
        <w:ind w:firstLine="720"/>
        <w:jc w:val="both"/>
        <w:rPr>
          <w:b/>
        </w:rPr>
      </w:pPr>
    </w:p>
    <w:p w14:paraId="08827D09" w14:textId="77777777" w:rsidR="00B216BF" w:rsidRDefault="00B216BF" w:rsidP="00BD1E53">
      <w:pPr>
        <w:ind w:firstLine="720"/>
        <w:jc w:val="both"/>
        <w:rPr>
          <w:b/>
        </w:rPr>
      </w:pPr>
    </w:p>
    <w:p w14:paraId="4EDF9A01" w14:textId="77777777" w:rsidR="00B216BF" w:rsidRDefault="00B216BF" w:rsidP="00BD1E53">
      <w:pPr>
        <w:ind w:firstLine="720"/>
        <w:jc w:val="both"/>
        <w:rPr>
          <w:b/>
        </w:rPr>
      </w:pPr>
    </w:p>
    <w:p w14:paraId="451B060C" w14:textId="77777777" w:rsidR="00B216BF" w:rsidRDefault="00B216BF" w:rsidP="00BD1E53">
      <w:pPr>
        <w:ind w:firstLine="720"/>
        <w:jc w:val="both"/>
        <w:rPr>
          <w:b/>
        </w:rPr>
      </w:pPr>
    </w:p>
    <w:p w14:paraId="492C972B" w14:textId="77777777" w:rsidR="00B216BF" w:rsidRDefault="00B216BF" w:rsidP="00BD1E53">
      <w:pPr>
        <w:ind w:firstLine="720"/>
        <w:jc w:val="both"/>
        <w:rPr>
          <w:b/>
        </w:rPr>
      </w:pPr>
    </w:p>
    <w:p w14:paraId="570B0B2D" w14:textId="77777777" w:rsidR="00B216BF" w:rsidRDefault="00B216BF" w:rsidP="00BD1E53">
      <w:pPr>
        <w:ind w:firstLine="720"/>
        <w:jc w:val="both"/>
        <w:rPr>
          <w:b/>
        </w:rPr>
      </w:pPr>
    </w:p>
    <w:p w14:paraId="0EAC512E" w14:textId="77777777" w:rsidR="00B216BF" w:rsidRDefault="00B216BF" w:rsidP="00BD1E53">
      <w:pPr>
        <w:ind w:firstLine="720"/>
        <w:jc w:val="both"/>
        <w:rPr>
          <w:b/>
        </w:rPr>
      </w:pPr>
    </w:p>
    <w:p w14:paraId="074503D1" w14:textId="77777777" w:rsidR="00B216BF" w:rsidRDefault="00B216BF" w:rsidP="00BD1E53">
      <w:pPr>
        <w:ind w:firstLine="720"/>
        <w:jc w:val="both"/>
        <w:rPr>
          <w:b/>
        </w:rPr>
      </w:pPr>
    </w:p>
    <w:p w14:paraId="6AD94F15" w14:textId="77777777" w:rsidR="00B216BF" w:rsidRDefault="00B216BF" w:rsidP="00BD1E53">
      <w:pPr>
        <w:ind w:firstLine="720"/>
        <w:jc w:val="both"/>
        <w:rPr>
          <w:b/>
        </w:rPr>
      </w:pPr>
    </w:p>
    <w:p w14:paraId="1AE1B079" w14:textId="77777777" w:rsidR="00B216BF" w:rsidRDefault="00B216BF" w:rsidP="00BD1E53">
      <w:pPr>
        <w:ind w:firstLine="720"/>
        <w:jc w:val="both"/>
        <w:rPr>
          <w:b/>
        </w:rPr>
      </w:pPr>
    </w:p>
    <w:p w14:paraId="14CF90F4" w14:textId="77777777" w:rsidR="00B216BF" w:rsidRDefault="00B216BF" w:rsidP="00BD1E53">
      <w:pPr>
        <w:ind w:firstLine="720"/>
        <w:jc w:val="both"/>
        <w:rPr>
          <w:b/>
        </w:rPr>
      </w:pPr>
    </w:p>
    <w:p w14:paraId="7745417C" w14:textId="77777777" w:rsidR="00F27D20" w:rsidRDefault="00F27D20"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lastRenderedPageBreak/>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w:t>
      </w:r>
      <w:r w:rsidRPr="00BA1B10">
        <w:rPr>
          <w:rFonts w:eastAsia="SimSun"/>
          <w:color w:val="000000"/>
          <w:sz w:val="22"/>
          <w:szCs w:val="22"/>
          <w:lang w:eastAsia="en-US"/>
        </w:rPr>
        <w:lastRenderedPageBreak/>
        <w:t>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40AD5A5F" w14:textId="77777777" w:rsidR="00BA1B10" w:rsidRPr="00BA1B10" w:rsidRDefault="00BA1B10" w:rsidP="00BA1B10">
      <w:pPr>
        <w:jc w:val="center"/>
        <w:rPr>
          <w:b/>
          <w:bCs/>
          <w:sz w:val="22"/>
          <w:szCs w:val="22"/>
          <w:u w:val="single"/>
          <w:lang w:eastAsia="en-US"/>
        </w:rPr>
      </w:pPr>
    </w:p>
    <w:p w14:paraId="5570D3F7" w14:textId="77777777" w:rsidR="00BA1B10" w:rsidRPr="00BA1B10" w:rsidRDefault="00BA1B10" w:rsidP="00BA1B10">
      <w:pPr>
        <w:jc w:val="center"/>
        <w:rPr>
          <w:b/>
          <w:bCs/>
          <w:sz w:val="22"/>
          <w:szCs w:val="22"/>
          <w:u w:val="single"/>
          <w:lang w:eastAsia="en-US"/>
        </w:rPr>
      </w:pPr>
    </w:p>
    <w:p w14:paraId="64808252" w14:textId="77777777" w:rsidR="00BA1B10" w:rsidRPr="00BA1B10" w:rsidRDefault="00BA1B10" w:rsidP="00BA1B10">
      <w:pPr>
        <w:jc w:val="center"/>
        <w:rPr>
          <w:b/>
          <w:bCs/>
          <w:sz w:val="22"/>
          <w:szCs w:val="22"/>
          <w:u w:val="single"/>
          <w:lang w:eastAsia="en-US"/>
        </w:rPr>
      </w:pPr>
    </w:p>
    <w:p w14:paraId="31146A98"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BA1B10">
      <w:pPr>
        <w:jc w:val="cente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w:t>
            </w:r>
            <w:r w:rsidRPr="00BA1B10">
              <w:rPr>
                <w:rFonts w:ascii="Times New Roman" w:eastAsia="Times New Roman" w:hAnsi="Times New Roman" w:cs="Times New Roman"/>
              </w:rPr>
              <w:lastRenderedPageBreak/>
              <w:t xml:space="preserve">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lastRenderedPageBreak/>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BA1B10">
      <w:pPr>
        <w:spacing w:after="160" w:line="259" w:lineRule="auto"/>
        <w:jc w:val="center"/>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2275" w14:textId="77777777" w:rsidR="004A6E3C" w:rsidRDefault="004A6E3C" w:rsidP="00183809">
      <w:r>
        <w:separator/>
      </w:r>
    </w:p>
  </w:endnote>
  <w:endnote w:type="continuationSeparator" w:id="0">
    <w:p w14:paraId="74CC8ED1" w14:textId="77777777" w:rsidR="004A6E3C" w:rsidRDefault="004A6E3C"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3ACE" w14:textId="77777777" w:rsidR="004A6E3C" w:rsidRDefault="004A6E3C" w:rsidP="00183809">
      <w:r>
        <w:separator/>
      </w:r>
    </w:p>
  </w:footnote>
  <w:footnote w:type="continuationSeparator" w:id="0">
    <w:p w14:paraId="47E31A50" w14:textId="77777777" w:rsidR="004A6E3C" w:rsidRDefault="004A6E3C"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3"/>
  </w:num>
  <w:num w:numId="3" w16cid:durableId="1066759948">
    <w:abstractNumId w:val="1"/>
  </w:num>
  <w:num w:numId="4" w16cid:durableId="2136169769">
    <w:abstractNumId w:val="2"/>
  </w:num>
  <w:num w:numId="5" w16cid:durableId="426386197">
    <w:abstractNumId w:val="5"/>
  </w:num>
  <w:num w:numId="6" w16cid:durableId="1239365014">
    <w:abstractNumId w:val="4"/>
  </w:num>
  <w:num w:numId="7" w16cid:durableId="745348805">
    <w:abstractNumId w:val="7"/>
  </w:num>
  <w:num w:numId="8" w16cid:durableId="915211373">
    <w:abstractNumId w:val="8"/>
  </w:num>
  <w:num w:numId="9" w16cid:durableId="4136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429A5"/>
    <w:rsid w:val="00170516"/>
    <w:rsid w:val="00183809"/>
    <w:rsid w:val="001A3F26"/>
    <w:rsid w:val="001B32B4"/>
    <w:rsid w:val="001C2A5F"/>
    <w:rsid w:val="00205174"/>
    <w:rsid w:val="00262F28"/>
    <w:rsid w:val="00267FC9"/>
    <w:rsid w:val="00283CFC"/>
    <w:rsid w:val="002B0A09"/>
    <w:rsid w:val="002B1293"/>
    <w:rsid w:val="00303FE5"/>
    <w:rsid w:val="00305EB4"/>
    <w:rsid w:val="003134F8"/>
    <w:rsid w:val="00316BA5"/>
    <w:rsid w:val="003313B7"/>
    <w:rsid w:val="0036668F"/>
    <w:rsid w:val="003A5D32"/>
    <w:rsid w:val="003C0D48"/>
    <w:rsid w:val="003C3563"/>
    <w:rsid w:val="00420BD5"/>
    <w:rsid w:val="004232B4"/>
    <w:rsid w:val="004828B9"/>
    <w:rsid w:val="00497A95"/>
    <w:rsid w:val="004A6E3C"/>
    <w:rsid w:val="00502D20"/>
    <w:rsid w:val="00564BD7"/>
    <w:rsid w:val="00597878"/>
    <w:rsid w:val="005B1A65"/>
    <w:rsid w:val="005C062E"/>
    <w:rsid w:val="005C71FF"/>
    <w:rsid w:val="005E668E"/>
    <w:rsid w:val="006050B3"/>
    <w:rsid w:val="006243C1"/>
    <w:rsid w:val="00631324"/>
    <w:rsid w:val="006324C4"/>
    <w:rsid w:val="00635E52"/>
    <w:rsid w:val="00641D64"/>
    <w:rsid w:val="006458A5"/>
    <w:rsid w:val="00663454"/>
    <w:rsid w:val="006949EF"/>
    <w:rsid w:val="006A57F5"/>
    <w:rsid w:val="006B459D"/>
    <w:rsid w:val="006E01E4"/>
    <w:rsid w:val="00722772"/>
    <w:rsid w:val="007D701D"/>
    <w:rsid w:val="0080033E"/>
    <w:rsid w:val="008446B9"/>
    <w:rsid w:val="008453A8"/>
    <w:rsid w:val="008862B6"/>
    <w:rsid w:val="00890C78"/>
    <w:rsid w:val="008A1B1C"/>
    <w:rsid w:val="00921DCE"/>
    <w:rsid w:val="009362D3"/>
    <w:rsid w:val="00951CD1"/>
    <w:rsid w:val="00996E61"/>
    <w:rsid w:val="009D025E"/>
    <w:rsid w:val="009E2591"/>
    <w:rsid w:val="00A00018"/>
    <w:rsid w:val="00A0030D"/>
    <w:rsid w:val="00A35321"/>
    <w:rsid w:val="00A444A4"/>
    <w:rsid w:val="00A9043E"/>
    <w:rsid w:val="00AA70CC"/>
    <w:rsid w:val="00AC7724"/>
    <w:rsid w:val="00AD28E8"/>
    <w:rsid w:val="00AD670F"/>
    <w:rsid w:val="00B11676"/>
    <w:rsid w:val="00B216BF"/>
    <w:rsid w:val="00B52BD5"/>
    <w:rsid w:val="00B57FED"/>
    <w:rsid w:val="00B8539E"/>
    <w:rsid w:val="00B94753"/>
    <w:rsid w:val="00BA1B10"/>
    <w:rsid w:val="00BD1E53"/>
    <w:rsid w:val="00BE5B8D"/>
    <w:rsid w:val="00BE6746"/>
    <w:rsid w:val="00C30CE6"/>
    <w:rsid w:val="00C3455D"/>
    <w:rsid w:val="00C45FD3"/>
    <w:rsid w:val="00C57F4D"/>
    <w:rsid w:val="00C645B3"/>
    <w:rsid w:val="00C96C52"/>
    <w:rsid w:val="00CB1A93"/>
    <w:rsid w:val="00CC34AC"/>
    <w:rsid w:val="00D0317A"/>
    <w:rsid w:val="00D0777C"/>
    <w:rsid w:val="00D230FA"/>
    <w:rsid w:val="00D30FAE"/>
    <w:rsid w:val="00D6354B"/>
    <w:rsid w:val="00D70A6B"/>
    <w:rsid w:val="00DB6EC8"/>
    <w:rsid w:val="00DF3CF7"/>
    <w:rsid w:val="00E022F8"/>
    <w:rsid w:val="00E25F6C"/>
    <w:rsid w:val="00E3642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92405"/>
    <w:rsid w:val="00FC4B7E"/>
    <w:rsid w:val="00F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
    <w:link w:val="ae"/>
    <w:uiPriority w:val="34"/>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34&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13</Pages>
  <Words>4738</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Гробова Яна Олеговна</cp:lastModifiedBy>
  <cp:revision>17</cp:revision>
  <dcterms:created xsi:type="dcterms:W3CDTF">2024-03-05T00:47:00Z</dcterms:created>
  <dcterms:modified xsi:type="dcterms:W3CDTF">2026-06-10T16:16:00Z</dcterms:modified>
</cp:coreProperties>
</file>