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Жилой дом общей площадью 30 кв.м., расположенный по адресу: Челябинская область, р-н. Троицкий, п. Каменка, ул. Логовая, д. 3а.Земельный участок не зарегистрирован в ЕГРН.Принадлежит должнику на праве совместной собственности супругов.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Дадабаева (ранее Абдукаюмова) Дильфуза Машрабовна (дата рождения: 13.02.1969 г., место рождения: гор. Ош Ошской обл. Киргизской ССР, СНИЛС 153-601-218 25, ИНН 745213621535, регистрация по месту жительства: 443000, Самарская обл., г. Самара,ш. Южное, д. 7А, кв. 90)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Жилой дом общей площадью 30 кв.м., расположенный по адресу: Челябинская область, р-н. Троицкий, п. Каменка, ул. Логовая, д. 3а.Земельный участок не зарегистрирован в ЕГРН.Принадлежит должнику на праве совместной собственности супругов.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