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1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1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1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1"/>
        <w:rPr>
          <w:b w:val="0"/>
          <w:bCs w:val="0"/>
          <w:spacing w:val="30"/>
          <w:sz w:val="24"/>
          <w:szCs w:val="24"/>
        </w:rPr>
      </w:pPr>
    </w:p>
    <w:p w:rsidR="001065B6" w:rsidRPr="00BE2532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F804BF" w:rsidRPr="00F804BF">
        <w:rPr>
          <w:b/>
          <w:bCs/>
        </w:rPr>
        <w:t>Басов Александр Николаевич (ИНН 030619992977, СНИЛС 14774600277, адрес для корреспонденции: 620075, г. Екатеринбург, а/я 65)</w:t>
      </w:r>
      <w:r w:rsidR="009E520E" w:rsidRPr="00F804BF">
        <w:rPr>
          <w:b/>
        </w:rPr>
        <w:t>,</w:t>
      </w:r>
      <w:r w:rsidR="009E520E" w:rsidRPr="009E520E">
        <w:rPr>
          <w:b/>
          <w:color w:val="auto"/>
        </w:rPr>
        <w:t xml:space="preserve">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1065B6" w:rsidRPr="00BE2532">
        <w:t>торгах по продаже</w:t>
      </w:r>
      <w:r w:rsidR="0019404D" w:rsidRPr="00BE2532">
        <w:t xml:space="preserve"> </w:t>
      </w:r>
      <w:r w:rsidR="0016778E">
        <w:rPr>
          <w:rFonts w:eastAsia="Calibri"/>
          <w:color w:val="auto"/>
          <w:lang w:eastAsia="en-US"/>
        </w:rPr>
        <w:t>________________________________________________________________________________</w:t>
      </w:r>
      <w:r w:rsidR="00AD06F2" w:rsidRPr="00AD06F2">
        <w:rPr>
          <w:rFonts w:eastAsia="Calibri"/>
          <w:color w:val="auto"/>
          <w:lang w:eastAsia="en-US"/>
        </w:rPr>
        <w:t>.</w:t>
      </w:r>
      <w:r w:rsidR="00BE2532" w:rsidRPr="00BE2532">
        <w:rPr>
          <w:rFonts w:eastAsia="Calibri"/>
          <w:color w:val="auto"/>
          <w:lang w:eastAsia="en-US"/>
        </w:rPr>
        <w:t xml:space="preserve"> </w:t>
      </w:r>
      <w:r w:rsidR="001065B6" w:rsidRPr="00BE2532">
        <w:t>в ходе процедуры банкротства</w:t>
      </w:r>
      <w:r w:rsidR="00754546" w:rsidRPr="00BE2532">
        <w:t xml:space="preserve"> Должника </w:t>
      </w:r>
      <w:proofErr w:type="spellStart"/>
      <w:r w:rsidR="00322C2B" w:rsidRPr="00E06E8E">
        <w:rPr>
          <w:color w:val="333333"/>
        </w:rPr>
        <w:t>Садриев</w:t>
      </w:r>
      <w:r w:rsidR="00322C2B">
        <w:rPr>
          <w:color w:val="333333"/>
        </w:rPr>
        <w:t>а</w:t>
      </w:r>
      <w:proofErr w:type="spellEnd"/>
      <w:r w:rsidR="00322C2B">
        <w:rPr>
          <w:color w:val="333333"/>
        </w:rPr>
        <w:t xml:space="preserve"> Р</w:t>
      </w:r>
      <w:r w:rsidR="00322C2B" w:rsidRPr="00E06E8E">
        <w:rPr>
          <w:color w:val="333333"/>
        </w:rPr>
        <w:t>инат</w:t>
      </w:r>
      <w:r w:rsidR="00322C2B">
        <w:rPr>
          <w:color w:val="333333"/>
        </w:rPr>
        <w:t>а</w:t>
      </w:r>
      <w:r w:rsidR="00322C2B" w:rsidRPr="00E06E8E">
        <w:rPr>
          <w:color w:val="333333"/>
        </w:rPr>
        <w:t xml:space="preserve"> </w:t>
      </w:r>
      <w:proofErr w:type="spellStart"/>
      <w:r w:rsidR="00322C2B" w:rsidRPr="00E06E8E">
        <w:rPr>
          <w:color w:val="333333"/>
        </w:rPr>
        <w:t>Риватьевич</w:t>
      </w:r>
      <w:r w:rsidR="00322C2B">
        <w:rPr>
          <w:color w:val="333333"/>
        </w:rPr>
        <w:t>а</w:t>
      </w:r>
      <w:proofErr w:type="spellEnd"/>
      <w:r w:rsidR="00322C2B" w:rsidRPr="00E06E8E">
        <w:rPr>
          <w:color w:val="333333"/>
        </w:rPr>
        <w:t xml:space="preserve"> (дата и место рождения: 11.11.1961, гор. Еманжелинск Челябинской обл.; ИНН 665909715095; СНИЛС 007-457-647 58; адрес регистрации: Свердловская обл., г. Екатеринбург, ул. Юмашева, д. 13, кв. 77)</w:t>
      </w:r>
      <w:r w:rsidR="001065B6" w:rsidRPr="0016778E">
        <w:t>,</w:t>
      </w:r>
      <w:r w:rsidR="001065B6" w:rsidRPr="00BE2532">
        <w:t xml:space="preserve"> именуемый в дальнейшем </w:t>
      </w:r>
      <w:r w:rsidR="001065B6" w:rsidRPr="00BE2532">
        <w:rPr>
          <w:b/>
        </w:rPr>
        <w:t>«Претендент»,</w:t>
      </w:r>
      <w:r w:rsidRPr="00BE2532">
        <w:rPr>
          <w:b/>
        </w:rPr>
        <w:t xml:space="preserve"> </w:t>
      </w:r>
      <w:r w:rsidRPr="00BE2532">
        <w:t>совместно именуемые «Стороны»,</w:t>
      </w:r>
      <w:r w:rsidR="001065B6" w:rsidRPr="00BE2532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BE2532" w:rsidRDefault="001065B6" w:rsidP="008B2993">
      <w:pPr>
        <w:ind w:firstLine="567"/>
        <w:jc w:val="both"/>
      </w:pPr>
      <w:r w:rsidRPr="00BE2532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BE2532">
        <w:t xml:space="preserve">в торгах </w:t>
      </w:r>
      <w:r w:rsidR="00130B96" w:rsidRPr="00BE2532">
        <w:t xml:space="preserve">в </w:t>
      </w:r>
      <w:r w:rsidR="005174AF" w:rsidRPr="00BE2532">
        <w:t xml:space="preserve">форме </w:t>
      </w:r>
      <w:r w:rsidR="00DF5A00">
        <w:t>публичного предложения</w:t>
      </w:r>
      <w:r w:rsidR="005174AF" w:rsidRPr="00BE2532">
        <w:t xml:space="preserve"> </w:t>
      </w:r>
      <w:r w:rsidR="00B16E0C" w:rsidRPr="00BE2532">
        <w:t xml:space="preserve">по продаже </w:t>
      </w:r>
      <w:r w:rsidR="00F804BF" w:rsidRPr="00BE2532">
        <w:rPr>
          <w:rFonts w:eastAsia="Calibri"/>
          <w:color w:val="auto"/>
          <w:lang w:eastAsia="en-US"/>
        </w:rPr>
        <w:t>Лот</w:t>
      </w:r>
      <w:r w:rsidR="00322C2B">
        <w:rPr>
          <w:rFonts w:eastAsia="Calibri"/>
          <w:color w:val="auto"/>
          <w:lang w:eastAsia="en-US"/>
        </w:rPr>
        <w:t xml:space="preserve"> №1: право требования к ПАО «</w:t>
      </w:r>
      <w:proofErr w:type="spellStart"/>
      <w:r w:rsidR="00322C2B">
        <w:rPr>
          <w:rFonts w:eastAsia="Calibri"/>
          <w:color w:val="auto"/>
          <w:lang w:eastAsia="en-US"/>
        </w:rPr>
        <w:t>Татфондбанк</w:t>
      </w:r>
      <w:proofErr w:type="spellEnd"/>
      <w:r w:rsidR="00322C2B">
        <w:rPr>
          <w:rFonts w:eastAsia="Calibri"/>
          <w:color w:val="auto"/>
          <w:lang w:eastAsia="en-US"/>
        </w:rPr>
        <w:t xml:space="preserve">» в размере </w:t>
      </w:r>
      <w:r w:rsidR="00322C2B" w:rsidRPr="008C59D2">
        <w:rPr>
          <w:color w:val="333333"/>
        </w:rPr>
        <w:t xml:space="preserve">423 151,93 </w:t>
      </w:r>
      <w:r w:rsidR="00322C2B">
        <w:rPr>
          <w:color w:val="333333"/>
        </w:rPr>
        <w:t xml:space="preserve">руб. </w:t>
      </w:r>
      <w:r w:rsidR="0019404D" w:rsidRPr="00BE2532">
        <w:rPr>
          <w:color w:val="auto"/>
        </w:rPr>
        <w:t>(далее –</w:t>
      </w:r>
      <w:r w:rsidR="00754546" w:rsidRPr="00BE2532">
        <w:rPr>
          <w:color w:val="auto"/>
        </w:rPr>
        <w:t xml:space="preserve"> </w:t>
      </w:r>
      <w:r w:rsidR="0019404D" w:rsidRPr="00BE2532">
        <w:rPr>
          <w:color w:val="auto"/>
        </w:rPr>
        <w:t xml:space="preserve">Имущество), </w:t>
      </w:r>
      <w:r w:rsidRPr="00BE2532">
        <w:rPr>
          <w:color w:val="auto"/>
        </w:rPr>
        <w:t xml:space="preserve">перечисляет денежные средства </w:t>
      </w:r>
      <w:r w:rsidRPr="00BE2532">
        <w:rPr>
          <w:b/>
          <w:color w:val="auto"/>
        </w:rPr>
        <w:t xml:space="preserve">в размере </w:t>
      </w:r>
      <w:r w:rsidR="00F804BF" w:rsidRPr="00BE2532">
        <w:rPr>
          <w:b/>
          <w:color w:val="auto"/>
        </w:rPr>
        <w:t>10</w:t>
      </w:r>
      <w:r w:rsidRPr="00BE2532">
        <w:rPr>
          <w:b/>
          <w:color w:val="auto"/>
        </w:rPr>
        <w:t xml:space="preserve">% </w:t>
      </w:r>
      <w:r w:rsidR="00DF5A00" w:rsidRPr="00DF5A00">
        <w:rPr>
          <w:b/>
          <w:color w:val="auto"/>
        </w:rPr>
        <w:t xml:space="preserve">от цены продажи соответствующего лота, действующей в период подачи заявки </w:t>
      </w:r>
      <w:r w:rsidRPr="00BE2532">
        <w:t>(далее – «Задаток») на расчетны</w:t>
      </w:r>
      <w:r w:rsidR="0019427C" w:rsidRPr="00BE2532">
        <w:t>й</w:t>
      </w:r>
      <w:r w:rsidRPr="00BE2532">
        <w:t xml:space="preserve"> счет </w:t>
      </w:r>
      <w:r w:rsidR="003E0AAF" w:rsidRPr="00BE2532">
        <w:t>Оператора электронной площадки</w:t>
      </w:r>
      <w:r w:rsidRPr="00BE2532">
        <w:t>:</w:t>
      </w:r>
      <w:r w:rsidR="00B16E0C" w:rsidRPr="00BE2532">
        <w:rPr>
          <w:bCs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bookmarkStart w:id="1" w:name="_Hlk170733968"/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bookmarkEnd w:id="1"/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="00333997" w:rsidRPr="00333997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 w:rsidR="00F804BF">
        <w:rPr>
          <w:color w:val="auto"/>
        </w:rPr>
        <w:t>А.Н. Басов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78E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2E06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2B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6F16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06F2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125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532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5A0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04BF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4555A4-8B1B-4C2B-9027-DEF2A4E0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1">
    <w:name w:val="Название1"/>
    <w:basedOn w:val="a"/>
    <w:link w:val="a3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3">
    <w:name w:val="Название Знак"/>
    <w:link w:val="1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4">
    <w:name w:val="annotation reference"/>
    <w:uiPriority w:val="99"/>
    <w:rsid w:val="009A2AD0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9A2AD0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rsid w:val="009A2AD0"/>
    <w:rPr>
      <w:color w:val="000000"/>
    </w:rPr>
  </w:style>
  <w:style w:type="paragraph" w:styleId="a7">
    <w:name w:val="annotation subject"/>
    <w:basedOn w:val="a5"/>
    <w:next w:val="a5"/>
    <w:link w:val="a8"/>
    <w:uiPriority w:val="99"/>
    <w:rsid w:val="009A2AD0"/>
    <w:rPr>
      <w:b/>
      <w:bCs/>
    </w:rPr>
  </w:style>
  <w:style w:type="character" w:customStyle="1" w:styleId="a8">
    <w:name w:val="Тема примечания Знак"/>
    <w:link w:val="a7"/>
    <w:uiPriority w:val="99"/>
    <w:rsid w:val="009A2AD0"/>
    <w:rPr>
      <w:b/>
      <w:bCs/>
      <w:color w:val="000000"/>
    </w:rPr>
  </w:style>
  <w:style w:type="paragraph" w:styleId="a9">
    <w:name w:val="Balloon Text"/>
    <w:basedOn w:val="a"/>
    <w:link w:val="aa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7A7EFB"/>
  </w:style>
  <w:style w:type="paragraph" w:styleId="ab">
    <w:name w:val="Body Text Indent"/>
    <w:basedOn w:val="a"/>
    <w:link w:val="ac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c">
    <w:name w:val="Основной текст с отступом Знак"/>
    <w:link w:val="ab"/>
    <w:uiPriority w:val="99"/>
    <w:rsid w:val="007A7EFB"/>
    <w:rPr>
      <w:sz w:val="24"/>
      <w:szCs w:val="24"/>
    </w:rPr>
  </w:style>
  <w:style w:type="character" w:styleId="ad">
    <w:name w:val="Hyperlink"/>
    <w:uiPriority w:val="99"/>
    <w:rsid w:val="007A7EFB"/>
    <w:rPr>
      <w:color w:val="0000FF"/>
      <w:u w:val="single"/>
    </w:rPr>
  </w:style>
  <w:style w:type="character" w:customStyle="1" w:styleId="ae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e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0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1">
    <w:name w:val="header"/>
    <w:basedOn w:val="a"/>
    <w:link w:val="af2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2">
    <w:name w:val="Верхний колонтитул Знак"/>
    <w:link w:val="af1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3">
    <w:name w:val="footer"/>
    <w:basedOn w:val="a"/>
    <w:link w:val="af4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4">
    <w:name w:val="Нижний колонтитул Знак"/>
    <w:link w:val="af3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5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0DB3D-5E67-4364-BD46-ECA8CC833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Александр</cp:lastModifiedBy>
  <cp:revision>2</cp:revision>
  <dcterms:created xsi:type="dcterms:W3CDTF">2026-06-09T06:51:00Z</dcterms:created>
  <dcterms:modified xsi:type="dcterms:W3CDTF">2026-06-09T06:51:00Z</dcterms:modified>
</cp:coreProperties>
</file>