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A1AF" w14:textId="77777777" w:rsidR="00B34819" w:rsidRPr="00B34819" w:rsidRDefault="00B34819" w:rsidP="00B34819">
      <w:pPr>
        <w:keepNext/>
        <w:spacing w:after="0" w:line="240" w:lineRule="auto"/>
        <w:jc w:val="right"/>
        <w:outlineLvl w:val="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4819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 №1</w:t>
      </w:r>
    </w:p>
    <w:p w14:paraId="60C7761D" w14:textId="77777777" w:rsidR="00B34819" w:rsidRPr="00B34819" w:rsidRDefault="00B34819" w:rsidP="00B34819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B34819">
        <w:rPr>
          <w:rFonts w:ascii="Times New Roman" w:eastAsia="Calibri" w:hAnsi="Times New Roman" w:cs="Times New Roman"/>
          <w:iCs/>
          <w:sz w:val="20"/>
          <w:szCs w:val="20"/>
        </w:rPr>
        <w:t>Форма заявки на участие в конкурсе</w:t>
      </w:r>
    </w:p>
    <w:p w14:paraId="5F0B1D13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673EAA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КОНКУРСЕ В ЭЛЕКТРОННОЙ ФОРМЕ</w:t>
      </w:r>
    </w:p>
    <w:p w14:paraId="3BDBD4A7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(все графы заполняются в электронном виде или от руки печатными буквами)</w:t>
      </w:r>
    </w:p>
    <w:p w14:paraId="7B79DCC9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180E39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E65647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 </w:t>
      </w:r>
    </w:p>
    <w:p w14:paraId="1588DD21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3E97EDD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___________________________________________________________________________________________________________________, именуемый далее Претендент, в лице _____________________________________________________________________________,</w:t>
      </w:r>
    </w:p>
    <w:p w14:paraId="658D1DEF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1C2542E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45A4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</w:t>
      </w:r>
    </w:p>
    <w:p w14:paraId="58A923E6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305EB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_____________________________________________________________________________</w:t>
      </w:r>
    </w:p>
    <w:p w14:paraId="199700A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1000EDB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6D6C1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5AA972DE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1A896C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BADFC6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8012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</w:t>
      </w:r>
    </w:p>
    <w:p w14:paraId="4A1064C5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1F6B739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007DC" w14:textId="6B235FA6" w:rsidR="00B34819" w:rsidRPr="00B34819" w:rsidRDefault="00B34819" w:rsidP="00B3481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B3481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принимая решение об участии в конкурсе </w:t>
      </w:r>
      <w:r w:rsidR="00DF5E46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_______2026г. </w:t>
      </w:r>
      <w:r w:rsidRPr="00B3481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по продаже следующего имущества:</w:t>
      </w:r>
      <w:r w:rsidRPr="00B3481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14:paraId="1AFF1DC3" w14:textId="77777777" w:rsidR="00C80CF7" w:rsidRDefault="00B34819" w:rsidP="00C80CF7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Лот № </w:t>
      </w:r>
      <w:r w:rsidR="00D158A8">
        <w:rPr>
          <w:rFonts w:ascii="Times New Roman" w:eastAsia="Calibri" w:hAnsi="Times New Roman" w:cs="Times New Roman"/>
          <w:b/>
          <w:sz w:val="24"/>
          <w:szCs w:val="24"/>
        </w:rPr>
        <w:t xml:space="preserve">1: </w:t>
      </w:r>
    </w:p>
    <w:p w14:paraId="68FC0E79" w14:textId="2C60DCB0" w:rsidR="00C80CF7" w:rsidRPr="00C80CF7" w:rsidRDefault="00C80CF7" w:rsidP="00C80CF7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CF7">
        <w:rPr>
          <w:rFonts w:ascii="Times New Roman" w:hAnsi="Times New Roman" w:cs="Times New Roman"/>
          <w:b/>
          <w:bCs/>
          <w:sz w:val="24"/>
          <w:szCs w:val="24"/>
        </w:rPr>
        <w:t>Объект 1:</w:t>
      </w:r>
      <w:r w:rsidRPr="00C80CF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1182300"/>
      <w:r w:rsidRPr="00C80CF7">
        <w:rPr>
          <w:rFonts w:ascii="Times New Roman" w:hAnsi="Times New Roman" w:cs="Times New Roman"/>
          <w:sz w:val="24"/>
          <w:szCs w:val="24"/>
        </w:rPr>
        <w:t xml:space="preserve">Здание, назначение: нежилое, наименование: «Комплекс двух жилых домов», кадастровый номер 52:40:0301006:195, площадь 412,3 кв.м., количество этажей, в том числе подземных этажей: 3, в том числе подземных 1, расположенное по адресу: </w:t>
      </w:r>
      <w:r w:rsidRPr="00C80CF7">
        <w:rPr>
          <w:rFonts w:ascii="Times New Roman" w:hAnsi="Times New Roman" w:cs="Times New Roman"/>
          <w:b/>
          <w:bCs/>
          <w:sz w:val="24"/>
          <w:szCs w:val="24"/>
        </w:rPr>
        <w:t>Нижегородская область, г. Арзамас, площадь Соборная, д.3</w:t>
      </w:r>
      <w:r w:rsidRPr="00C80CF7">
        <w:rPr>
          <w:rFonts w:ascii="Times New Roman" w:hAnsi="Times New Roman" w:cs="Times New Roman"/>
          <w:sz w:val="24"/>
          <w:szCs w:val="24"/>
        </w:rPr>
        <w:t xml:space="preserve">,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05.03.2026г. сделана запись о регистрации 52:40:0301006:195-52/152/2026-8. Существующие ограничения (обременения): </w:t>
      </w:r>
      <w:r w:rsidRPr="00C80CF7">
        <w:rPr>
          <w:rFonts w:ascii="Times New Roman" w:hAnsi="Times New Roman" w:cs="Times New Roman"/>
          <w:b/>
          <w:bCs/>
          <w:sz w:val="24"/>
          <w:szCs w:val="24"/>
        </w:rPr>
        <w:t>объект культурного наследия.</w:t>
      </w:r>
    </w:p>
    <w:bookmarkEnd w:id="0"/>
    <w:p w14:paraId="28C439CF" w14:textId="77777777" w:rsidR="00C80CF7" w:rsidRPr="00C80CF7" w:rsidRDefault="00C80CF7" w:rsidP="00C80CF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0CF7">
        <w:rPr>
          <w:rFonts w:ascii="Times New Roman" w:hAnsi="Times New Roman" w:cs="Times New Roman"/>
          <w:b/>
          <w:bCs/>
          <w:sz w:val="24"/>
          <w:szCs w:val="24"/>
        </w:rPr>
        <w:t>Объект 2:</w:t>
      </w:r>
      <w:r w:rsidRPr="00C80CF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21183180"/>
      <w:r w:rsidRPr="00C80CF7">
        <w:rPr>
          <w:rFonts w:ascii="Times New Roman" w:hAnsi="Times New Roman" w:cs="Times New Roman"/>
          <w:sz w:val="24"/>
          <w:szCs w:val="24"/>
        </w:rPr>
        <w:t xml:space="preserve">Здание, назначение: нежилое, наименование: «Дом </w:t>
      </w:r>
      <w:proofErr w:type="spellStart"/>
      <w:r w:rsidRPr="00C80CF7">
        <w:rPr>
          <w:rFonts w:ascii="Times New Roman" w:hAnsi="Times New Roman" w:cs="Times New Roman"/>
          <w:sz w:val="24"/>
          <w:szCs w:val="24"/>
        </w:rPr>
        <w:t>Будылиной</w:t>
      </w:r>
      <w:proofErr w:type="spellEnd"/>
      <w:r w:rsidRPr="00C80CF7">
        <w:rPr>
          <w:rFonts w:ascii="Times New Roman" w:hAnsi="Times New Roman" w:cs="Times New Roman"/>
          <w:sz w:val="24"/>
          <w:szCs w:val="24"/>
        </w:rPr>
        <w:t xml:space="preserve">», кадастровый номер 52:40:0301006:187, площадь 732,5 кв.м., количество этажей, в том числе подземных этажей: 2, в том числе подземных 1, расположенное по адресу: </w:t>
      </w:r>
      <w:r w:rsidRPr="00C80CF7">
        <w:rPr>
          <w:rFonts w:ascii="Times New Roman" w:hAnsi="Times New Roman" w:cs="Times New Roman"/>
          <w:b/>
          <w:bCs/>
          <w:sz w:val="24"/>
          <w:szCs w:val="24"/>
        </w:rPr>
        <w:t>Нижегородская область, г. Арзамас, площадь Соборная, д.4,</w:t>
      </w:r>
      <w:r w:rsidRPr="00C80CF7">
        <w:rPr>
          <w:rFonts w:ascii="Times New Roman" w:hAnsi="Times New Roman" w:cs="Times New Roman"/>
          <w:sz w:val="24"/>
          <w:szCs w:val="24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22.05.2026г. сделана запись о регистрации </w:t>
      </w:r>
      <w:r w:rsidRPr="00C80CF7">
        <w:rPr>
          <w:rFonts w:ascii="Times New Roman" w:hAnsi="Times New Roman" w:cs="Times New Roman"/>
          <w:sz w:val="24"/>
          <w:szCs w:val="24"/>
        </w:rPr>
        <w:lastRenderedPageBreak/>
        <w:t xml:space="preserve">52:40:0301006:187-52/153/2026-4. </w:t>
      </w:r>
      <w:bookmarkEnd w:id="1"/>
      <w:r w:rsidRPr="00C80CF7">
        <w:rPr>
          <w:rFonts w:ascii="Times New Roman" w:hAnsi="Times New Roman" w:cs="Times New Roman"/>
          <w:sz w:val="24"/>
          <w:szCs w:val="24"/>
        </w:rPr>
        <w:t xml:space="preserve">Существующие ограничения (обременения): </w:t>
      </w:r>
      <w:r w:rsidRPr="00C80CF7">
        <w:rPr>
          <w:rFonts w:ascii="Times New Roman" w:hAnsi="Times New Roman" w:cs="Times New Roman"/>
          <w:b/>
          <w:bCs/>
          <w:sz w:val="24"/>
          <w:szCs w:val="24"/>
        </w:rPr>
        <w:t>объект культурного наследия.</w:t>
      </w:r>
      <w:r w:rsidRPr="00C80C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A8BBA" w14:textId="77777777" w:rsidR="00C80CF7" w:rsidRPr="00C80CF7" w:rsidRDefault="00C80CF7" w:rsidP="00C80CF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0CF7">
        <w:rPr>
          <w:rFonts w:ascii="Times New Roman" w:hAnsi="Times New Roman" w:cs="Times New Roman"/>
          <w:b/>
          <w:bCs/>
          <w:sz w:val="24"/>
          <w:szCs w:val="24"/>
        </w:rPr>
        <w:t xml:space="preserve">Объект 3:  </w:t>
      </w:r>
      <w:r w:rsidRPr="00C80CF7">
        <w:rPr>
          <w:rFonts w:ascii="Times New Roman" w:hAnsi="Times New Roman" w:cs="Times New Roman"/>
          <w:sz w:val="24"/>
          <w:szCs w:val="24"/>
        </w:rPr>
        <w:t xml:space="preserve">Здание, назначение: нежилое,  кадастровый номер 52:40:0301003:476, площадь 217,7 кв.м., количество этажей, в том числе подземных этажей: 2, в том числе подземных 0, расположенное по адресу: </w:t>
      </w:r>
      <w:r w:rsidRPr="00C80CF7">
        <w:rPr>
          <w:rFonts w:ascii="Times New Roman" w:hAnsi="Times New Roman" w:cs="Times New Roman"/>
          <w:b/>
          <w:bCs/>
          <w:sz w:val="24"/>
          <w:szCs w:val="24"/>
        </w:rPr>
        <w:t>Нижегородская область, г. Арзамас, улица Карла Маркса, д.25,</w:t>
      </w:r>
      <w:r w:rsidRPr="00C80CF7">
        <w:rPr>
          <w:rFonts w:ascii="Times New Roman" w:hAnsi="Times New Roman" w:cs="Times New Roman"/>
          <w:sz w:val="24"/>
          <w:szCs w:val="24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23.03.2026г. сделана запись о регистрации 52:40:0301003:476-52/292/2026-8. Существующие ограничения (обременения): </w:t>
      </w:r>
      <w:r w:rsidRPr="00C80CF7">
        <w:rPr>
          <w:rFonts w:ascii="Times New Roman" w:hAnsi="Times New Roman" w:cs="Times New Roman"/>
          <w:b/>
          <w:bCs/>
          <w:sz w:val="24"/>
          <w:szCs w:val="24"/>
        </w:rPr>
        <w:t>является исторически ценным градоформирующим объектом.</w:t>
      </w:r>
    </w:p>
    <w:p w14:paraId="4D9A4A07" w14:textId="44751B62" w:rsidR="00B34819" w:rsidRPr="00D158A8" w:rsidRDefault="00C80CF7" w:rsidP="00D158A8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CF7">
        <w:rPr>
          <w:rFonts w:ascii="Times New Roman" w:hAnsi="Times New Roman" w:cs="Times New Roman"/>
          <w:b/>
          <w:bCs/>
          <w:sz w:val="24"/>
          <w:szCs w:val="24"/>
        </w:rPr>
        <w:t xml:space="preserve">Объект 4: </w:t>
      </w:r>
      <w:r w:rsidRPr="00C80CF7">
        <w:rPr>
          <w:rFonts w:ascii="Times New Roman" w:hAnsi="Times New Roman" w:cs="Times New Roman"/>
          <w:sz w:val="24"/>
          <w:szCs w:val="24"/>
        </w:rPr>
        <w:t xml:space="preserve">Здание, назначение: нежилое, кадастровый номер 52:18:0060057:122, площадь 317,7 кв.м., количество этажей, в том числе подземных этажей: 2, в том числе подземных 1, расположенное по адресу: </w:t>
      </w:r>
      <w:r w:rsidRPr="00C80CF7">
        <w:rPr>
          <w:rFonts w:ascii="Times New Roman" w:hAnsi="Times New Roman" w:cs="Times New Roman"/>
          <w:b/>
          <w:bCs/>
          <w:sz w:val="24"/>
          <w:szCs w:val="24"/>
        </w:rPr>
        <w:t>Нижегородская область, г. Нижний Новгород, ул. Большая Покровская, д.44</w:t>
      </w:r>
      <w:r w:rsidRPr="00C80CF7">
        <w:rPr>
          <w:rFonts w:ascii="Times New Roman" w:hAnsi="Times New Roman" w:cs="Times New Roman"/>
          <w:sz w:val="24"/>
          <w:szCs w:val="24"/>
        </w:rPr>
        <w:t xml:space="preserve">,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26.08.2025г. сделана запись о регистрации 52:18:0060057:122-52/163/2025-2. Существующие ограничения (обременения): </w:t>
      </w:r>
      <w:r w:rsidRPr="00C80CF7">
        <w:rPr>
          <w:rFonts w:ascii="Times New Roman" w:hAnsi="Times New Roman" w:cs="Times New Roman"/>
          <w:b/>
          <w:bCs/>
          <w:sz w:val="24"/>
          <w:szCs w:val="24"/>
        </w:rPr>
        <w:t>является исторически ценным градоформирующим объектом.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B34819" w:rsidRPr="00D158A8">
        <w:rPr>
          <w:rFonts w:ascii="Times New Roman" w:eastAsia="Calibri" w:hAnsi="Times New Roman" w:cs="Times New Roman"/>
          <w:b/>
          <w:sz w:val="24"/>
          <w:szCs w:val="24"/>
        </w:rPr>
        <w:t>далее – Имущество),</w:t>
      </w:r>
    </w:p>
    <w:p w14:paraId="0E3CF051" w14:textId="77777777" w:rsidR="00B34819" w:rsidRPr="00B34819" w:rsidRDefault="00B34819" w:rsidP="00B3481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>обязуюсь:</w:t>
      </w:r>
    </w:p>
    <w:p w14:paraId="38E23A1B" w14:textId="618C6EB0" w:rsidR="00826AF0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Выполнять правила и условия проведения конкурса</w:t>
      </w:r>
      <w:r w:rsidR="00A40812">
        <w:rPr>
          <w:rFonts w:ascii="Times New Roman" w:eastAsia="Calibri" w:hAnsi="Times New Roman" w:cs="Times New Roman"/>
          <w:sz w:val="24"/>
          <w:szCs w:val="24"/>
        </w:rPr>
        <w:t xml:space="preserve">, назначенного на </w:t>
      </w:r>
      <w:r w:rsidR="00DF5E46">
        <w:rPr>
          <w:rFonts w:ascii="Times New Roman" w:eastAsia="Calibri" w:hAnsi="Times New Roman" w:cs="Times New Roman"/>
          <w:sz w:val="24"/>
          <w:szCs w:val="24"/>
        </w:rPr>
        <w:t>_____</w:t>
      </w:r>
      <w:r w:rsidR="00A40812">
        <w:rPr>
          <w:rFonts w:ascii="Times New Roman" w:eastAsia="Calibri" w:hAnsi="Times New Roman" w:cs="Times New Roman"/>
          <w:sz w:val="24"/>
          <w:szCs w:val="24"/>
        </w:rPr>
        <w:t>2026г.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, указанные в информационном сообщении, опубликованном на </w:t>
      </w:r>
      <w:r w:rsidR="00BC22E1">
        <w:rPr>
          <w:rFonts w:ascii="Times New Roman" w:eastAsia="Calibri" w:hAnsi="Times New Roman" w:cs="Times New Roman"/>
          <w:sz w:val="24"/>
          <w:szCs w:val="24"/>
        </w:rPr>
        <w:t xml:space="preserve">электронной площадке </w:t>
      </w:r>
      <w:hyperlink r:id="rId4" w:history="1">
        <w:r w:rsidR="00C14E0F" w:rsidRPr="004101C9">
          <w:rPr>
            <w:rStyle w:val="a3"/>
            <w:rFonts w:ascii="Times New Roman" w:eastAsia="Times New Roman" w:hAnsi="Times New Roman"/>
            <w:lang w:val="en-US" w:eastAsia="ru-RU"/>
          </w:rPr>
          <w:t>www</w:t>
        </w:r>
        <w:r w:rsidR="00C14E0F" w:rsidRPr="004101C9">
          <w:rPr>
            <w:rStyle w:val="a3"/>
            <w:rFonts w:ascii="Times New Roman" w:eastAsia="Times New Roman" w:hAnsi="Times New Roman"/>
            <w:lang w:eastAsia="ru-RU"/>
          </w:rPr>
          <w:t>.lot-online.ru</w:t>
        </w:r>
      </w:hyperlink>
      <w:r w:rsidR="00BC22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C22E1" w:rsidRPr="00BC22E1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АО «Российский аукционный дом» в сети интернет </w:t>
      </w:r>
      <w:hyperlink r:id="rId5" w:history="1"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www.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auction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house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BC22E1">
        <w:rPr>
          <w:rFonts w:ascii="Times New Roman" w:hAnsi="Times New Roman" w:cs="Times New Roman"/>
          <w:sz w:val="24"/>
          <w:szCs w:val="24"/>
        </w:rPr>
        <w:t>.</w:t>
      </w:r>
    </w:p>
    <w:p w14:paraId="5F7A2CA6" w14:textId="755BA2C2" w:rsidR="00B34819" w:rsidRPr="00BC22E1" w:rsidRDefault="00826AF0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 условиями конкурса, которые необходимо выполнить в отношении </w:t>
      </w:r>
      <w:r w:rsidR="00C80CF7">
        <w:rPr>
          <w:rFonts w:ascii="Times New Roman" w:eastAsia="Calibri" w:hAnsi="Times New Roman" w:cs="Times New Roman"/>
          <w:b/>
          <w:bCs/>
          <w:sz w:val="24"/>
          <w:szCs w:val="24"/>
        </w:rPr>
        <w:t>Объекта 1 и Объекта 2</w:t>
      </w:r>
      <w:r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, являющ</w:t>
      </w:r>
      <w:r w:rsidR="00C80CF7">
        <w:rPr>
          <w:rFonts w:ascii="Times New Roman" w:eastAsia="Calibri" w:hAnsi="Times New Roman" w:cs="Times New Roman"/>
          <w:b/>
          <w:bCs/>
          <w:sz w:val="24"/>
          <w:szCs w:val="24"/>
        </w:rPr>
        <w:t>их</w:t>
      </w:r>
      <w:r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ся 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объект</w:t>
      </w:r>
      <w:r w:rsidR="00C80CF7">
        <w:rPr>
          <w:rFonts w:ascii="Times New Roman" w:eastAsia="Calibri" w:hAnsi="Times New Roman" w:cs="Times New Roman"/>
          <w:b/>
          <w:bCs/>
          <w:sz w:val="24"/>
          <w:szCs w:val="24"/>
        </w:rPr>
        <w:t>ами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культурного наследия</w:t>
      </w:r>
      <w:r w:rsidR="00C14E0F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согласен.</w:t>
      </w:r>
      <w:r w:rsidR="00AD2844">
        <w:rPr>
          <w:rFonts w:ascii="Times New Roman" w:eastAsia="Calibri" w:hAnsi="Times New Roman" w:cs="Times New Roman"/>
          <w:sz w:val="24"/>
          <w:szCs w:val="24"/>
        </w:rPr>
        <w:t xml:space="preserve"> Условия конкурса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отражены</w:t>
      </w:r>
      <w:r w:rsidR="00AD2844">
        <w:rPr>
          <w:rFonts w:ascii="Times New Roman" w:eastAsia="Calibri" w:hAnsi="Times New Roman" w:cs="Times New Roman"/>
          <w:sz w:val="24"/>
          <w:szCs w:val="24"/>
        </w:rPr>
        <w:t xml:space="preserve"> в информационном сообщении,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также в документации конкурса, </w:t>
      </w:r>
      <w:r w:rsidR="00AD2844" w:rsidRPr="00B34819">
        <w:rPr>
          <w:rFonts w:ascii="Times New Roman" w:eastAsia="Calibri" w:hAnsi="Times New Roman" w:cs="Times New Roman"/>
          <w:sz w:val="24"/>
          <w:szCs w:val="24"/>
        </w:rPr>
        <w:t>опубликован</w:t>
      </w:r>
      <w:r>
        <w:rPr>
          <w:rFonts w:ascii="Times New Roman" w:eastAsia="Calibri" w:hAnsi="Times New Roman" w:cs="Times New Roman"/>
          <w:sz w:val="24"/>
          <w:szCs w:val="24"/>
        </w:rPr>
        <w:t>ной</w:t>
      </w:r>
      <w:r w:rsidR="00AD2844" w:rsidRPr="00B348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22E1">
        <w:rPr>
          <w:rFonts w:ascii="Times New Roman" w:eastAsia="Calibri" w:hAnsi="Times New Roman" w:cs="Times New Roman"/>
          <w:sz w:val="24"/>
          <w:szCs w:val="24"/>
        </w:rPr>
        <w:t xml:space="preserve">на электронной площадке </w:t>
      </w:r>
      <w:hyperlink r:id="rId6" w:history="1">
        <w:r w:rsidR="00C14E0F" w:rsidRPr="004101C9">
          <w:rPr>
            <w:rStyle w:val="a3"/>
            <w:rFonts w:ascii="Times New Roman" w:eastAsia="Times New Roman" w:hAnsi="Times New Roman"/>
            <w:lang w:val="en-US" w:eastAsia="ru-RU"/>
          </w:rPr>
          <w:t>www</w:t>
        </w:r>
        <w:r w:rsidR="00C14E0F" w:rsidRPr="004101C9">
          <w:rPr>
            <w:rStyle w:val="a3"/>
            <w:rFonts w:ascii="Times New Roman" w:eastAsia="Times New Roman" w:hAnsi="Times New Roman"/>
            <w:lang w:eastAsia="ru-RU"/>
          </w:rPr>
          <w:t>.lot-online.ru</w:t>
        </w:r>
      </w:hyperlink>
      <w:r w:rsidR="00BC22E1">
        <w:t xml:space="preserve">, </w:t>
      </w:r>
      <w:r w:rsidR="00BC22E1" w:rsidRPr="00BC22E1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АО «Российский аукционный дом» в сети интернет </w:t>
      </w:r>
      <w:hyperlink r:id="rId7" w:history="1"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www.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auction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house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BC22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0FB2EB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В случае признания победителем конкурса:</w:t>
      </w:r>
    </w:p>
    <w:p w14:paraId="0E4FE0AD" w14:textId="74369917" w:rsidR="00B34819" w:rsidRPr="00B34819" w:rsidRDefault="00B34819" w:rsidP="00B34819">
      <w:pPr>
        <w:tabs>
          <w:tab w:val="left" w:pos="35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>2.1. В установленный в информационном сообщении срок заключить</w:t>
      </w:r>
      <w:r w:rsidR="00BC22E1">
        <w:rPr>
          <w:rFonts w:ascii="Times New Roman" w:eastAsia="Calibri" w:hAnsi="Times New Roman" w:cs="Times New Roman"/>
          <w:sz w:val="24"/>
          <w:szCs w:val="24"/>
        </w:rPr>
        <w:t xml:space="preserve"> с КП НО «</w:t>
      </w:r>
      <w:proofErr w:type="spellStart"/>
      <w:r w:rsidR="00BC22E1">
        <w:rPr>
          <w:rFonts w:ascii="Times New Roman" w:eastAsia="Calibri" w:hAnsi="Times New Roman" w:cs="Times New Roman"/>
          <w:sz w:val="24"/>
          <w:szCs w:val="24"/>
        </w:rPr>
        <w:t>Регнедвижимость</w:t>
      </w:r>
      <w:proofErr w:type="spellEnd"/>
      <w:r w:rsidR="00BC22E1">
        <w:rPr>
          <w:rFonts w:ascii="Times New Roman" w:eastAsia="Calibri" w:hAnsi="Times New Roman" w:cs="Times New Roman"/>
          <w:sz w:val="24"/>
          <w:szCs w:val="24"/>
        </w:rPr>
        <w:t>»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22E1">
        <w:rPr>
          <w:rFonts w:ascii="Times New Roman" w:eastAsia="Calibri" w:hAnsi="Times New Roman" w:cs="Times New Roman"/>
          <w:sz w:val="24"/>
          <w:szCs w:val="24"/>
        </w:rPr>
        <w:t>д</w:t>
      </w:r>
      <w:r w:rsidRPr="00B34819">
        <w:rPr>
          <w:rFonts w:ascii="Times New Roman" w:eastAsia="Calibri" w:hAnsi="Times New Roman" w:cs="Times New Roman"/>
          <w:sz w:val="24"/>
          <w:szCs w:val="24"/>
        </w:rPr>
        <w:t>оговор купли-продажи Имущества.</w:t>
      </w:r>
    </w:p>
    <w:p w14:paraId="296B17B4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Мне известно, что:</w:t>
      </w:r>
    </w:p>
    <w:p w14:paraId="49582B8C" w14:textId="3901FA13" w:rsidR="00BC22E1" w:rsidRPr="008010FE" w:rsidRDefault="00B34819" w:rsidP="00B34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3.1. Задаток вносится Претендентом, в соответствии с регламентом АО «Российский аукционный дом» </w:t>
      </w:r>
      <w:r w:rsidR="008010FE" w:rsidRPr="008010FE">
        <w:rPr>
          <w:rFonts w:ascii="Times New Roman" w:hAnsi="Times New Roman" w:cs="Times New Roman"/>
          <w:bCs/>
          <w:sz w:val="24"/>
          <w:szCs w:val="24"/>
        </w:rPr>
        <w:t>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собственников».</w:t>
      </w:r>
    </w:p>
    <w:p w14:paraId="477A4085" w14:textId="37495CFB" w:rsidR="00404F56" w:rsidRPr="00404F56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Документом, подтверждающим поступление задатка на счет </w:t>
      </w:r>
      <w:r w:rsidR="00BC22E1">
        <w:rPr>
          <w:rFonts w:ascii="Times New Roman" w:eastAsia="Calibri" w:hAnsi="Times New Roman" w:cs="Times New Roman"/>
          <w:sz w:val="24"/>
          <w:szCs w:val="24"/>
        </w:rPr>
        <w:t>Оператора электронной площадки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, указанный в информационном сообщении, является выписка с соответствующего счета </w:t>
      </w:r>
      <w:r w:rsidR="00BC22E1">
        <w:rPr>
          <w:rFonts w:ascii="Times New Roman" w:eastAsia="Calibri" w:hAnsi="Times New Roman" w:cs="Times New Roman"/>
          <w:sz w:val="24"/>
          <w:szCs w:val="24"/>
        </w:rPr>
        <w:t>Оператора электронной площадки</w:t>
      </w:r>
      <w:r w:rsidRPr="00B3481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79197A" w14:textId="1EA90B5E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Настоящим подтверждаю, что ознакомился с состоянием Имущества, подлежащего реализации на конкурсе, и документацией к нему. </w:t>
      </w:r>
    </w:p>
    <w:p w14:paraId="1CD322EE" w14:textId="1480EB6B" w:rsid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договор купли-продажи Имущества заключается между </w:t>
      </w:r>
      <w:r w:rsidR="00C14E0F">
        <w:rPr>
          <w:rFonts w:ascii="Times New Roman" w:hAnsi="Times New Roman" w:cs="Times New Roman"/>
          <w:color w:val="000000"/>
          <w:sz w:val="24"/>
          <w:szCs w:val="24"/>
        </w:rPr>
        <w:t>КП НО «</w:t>
      </w:r>
      <w:proofErr w:type="spellStart"/>
      <w:r w:rsidR="00C14E0F">
        <w:rPr>
          <w:rFonts w:ascii="Times New Roman" w:hAnsi="Times New Roman" w:cs="Times New Roman"/>
          <w:color w:val="000000"/>
          <w:sz w:val="24"/>
          <w:szCs w:val="24"/>
        </w:rPr>
        <w:t>Регнедвижимость</w:t>
      </w:r>
      <w:proofErr w:type="spellEnd"/>
      <w:r w:rsidR="00C14E0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Победителем конкурса в течение </w:t>
      </w:r>
      <w:r w:rsidR="00C14E0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14E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даты подведения итогов конкурса.</w:t>
      </w:r>
      <w:r w:rsidR="00BC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58E939" w14:textId="1FAFFF7C" w:rsidR="00BC22E1" w:rsidRPr="00BC22E1" w:rsidRDefault="00BC22E1" w:rsidP="00BC22E1">
      <w:pPr>
        <w:jc w:val="both"/>
        <w:rPr>
          <w:rFonts w:ascii="Times New Roman" w:hAnsi="Times New Roman" w:cs="Times New Roman"/>
          <w:sz w:val="24"/>
          <w:szCs w:val="24"/>
        </w:rPr>
      </w:pPr>
      <w:r w:rsidRPr="00BC2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C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</w:t>
      </w:r>
      <w:r w:rsidRPr="00BC22E1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r w:rsidR="00022A23">
        <w:rPr>
          <w:rFonts w:ascii="Times New Roman" w:hAnsi="Times New Roman" w:cs="Times New Roman"/>
          <w:sz w:val="24"/>
          <w:szCs w:val="24"/>
        </w:rPr>
        <w:t>конкурса</w:t>
      </w:r>
      <w:r w:rsidRPr="00BC22E1">
        <w:rPr>
          <w:rFonts w:ascii="Times New Roman" w:hAnsi="Times New Roman" w:cs="Times New Roman"/>
          <w:sz w:val="24"/>
          <w:szCs w:val="24"/>
        </w:rPr>
        <w:t xml:space="preserve"> несостоявшимся по причине допуска к участию только одного участника, Продавец </w:t>
      </w:r>
      <w:r w:rsidRPr="00BC22E1">
        <w:rPr>
          <w:rFonts w:ascii="Times New Roman" w:hAnsi="Times New Roman" w:cs="Times New Roman"/>
          <w:b/>
          <w:bCs/>
          <w:sz w:val="24"/>
          <w:szCs w:val="24"/>
        </w:rPr>
        <w:t>вправе</w:t>
      </w:r>
      <w:r w:rsidRPr="00BC22E1">
        <w:rPr>
          <w:rFonts w:ascii="Times New Roman" w:hAnsi="Times New Roman" w:cs="Times New Roman"/>
          <w:sz w:val="24"/>
          <w:szCs w:val="24"/>
        </w:rPr>
        <w:t xml:space="preserve"> заключить с Единственным участником конкурса договор купли-продажи по начальной цене Лота в течение 10 (десяти) рабочих дней со дня признания конкурса несостоявшимся. </w:t>
      </w:r>
      <w:r w:rsidRPr="006B3F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Для единственного участника конкурса заключение договора купли-продажи является обязательным.</w:t>
      </w:r>
      <w:r w:rsidR="00820795">
        <w:rPr>
          <w:rFonts w:ascii="Times New Roman" w:hAnsi="Times New Roman" w:cs="Times New Roman"/>
          <w:sz w:val="24"/>
          <w:szCs w:val="24"/>
        </w:rPr>
        <w:t xml:space="preserve"> </w:t>
      </w:r>
      <w:r w:rsidRPr="00BC22E1">
        <w:rPr>
          <w:rFonts w:ascii="Times New Roman" w:hAnsi="Times New Roman" w:cs="Times New Roman"/>
          <w:sz w:val="24"/>
          <w:szCs w:val="24"/>
        </w:rPr>
        <w:t>В случае отказа от заключения договора купли-продажи</w:t>
      </w:r>
      <w:r w:rsidR="00C80CF7">
        <w:rPr>
          <w:rFonts w:ascii="Times New Roman" w:hAnsi="Times New Roman" w:cs="Times New Roman"/>
          <w:sz w:val="24"/>
          <w:szCs w:val="24"/>
        </w:rPr>
        <w:t xml:space="preserve">, от оплаты по договору </w:t>
      </w:r>
      <w:r w:rsidRPr="00BC22E1">
        <w:rPr>
          <w:rFonts w:ascii="Times New Roman" w:hAnsi="Times New Roman" w:cs="Times New Roman"/>
          <w:sz w:val="24"/>
          <w:szCs w:val="24"/>
        </w:rPr>
        <w:t xml:space="preserve">задаток единственному участнику не возвращается. </w:t>
      </w:r>
    </w:p>
    <w:p w14:paraId="1BC88061" w14:textId="6E1F6392" w:rsidR="00C14E0F" w:rsidRDefault="00BC22E1" w:rsidP="00BA3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B34819" w:rsidRPr="00B3481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  Настоящим обязуюсь в случае признания меня победителем конкурса оплатить </w:t>
      </w:r>
      <w:r w:rsidR="00C14E0F" w:rsidRPr="00C14E0F">
        <w:rPr>
          <w:rFonts w:ascii="Times New Roman" w:eastAsia="Calibri" w:hAnsi="Times New Roman" w:cs="Times New Roman"/>
          <w:sz w:val="24"/>
          <w:szCs w:val="24"/>
        </w:rPr>
        <w:t xml:space="preserve">Организатору торгов </w:t>
      </w:r>
      <w:r w:rsidR="00C14E0F" w:rsidRPr="00C14E0F">
        <w:rPr>
          <w:rFonts w:ascii="Times New Roman" w:hAnsi="Times New Roman"/>
          <w:sz w:val="24"/>
          <w:szCs w:val="24"/>
        </w:rPr>
        <w:t>АО «Российский аукционный дом»</w:t>
      </w:r>
      <w:r w:rsidR="00C14E0F" w:rsidRPr="00F9715C">
        <w:rPr>
          <w:rFonts w:ascii="Times New Roman" w:hAnsi="Times New Roman"/>
        </w:rPr>
        <w:t xml:space="preserve"> 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вознаграждение за организацию и проведение конкурса по продаже Имущества в размере </w:t>
      </w:r>
      <w:r w:rsidR="00DF5E46">
        <w:rPr>
          <w:rFonts w:ascii="Times New Roman" w:eastAsia="Calibri" w:hAnsi="Times New Roman" w:cs="Times New Roman"/>
          <w:sz w:val="24"/>
          <w:szCs w:val="24"/>
        </w:rPr>
        <w:t>4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>% (</w:t>
      </w:r>
      <w:r w:rsidR="00DF5E46">
        <w:rPr>
          <w:rFonts w:ascii="Times New Roman" w:eastAsia="Calibri" w:hAnsi="Times New Roman" w:cs="Times New Roman"/>
          <w:sz w:val="24"/>
          <w:szCs w:val="24"/>
        </w:rPr>
        <w:t>четыре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 процент</w:t>
      </w:r>
      <w:r w:rsidR="00D61082">
        <w:rPr>
          <w:rFonts w:ascii="Times New Roman" w:eastAsia="Calibri" w:hAnsi="Times New Roman" w:cs="Times New Roman"/>
          <w:sz w:val="24"/>
          <w:szCs w:val="24"/>
        </w:rPr>
        <w:t>а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>)</w:t>
      </w:r>
      <w:r w:rsidR="00D61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082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 на основании пункта 1 статьи 145.1 НК РФ)</w:t>
      </w:r>
      <w:r w:rsidR="00D61082"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от итоговой цены Имущества, достигнутой в результате конкурса, в течение 5 (Пяти) рабочих дней с даты подведения итогов конкурса. </w:t>
      </w:r>
    </w:p>
    <w:p w14:paraId="46BE074A" w14:textId="4185CED1" w:rsidR="00BA3865" w:rsidRDefault="00BC22E1" w:rsidP="00BA3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C14E0F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C14E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Настоящим обязуюсь в случае признания меня 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Единственны</w:t>
      </w:r>
      <w:r w:rsid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</w:t>
      </w:r>
      <w:r w:rsid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конкурса (в случае принятия решения о заключении с </w:t>
      </w:r>
      <w:r w:rsidR="006B3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единственным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участником договора купли-продажи)</w:t>
      </w:r>
      <w:r w:rsid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оплатить </w:t>
      </w:r>
      <w:r w:rsidR="00C14E0F" w:rsidRPr="00C14E0F">
        <w:rPr>
          <w:rFonts w:ascii="Times New Roman" w:eastAsia="Calibri" w:hAnsi="Times New Roman" w:cs="Times New Roman"/>
          <w:sz w:val="24"/>
          <w:szCs w:val="24"/>
        </w:rPr>
        <w:t xml:space="preserve">Организатору торгов </w:t>
      </w:r>
      <w:r w:rsidR="00C14E0F" w:rsidRPr="00C14E0F">
        <w:rPr>
          <w:rFonts w:ascii="Times New Roman" w:hAnsi="Times New Roman"/>
          <w:sz w:val="24"/>
          <w:szCs w:val="24"/>
        </w:rPr>
        <w:t>АО «Российский аукционный дом»</w:t>
      </w:r>
      <w:r w:rsidR="00C14E0F" w:rsidRPr="00F9715C">
        <w:rPr>
          <w:rFonts w:ascii="Times New Roman" w:hAnsi="Times New Roman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вознаграждение за организацию и проведение конкурса по продаже Имущества в размере </w:t>
      </w:r>
      <w:r w:rsidR="00DF5E46">
        <w:rPr>
          <w:rFonts w:ascii="Times New Roman" w:eastAsia="Calibri" w:hAnsi="Times New Roman" w:cs="Times New Roman"/>
          <w:sz w:val="24"/>
          <w:szCs w:val="24"/>
        </w:rPr>
        <w:t>4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>% (</w:t>
      </w:r>
      <w:r w:rsidR="00DF5E46">
        <w:rPr>
          <w:rFonts w:ascii="Times New Roman" w:eastAsia="Calibri" w:hAnsi="Times New Roman" w:cs="Times New Roman"/>
          <w:sz w:val="24"/>
          <w:szCs w:val="24"/>
        </w:rPr>
        <w:t>четыре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 процент</w:t>
      </w:r>
      <w:r w:rsidR="00D61082">
        <w:rPr>
          <w:rFonts w:ascii="Times New Roman" w:eastAsia="Calibri" w:hAnsi="Times New Roman" w:cs="Times New Roman"/>
          <w:sz w:val="24"/>
          <w:szCs w:val="24"/>
        </w:rPr>
        <w:t>а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>)</w:t>
      </w:r>
      <w:r w:rsidR="00D61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082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 на основании пункта 1 статьи 145.1 НК РФ)</w:t>
      </w:r>
      <w:r w:rsidR="00D61082"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14E0F">
        <w:rPr>
          <w:rFonts w:ascii="Times New Roman" w:eastAsia="Calibri" w:hAnsi="Times New Roman" w:cs="Times New Roman"/>
          <w:sz w:val="24"/>
          <w:szCs w:val="24"/>
        </w:rPr>
        <w:t>начальной цены имущества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, в течение 5 (Пяти) рабочих дней с даты </w:t>
      </w:r>
      <w:r w:rsidR="006B3F5F">
        <w:rPr>
          <w:rFonts w:ascii="Times New Roman" w:eastAsia="Calibri" w:hAnsi="Times New Roman" w:cs="Times New Roman"/>
          <w:sz w:val="24"/>
          <w:szCs w:val="24"/>
        </w:rPr>
        <w:t>заключения договора купли-продажи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2CADED0" w14:textId="68910338" w:rsidR="00A23E86" w:rsidRPr="00A23E86" w:rsidRDefault="00BC22E1" w:rsidP="00A23E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A23E86" w:rsidRPr="00A23E86">
        <w:rPr>
          <w:rFonts w:ascii="Times New Roman" w:eastAsia="Calibri" w:hAnsi="Times New Roman" w:cs="Times New Roman"/>
          <w:sz w:val="24"/>
          <w:szCs w:val="24"/>
        </w:rPr>
        <w:t xml:space="preserve">.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1D2E5EB0" w14:textId="77777777" w:rsidR="00C14E0F" w:rsidRPr="00B34819" w:rsidRDefault="00C14E0F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B1FB1E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  <w:t>Подпись Претендента (его полномочного представителя)</w:t>
      </w:r>
    </w:p>
    <w:p w14:paraId="20FB61D3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E4B0C5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  <w:t>__________________________\______________________\</w:t>
      </w:r>
    </w:p>
    <w:p w14:paraId="351303B1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  <w:t>М.П. "_____" _____________ 20___ г.</w:t>
      </w:r>
    </w:p>
    <w:sectPr w:rsidR="00B34819" w:rsidRPr="00B3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19"/>
    <w:rsid w:val="00022A23"/>
    <w:rsid w:val="0005543E"/>
    <w:rsid w:val="000556B4"/>
    <w:rsid w:val="00404F56"/>
    <w:rsid w:val="00456344"/>
    <w:rsid w:val="0050657D"/>
    <w:rsid w:val="00525542"/>
    <w:rsid w:val="00642D43"/>
    <w:rsid w:val="00656904"/>
    <w:rsid w:val="0066342D"/>
    <w:rsid w:val="006B3F5F"/>
    <w:rsid w:val="00742CE9"/>
    <w:rsid w:val="008010FE"/>
    <w:rsid w:val="00820795"/>
    <w:rsid w:val="00826AF0"/>
    <w:rsid w:val="00892EFE"/>
    <w:rsid w:val="009436CD"/>
    <w:rsid w:val="00A23E86"/>
    <w:rsid w:val="00A40812"/>
    <w:rsid w:val="00A736FB"/>
    <w:rsid w:val="00A90AEC"/>
    <w:rsid w:val="00A9643B"/>
    <w:rsid w:val="00AD2844"/>
    <w:rsid w:val="00B17C4B"/>
    <w:rsid w:val="00B34819"/>
    <w:rsid w:val="00B55AF8"/>
    <w:rsid w:val="00BA3865"/>
    <w:rsid w:val="00BC22E1"/>
    <w:rsid w:val="00C14E0F"/>
    <w:rsid w:val="00C80CF7"/>
    <w:rsid w:val="00CA48CE"/>
    <w:rsid w:val="00D158A8"/>
    <w:rsid w:val="00D61082"/>
    <w:rsid w:val="00DB1906"/>
    <w:rsid w:val="00DF5E46"/>
    <w:rsid w:val="00E64115"/>
    <w:rsid w:val="00F6070F"/>
    <w:rsid w:val="00F9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57A8"/>
  <w15:docId w15:val="{6E4CF599-8F8A-4F58-99B3-D747C42A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E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5" Type="http://schemas.openxmlformats.org/officeDocument/2006/relationships/hyperlink" Target="http://www.auction-house.ru" TargetMode="External"/><Relationship Id="rId4" Type="http://schemas.openxmlformats.org/officeDocument/2006/relationships/hyperlink" Target="http://www.lot-onlin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Агеева Ирина Георгиевна</cp:lastModifiedBy>
  <cp:revision>2</cp:revision>
  <dcterms:created xsi:type="dcterms:W3CDTF">2026-06-10T09:05:00Z</dcterms:created>
  <dcterms:modified xsi:type="dcterms:W3CDTF">2026-06-10T09:05:00Z</dcterms:modified>
</cp:coreProperties>
</file>