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04A880A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AB251C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AB3382" w:rsidRPr="00AB3382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«АктивКапитал Банк» (АО «АК Банк»), (адрес регистрации: 443001, Самарская обл., г. Самара, ул. Вилоновская, д.84, ИНН 6318109040, ОГРН 1026300005170) (далее – финансовая организация), конкурсным управляющим (ликвидатором) которого на основании 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334C67EE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A01DF3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6A124B84" w14:textId="3F61C829" w:rsidR="00A01DF3" w:rsidRDefault="00A01DF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A01DF3">
        <w:rPr>
          <w:rFonts w:ascii="Times New Roman CYR" w:hAnsi="Times New Roman CYR" w:cs="Times New Roman CYR"/>
          <w:color w:val="000000"/>
        </w:rPr>
        <w:t>ООО «СКМ», ИНН 6315609654 (поручители Мулкиджанян Артем Леонович, ООО «Дорожная техника», ИНН 6316187444), КД 82/1-2015 от 15.05.2015, КД 100/1-2015 от 26.05.2015, определение АС Самарской области от 20.09.2016 по делу А55-26465/2015, определение АС Самарской области от 09.06.2021 по делу А55-26465/2015, определение АС Самарской области от 23.09.2021 по делу А55-26465/2015, определение АС Самарской области о включении в РТК  от  28.04.2023 по делу А55-37024/2021, ООО «Дорожная техника» в процедуре банкротства (39 057 782,49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01DF3">
        <w:rPr>
          <w:rFonts w:ascii="Times New Roman CYR" w:hAnsi="Times New Roman CYR" w:cs="Times New Roman CYR"/>
          <w:color w:val="000000"/>
        </w:rPr>
        <w:t>39 057 782,49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6D32FB8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A01DF3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50ED42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01DF3" w:rsidRPr="00A01DF3">
        <w:rPr>
          <w:rFonts w:ascii="Times New Roman CYR" w:hAnsi="Times New Roman CYR" w:cs="Times New Roman CYR"/>
          <w:b/>
          <w:bCs/>
          <w:color w:val="000000"/>
        </w:rPr>
        <w:t xml:space="preserve">27 июля </w:t>
      </w:r>
      <w:r w:rsidR="00BD0E8E" w:rsidRPr="00A01DF3">
        <w:rPr>
          <w:b/>
          <w:bCs/>
        </w:rPr>
        <w:t>202</w:t>
      </w:r>
      <w:r w:rsidR="00FE0848" w:rsidRPr="00A01DF3">
        <w:rPr>
          <w:b/>
          <w:bCs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E7684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01DF3" w:rsidRPr="00A01DF3">
        <w:rPr>
          <w:b/>
          <w:bCs/>
          <w:color w:val="000000"/>
        </w:rPr>
        <w:t>27 июля</w:t>
      </w:r>
      <w:r w:rsidR="00A01DF3">
        <w:rPr>
          <w:color w:val="000000"/>
        </w:rPr>
        <w:t xml:space="preserve"> </w:t>
      </w:r>
      <w:r w:rsidR="009E7E5E" w:rsidRPr="004E56EC">
        <w:rPr>
          <w:b/>
          <w:bCs/>
          <w:color w:val="000000"/>
        </w:rPr>
        <w:t>202</w:t>
      </w:r>
      <w:r w:rsidR="00FE0848" w:rsidRPr="004E56EC">
        <w:rPr>
          <w:b/>
          <w:bCs/>
          <w:color w:val="000000"/>
        </w:rPr>
        <w:t>6</w:t>
      </w:r>
      <w:r w:rsidR="009E7E5E" w:rsidRPr="004E56EC">
        <w:rPr>
          <w:b/>
          <w:bCs/>
          <w:color w:val="000000"/>
        </w:rPr>
        <w:t xml:space="preserve"> г</w:t>
      </w:r>
      <w:r w:rsidR="009E7E5E" w:rsidRPr="00FE0848">
        <w:rPr>
          <w:color w:val="000000"/>
        </w:rPr>
        <w:t>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</w:t>
      </w:r>
      <w:r w:rsidR="00A01DF3">
        <w:rPr>
          <w:color w:val="000000"/>
        </w:rPr>
        <w:t xml:space="preserve"> </w:t>
      </w:r>
      <w:r w:rsidR="00A01DF3" w:rsidRPr="00A01DF3">
        <w:rPr>
          <w:b/>
          <w:bCs/>
          <w:color w:val="000000"/>
        </w:rPr>
        <w:t>14 сентября</w:t>
      </w:r>
      <w:r w:rsidR="00A01DF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01DF3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A01DF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3170EF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01DF3" w:rsidRPr="00A01DF3">
        <w:rPr>
          <w:b/>
          <w:bCs/>
          <w:color w:val="000000"/>
        </w:rPr>
        <w:t>16 июня</w:t>
      </w:r>
      <w:r w:rsidR="00A01DF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E56EC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01DF3" w:rsidRPr="00A01DF3">
        <w:rPr>
          <w:b/>
          <w:bCs/>
          <w:color w:val="000000"/>
        </w:rPr>
        <w:t xml:space="preserve">03 августа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DA17EC8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A01DF3">
        <w:rPr>
          <w:b/>
          <w:bCs/>
          <w:color w:val="000000"/>
        </w:rPr>
        <w:t xml:space="preserve"> 30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A01DF3">
        <w:rPr>
          <w:b/>
          <w:bCs/>
          <w:color w:val="000000"/>
        </w:rPr>
        <w:t xml:space="preserve"> 09 ноября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5686EE5" w:rsidR="009E6456" w:rsidRPr="00AE39A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01DF3" w:rsidRPr="00A01DF3">
        <w:rPr>
          <w:b/>
          <w:bCs/>
          <w:color w:val="000000"/>
        </w:rPr>
        <w:t>30 сентября</w:t>
      </w:r>
      <w:r w:rsidR="00A01DF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</w:t>
      </w:r>
      <w:r w:rsidRPr="00AE39A0">
        <w:rPr>
          <w:color w:val="000000"/>
        </w:rPr>
        <w:t xml:space="preserve">за </w:t>
      </w:r>
      <w:r w:rsidR="00F17038" w:rsidRPr="00AE39A0">
        <w:rPr>
          <w:color w:val="000000"/>
        </w:rPr>
        <w:t>1</w:t>
      </w:r>
      <w:r w:rsidRPr="00AE39A0">
        <w:rPr>
          <w:color w:val="000000"/>
        </w:rPr>
        <w:t xml:space="preserve"> (</w:t>
      </w:r>
      <w:r w:rsidR="00F17038" w:rsidRPr="00AE39A0">
        <w:rPr>
          <w:color w:val="000000"/>
        </w:rPr>
        <w:t>Один</w:t>
      </w:r>
      <w:r w:rsidRPr="00AE39A0">
        <w:rPr>
          <w:color w:val="000000"/>
        </w:rPr>
        <w:t>) календарны</w:t>
      </w:r>
      <w:r w:rsidR="00F17038" w:rsidRPr="00AE39A0">
        <w:rPr>
          <w:color w:val="000000"/>
        </w:rPr>
        <w:t>й</w:t>
      </w:r>
      <w:r w:rsidRPr="00AE39A0">
        <w:rPr>
          <w:color w:val="000000"/>
        </w:rPr>
        <w:t xml:space="preserve"> де</w:t>
      </w:r>
      <w:r w:rsidR="00F17038" w:rsidRPr="00AE39A0">
        <w:rPr>
          <w:color w:val="000000"/>
        </w:rPr>
        <w:t>нь</w:t>
      </w:r>
      <w:r w:rsidRPr="00AE39A0">
        <w:rPr>
          <w:color w:val="000000"/>
        </w:rPr>
        <w:t xml:space="preserve"> до даты окончания соответствующего периода понижения цены продажи лот</w:t>
      </w:r>
      <w:r w:rsidR="00A01DF3">
        <w:rPr>
          <w:color w:val="000000"/>
        </w:rPr>
        <w:t>а</w:t>
      </w:r>
      <w:r w:rsidRPr="00AE39A0">
        <w:rPr>
          <w:color w:val="000000"/>
        </w:rPr>
        <w:t xml:space="preserve"> в 14:00 часов по московскому времени.</w:t>
      </w:r>
    </w:p>
    <w:p w14:paraId="0EE5AAB1" w14:textId="585A8BB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E39A0">
        <w:rPr>
          <w:color w:val="000000"/>
        </w:rPr>
        <w:t>При наличии заявок на участие в Торгах ППП ОТ определяет</w:t>
      </w:r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01DF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01DF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B52D79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A01DF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A01DF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F1B67E1" w14:textId="77777777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06 октября 2026 г. - в размере начальной цены продажи лота;</w:t>
      </w:r>
    </w:p>
    <w:p w14:paraId="396D0E56" w14:textId="5E37FE28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07 октября 2026 г. по 10 октября 2026 г. - в размере 94,08% от начальной цены продажи лота;</w:t>
      </w:r>
    </w:p>
    <w:p w14:paraId="27CBCCCA" w14:textId="38A26A30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11 октября 2026 г. по 13 октября 2026 г. - в размере 88,16% от начальной цены продажи лота;</w:t>
      </w:r>
    </w:p>
    <w:p w14:paraId="507C292A" w14:textId="31AA6829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14 октября 2026 г. по 16 октября 2026 г. - в размере 82,24% от начальной цены продажи лота;</w:t>
      </w:r>
    </w:p>
    <w:p w14:paraId="46440A8C" w14:textId="31BF6751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17 октября 2026 г. по 19 октября 2026 г. - в размере 76,32% от начальной цены продажи лота;</w:t>
      </w:r>
    </w:p>
    <w:p w14:paraId="3B5571FB" w14:textId="5FA16F29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20 октября 2026 г. по 22 октября 2026 г. - в размере 70,40% от начальной цены продажи лота;</w:t>
      </w:r>
    </w:p>
    <w:p w14:paraId="58026AD8" w14:textId="22B8A990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23 октября 2026 г. по 25 октября 2026 г. - в размере 64,48% от начальной цены продажи лота;</w:t>
      </w:r>
    </w:p>
    <w:p w14:paraId="6FC9D74D" w14:textId="0D28B8D5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26 октября 2026 г. по 28 октября 2026 г. - в размере 58,56% от начальной цены продажи лота;</w:t>
      </w:r>
    </w:p>
    <w:p w14:paraId="2D55A853" w14:textId="111DBD94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29 октября 2026 г. по 31 октября 2026 г. - в размере 52,64% от начальной цены продажи лота;</w:t>
      </w:r>
    </w:p>
    <w:p w14:paraId="4A273BAA" w14:textId="64485EB2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01 ноября 2026 г. по 03 ноября 2026 г. - в размере 46,72% от начальной цены продажи лота;</w:t>
      </w:r>
    </w:p>
    <w:p w14:paraId="5E28B57C" w14:textId="25664235" w:rsidR="00A01DF3" w:rsidRPr="00A01DF3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04 ноября 2026 г. по 06 ноября 2026 г. - в размере 40,80% от начальной цены продажи лота;</w:t>
      </w:r>
    </w:p>
    <w:p w14:paraId="447AC59A" w14:textId="34705D44" w:rsidR="00097526" w:rsidRDefault="00A01DF3" w:rsidP="00A01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DF3">
        <w:rPr>
          <w:rFonts w:ascii="Times New Roman" w:hAnsi="Times New Roman" w:cs="Times New Roman"/>
          <w:color w:val="000000"/>
          <w:sz w:val="24"/>
          <w:szCs w:val="24"/>
        </w:rPr>
        <w:t>с 07 ноября 2026 г. по 09 ноября 2026 г. - в размере 34,88%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AE39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считается акцептом размещенного на ЭТП договора о внесении задатка.</w:t>
      </w:r>
    </w:p>
    <w:p w14:paraId="75E3F9AA" w14:textId="4B225089" w:rsidR="00097526" w:rsidRPr="00AE39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AE39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E39A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AE39A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E39A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E39A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AE39A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E39A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AE39A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AE39A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AE39A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AE39A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AE39A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задаток ему не возвращается, а Торги (Торги ППП) признаются несостоявшимися.</w:t>
      </w:r>
    </w:p>
    <w:p w14:paraId="39B91637" w14:textId="77777777" w:rsidR="00097526" w:rsidRPr="00AE39A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E85B530" w:rsidR="00097526" w:rsidRPr="00AE39A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E39A0" w:rsidRP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AE39A0" w:rsidRP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</w:t>
      </w:r>
      <w:r w:rsid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AE39A0" w:rsidRP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часов по адресу: г. </w:t>
      </w:r>
      <w:r w:rsid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Самара</w:t>
      </w:r>
      <w:r w:rsidR="00AE39A0" w:rsidRP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 Урицкого, д. 19 БЦ «Деловой мир», </w:t>
      </w:r>
      <w:r w:rsidR="00AE39A0" w:rsidRPr="00AE3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8 800 200-08-05, 8 800 505-80-32, эл. почта etorgi@asv.org.ru; у ОТ:</w:t>
      </w:r>
      <w:r w:rsidR="00E91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1080" w:rsidRPr="00E91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9E3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E91080" w:rsidRPr="00E91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967-246-44-29 (мск+1 час), эл.почта: pf@auction-house.ru</w:t>
      </w:r>
      <w:r w:rsidRPr="00AE39A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9A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475B8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37A8"/>
    <w:rsid w:val="009E6456"/>
    <w:rsid w:val="009E7E5E"/>
    <w:rsid w:val="00A01DF3"/>
    <w:rsid w:val="00A95FD6"/>
    <w:rsid w:val="00AB251C"/>
    <w:rsid w:val="00AB284E"/>
    <w:rsid w:val="00AB3382"/>
    <w:rsid w:val="00AB7409"/>
    <w:rsid w:val="00AE1E52"/>
    <w:rsid w:val="00AE39A0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91080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2026-06-05T08:33:00Z</dcterms:created>
  <dcterms:modified xsi:type="dcterms:W3CDTF">2026-06-05T09:07:00Z</dcterms:modified>
</cp:coreProperties>
</file>