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DCF5A" w14:textId="77777777" w:rsidR="00F7370C" w:rsidRDefault="00F7370C" w:rsidP="00F7370C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bookmarkStart w:id="0" w:name="_Hlk98775575"/>
    </w:p>
    <w:p w14:paraId="76DFF405" w14:textId="77777777" w:rsidR="00F7370C" w:rsidRDefault="00F7370C" w:rsidP="00F7370C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311CB5DC" w14:textId="77777777" w:rsidR="00F7370C" w:rsidRDefault="00F7370C" w:rsidP="00F7370C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7427CC3D" w14:textId="08A15A95" w:rsidR="00F7370C" w:rsidRDefault="00F7370C" w:rsidP="00F7370C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15D26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ПРОЕКТ</w:t>
      </w:r>
    </w:p>
    <w:p w14:paraId="35D338CC" w14:textId="77777777" w:rsidR="00F7370C" w:rsidRPr="00F15D26" w:rsidRDefault="00F7370C" w:rsidP="00F7370C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ДОГОВОРА КУПЛИ-ПРОДАЖИ НЕДВИЖИМОГО ИМУЩЕСТВА</w:t>
      </w:r>
    </w:p>
    <w:p w14:paraId="0336AEAC" w14:textId="77777777" w:rsidR="00F7370C" w:rsidRDefault="00F7370C" w:rsidP="00F7370C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63D7B7AD" w14:textId="77777777" w:rsidR="00F7370C" w:rsidRPr="00EF3762" w:rsidRDefault="00F7370C" w:rsidP="00F7370C">
      <w:pPr>
        <w:ind w:right="-5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ab/>
      </w:r>
      <w:bookmarkEnd w:id="0"/>
      <w:r w:rsidRPr="00F439D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О</w:t>
      </w:r>
      <w:r w:rsidRPr="00F439DE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бщество с ограниченной ответственность «Русские трансформаторы» (ООО «РТ») </w:t>
      </w:r>
      <w:r w:rsidRPr="00F439DE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(ИНН </w:t>
      </w:r>
      <w:r w:rsidRPr="00F439D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7715805045</w:t>
      </w:r>
      <w:r w:rsidRPr="00F439DE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ОГРН </w:t>
      </w:r>
      <w:r w:rsidRPr="00F439D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1107746272072</w:t>
      </w:r>
      <w:r w:rsidRPr="00F439DE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адрес: 123290, ГОРОД МОСКВА, ТУП. 1-Й МАГИСТРАЛЬНЫЙ, Д. 5А, </w:t>
      </w:r>
      <w:proofErr w:type="spellStart"/>
      <w:r w:rsidRPr="00375E23">
        <w:rPr>
          <w:rFonts w:ascii="Times New Roman" w:hAnsi="Times New Roman" w:cs="Times New Roman"/>
          <w:bCs/>
          <w:iCs/>
          <w:sz w:val="22"/>
          <w:szCs w:val="22"/>
          <w:lang w:val="ru-RU"/>
        </w:rPr>
        <w:t>помещ</w:t>
      </w:r>
      <w:proofErr w:type="spellEnd"/>
      <w:r w:rsidRPr="00375E23">
        <w:rPr>
          <w:rFonts w:ascii="Times New Roman" w:hAnsi="Times New Roman" w:cs="Times New Roman"/>
          <w:bCs/>
          <w:iCs/>
          <w:sz w:val="22"/>
          <w:szCs w:val="22"/>
          <w:lang w:val="ru-RU"/>
        </w:rPr>
        <w:t>. 50/1</w:t>
      </w:r>
      <w:r w:rsidRPr="00375E23">
        <w:rPr>
          <w:rFonts w:ascii="Times New Roman" w:hAnsi="Times New Roman" w:cs="Times New Roman"/>
          <w:bCs/>
          <w:sz w:val="22"/>
          <w:szCs w:val="22"/>
          <w:lang w:val="ru-RU"/>
        </w:rPr>
        <w:t>), в лице конкурсного управляющего</w:t>
      </w:r>
      <w:r w:rsidRPr="00375E23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375E23">
        <w:rPr>
          <w:rFonts w:ascii="Times New Roman" w:hAnsi="Times New Roman" w:cs="Times New Roman"/>
          <w:sz w:val="22"/>
          <w:szCs w:val="22"/>
          <w:lang w:val="ru-RU"/>
        </w:rPr>
        <w:t xml:space="preserve">Никулина Сергея Валерьевича (ИНН </w:t>
      </w:r>
      <w:r w:rsidRPr="00375E2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500602751216</w:t>
      </w:r>
      <w:r w:rsidRPr="00375E23">
        <w:rPr>
          <w:rFonts w:ascii="Times New Roman" w:hAnsi="Times New Roman" w:cs="Times New Roman"/>
          <w:sz w:val="22"/>
          <w:szCs w:val="22"/>
          <w:lang w:val="ru-RU"/>
        </w:rPr>
        <w:t>, СНИЛС 136-097-812 75, рег. № 18972,</w:t>
      </w:r>
      <w:r w:rsidRPr="00F439DE">
        <w:rPr>
          <w:rFonts w:ascii="Times New Roman" w:hAnsi="Times New Roman" w:cs="Times New Roman"/>
          <w:sz w:val="22"/>
          <w:szCs w:val="22"/>
          <w:lang w:val="ru-RU"/>
        </w:rPr>
        <w:t xml:space="preserve"> адрес для корреспонденции: 121108, г Москва, а/я 26, Никулину С.В.), член СОЮЗА АРБИТРАЖНЫХ УПРАВЛЯЮЩИХ "САМОРЕГУЛИРУЕМАЯ ОРГАНИЗАЦИЯ "ДЕЛО" (ИНН 5010029544, ОГРН 1035002205919, место нахождения: 125284, г Москва, г. Москва, Хорошевское шоссе, 32А (фактический адрес), оф.300, а/я 22), действующего на основании Решения Арбитражного суда г. Москвы от 12.09.2023г. по делу №А40-251577/22-46-403Б</w:t>
      </w:r>
      <w:r w:rsidRPr="00363E03">
        <w:rPr>
          <w:rFonts w:ascii="Times New Roman" w:hAnsi="Times New Roman" w:cs="Times New Roman"/>
          <w:lang w:val="ru-RU"/>
        </w:rPr>
        <w:t xml:space="preserve"> </w:t>
      </w:r>
      <w:r w:rsidRPr="0064712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4006E">
        <w:rPr>
          <w:rFonts w:ascii="Times New Roman" w:hAnsi="Times New Roman" w:cs="Times New Roman"/>
          <w:sz w:val="22"/>
          <w:szCs w:val="22"/>
          <w:lang w:val="ru-RU"/>
        </w:rPr>
        <w:t xml:space="preserve">(далее – </w:t>
      </w:r>
      <w:r>
        <w:rPr>
          <w:rFonts w:ascii="Times New Roman" w:hAnsi="Times New Roman" w:cs="Times New Roman"/>
          <w:sz w:val="22"/>
          <w:szCs w:val="22"/>
          <w:lang w:val="ru-RU"/>
        </w:rPr>
        <w:t>Конкурсный</w:t>
      </w:r>
      <w:r w:rsidRPr="0074006E">
        <w:rPr>
          <w:rFonts w:ascii="Times New Roman" w:hAnsi="Times New Roman" w:cs="Times New Roman"/>
          <w:sz w:val="22"/>
          <w:szCs w:val="22"/>
          <w:lang w:val="ru-RU"/>
        </w:rPr>
        <w:t xml:space="preserve"> управляющий),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именуемый в дальнейшем «Продавец» </w:t>
      </w:r>
      <w:r w:rsidRPr="00EF3762">
        <w:rPr>
          <w:rFonts w:ascii="Times New Roman" w:hAnsi="Times New Roman" w:cs="Times New Roman"/>
          <w:sz w:val="22"/>
          <w:szCs w:val="22"/>
          <w:lang w:val="ru-RU"/>
        </w:rPr>
        <w:t xml:space="preserve">с одной стороны, </w:t>
      </w:r>
    </w:p>
    <w:p w14:paraId="65AE54B8" w14:textId="77777777" w:rsidR="00F7370C" w:rsidRPr="00EF3762" w:rsidRDefault="00F7370C" w:rsidP="00F7370C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и __________________, именуем__ в дальнейшем «Покупатель</w:t>
      </w:r>
      <w:r w:rsidRPr="00EF3762">
        <w:rPr>
          <w:b/>
          <w:bCs/>
          <w:sz w:val="22"/>
          <w:szCs w:val="22"/>
          <w:lang w:val="ru-RU"/>
        </w:rPr>
        <w:t>»,</w:t>
      </w:r>
      <w:r w:rsidRPr="00EF3762">
        <w:rPr>
          <w:sz w:val="22"/>
          <w:szCs w:val="22"/>
          <w:lang w:val="ru-RU"/>
        </w:rPr>
        <w:t xml:space="preserve"> в лице ______________, действующего (-ей) на основании _________</w:t>
      </w:r>
      <w:r w:rsidRPr="006164E0">
        <w:rPr>
          <w:rStyle w:val="af0"/>
          <w:sz w:val="22"/>
          <w:szCs w:val="22"/>
        </w:rPr>
        <w:footnoteReference w:id="1"/>
      </w:r>
      <w:r w:rsidRPr="00EF3762">
        <w:rPr>
          <w:sz w:val="22"/>
          <w:szCs w:val="22"/>
          <w:lang w:val="ru-RU"/>
        </w:rPr>
        <w:t>, с другой стороны, 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6BF504C3" w14:textId="77777777" w:rsidR="00F7370C" w:rsidRPr="00EF3762" w:rsidRDefault="00F7370C" w:rsidP="00F7370C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  <w:lang w:val="ru-RU"/>
        </w:rPr>
      </w:pPr>
    </w:p>
    <w:p w14:paraId="31C49897" w14:textId="77777777" w:rsidR="00F7370C" w:rsidRPr="00F06C31" w:rsidRDefault="00F7370C" w:rsidP="00F7370C">
      <w:pPr>
        <w:jc w:val="center"/>
        <w:rPr>
          <w:b/>
          <w:color w:val="000000"/>
          <w:sz w:val="23"/>
          <w:szCs w:val="23"/>
          <w:lang w:val="ru-RU"/>
        </w:rPr>
      </w:pPr>
      <w:r w:rsidRPr="00F06C31">
        <w:rPr>
          <w:b/>
          <w:color w:val="000000"/>
          <w:sz w:val="23"/>
          <w:szCs w:val="23"/>
          <w:lang w:val="ru-RU"/>
        </w:rPr>
        <w:t>1. ПРЕДМЕТ ДОГОВОРА</w:t>
      </w:r>
    </w:p>
    <w:p w14:paraId="5E1E941F" w14:textId="77777777" w:rsidR="00F7370C" w:rsidRPr="00F439DE" w:rsidRDefault="00F7370C" w:rsidP="00F7370C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F439DE">
        <w:rPr>
          <w:rFonts w:ascii="Times New Roman" w:hAnsi="Times New Roman" w:cs="Times New Roman"/>
          <w:color w:val="000000"/>
          <w:sz w:val="22"/>
          <w:szCs w:val="22"/>
          <w:lang w:val="ru-RU"/>
        </w:rPr>
        <w:t>1.1. По результатам электронных торгов (</w:t>
      </w:r>
      <w:r w:rsidRPr="00F439DE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в форме аукциона/конкурса или посредством публичного предложения</w:t>
      </w:r>
      <w:r w:rsidRPr="00F439DE">
        <w:rPr>
          <w:rFonts w:ascii="Times New Roman" w:hAnsi="Times New Roman" w:cs="Times New Roman"/>
          <w:color w:val="000000"/>
          <w:sz w:val="22"/>
          <w:szCs w:val="22"/>
          <w:lang w:val="ru-RU"/>
        </w:rPr>
        <w:t>) по реализации имущества Продавца (далее – Торги) по лоту № __ (Протокол от __ ____ 20__г. № __), проведенных в порядке и на условиях, указанных в сообщении о проведении Торгов, опубликованном в газете «</w:t>
      </w:r>
      <w:proofErr w:type="spellStart"/>
      <w:r w:rsidRPr="00F439DE">
        <w:rPr>
          <w:rFonts w:ascii="Times New Roman" w:hAnsi="Times New Roman" w:cs="Times New Roman"/>
          <w:color w:val="000000"/>
          <w:sz w:val="22"/>
          <w:szCs w:val="22"/>
          <w:lang w:val="ru-RU"/>
        </w:rPr>
        <w:t>КоммерсантЪ</w:t>
      </w:r>
      <w:proofErr w:type="spellEnd"/>
      <w:r w:rsidRPr="00F439D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от ___ _____ 20_ г. № ____, Продавец обязуется передать в собственность Покупателя, а Покупатель обязуется принять земельный участок общей площадью _________ (__________) кв.м., категория земель:  ______________, </w:t>
      </w:r>
      <w:proofErr w:type="spellStart"/>
      <w:r w:rsidRPr="00F439DE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принадлежащ</w:t>
      </w:r>
      <w:proofErr w:type="spellEnd"/>
      <w:r w:rsidRPr="00F439D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___ Продавцу на праве собственности, кадастровый (условный номер)_______, </w:t>
      </w:r>
      <w:proofErr w:type="spellStart"/>
      <w:r w:rsidRPr="00F439DE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находящ</w:t>
      </w:r>
      <w:proofErr w:type="spellEnd"/>
      <w:r w:rsidRPr="00F439D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____ по адресу: _______(далее – Объект 1), а также жилой дом общей площадью _________ (__________) кв.м., </w:t>
      </w:r>
      <w:proofErr w:type="spellStart"/>
      <w:r w:rsidRPr="00F439DE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принадлежащ</w:t>
      </w:r>
      <w:proofErr w:type="spellEnd"/>
      <w:r w:rsidRPr="00F439D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___ Продавцу на праве собственности, кадастровый (условный номер)_______, </w:t>
      </w:r>
      <w:proofErr w:type="spellStart"/>
      <w:r w:rsidRPr="00F439DE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находящ</w:t>
      </w:r>
      <w:proofErr w:type="spellEnd"/>
      <w:r w:rsidRPr="00F439DE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 по адресу: _______(далее – Объект 2),   ______________________________________________________________________________________</w:t>
      </w:r>
    </w:p>
    <w:p w14:paraId="56255D1A" w14:textId="77777777" w:rsidR="00F7370C" w:rsidRPr="00F439DE" w:rsidRDefault="00F7370C" w:rsidP="00F7370C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F439DE">
        <w:rPr>
          <w:rFonts w:ascii="Times New Roman" w:hAnsi="Times New Roman" w:cs="Times New Roman"/>
          <w:color w:val="000000"/>
          <w:sz w:val="22"/>
          <w:szCs w:val="22"/>
          <w:lang w:val="ru-RU"/>
        </w:rPr>
        <w:t>(иные данные, позволяющие определенно установить недвижимое имущество, подлежащее передаче).</w:t>
      </w:r>
      <w:r w:rsidRPr="00F439DE">
        <w:rPr>
          <w:rFonts w:ascii="Times New Roman" w:hAnsi="Times New Roman" w:cs="Times New Roman"/>
          <w:color w:val="000000"/>
          <w:sz w:val="22"/>
          <w:szCs w:val="22"/>
          <w:lang w:val="ru-RU"/>
        </w:rPr>
        <w:br/>
        <w:t xml:space="preserve">и уплатить за Объект 1 и Объект 2 цену в размере, порядке </w:t>
      </w:r>
      <w:proofErr w:type="gramStart"/>
      <w:r w:rsidRPr="00F439D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и  </w:t>
      </w:r>
      <w:r w:rsidRPr="00F439DE">
        <w:rPr>
          <w:rFonts w:ascii="Times New Roman" w:hAnsi="Times New Roman" w:cs="Times New Roman"/>
          <w:sz w:val="22"/>
          <w:szCs w:val="22"/>
          <w:lang w:val="ru-RU"/>
        </w:rPr>
        <w:t>сроки</w:t>
      </w:r>
      <w:proofErr w:type="gramEnd"/>
      <w:r w:rsidRPr="00F439DE">
        <w:rPr>
          <w:rFonts w:ascii="Times New Roman" w:hAnsi="Times New Roman" w:cs="Times New Roman"/>
          <w:sz w:val="22"/>
          <w:szCs w:val="22"/>
          <w:lang w:val="ru-RU"/>
        </w:rPr>
        <w:t>, установленные Договором</w:t>
      </w:r>
      <w:r w:rsidRPr="00F439D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. </w:t>
      </w:r>
    </w:p>
    <w:p w14:paraId="7271813D" w14:textId="77777777" w:rsidR="00F7370C" w:rsidRPr="00F439DE" w:rsidRDefault="00F7370C" w:rsidP="00F7370C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F439DE">
        <w:rPr>
          <w:rFonts w:ascii="Times New Roman" w:hAnsi="Times New Roman" w:cs="Times New Roman"/>
          <w:color w:val="000000"/>
          <w:sz w:val="22"/>
          <w:szCs w:val="22"/>
          <w:lang w:val="ru-RU"/>
        </w:rPr>
        <w:t>1.2. Право собственности Продавца на Объекты удостоверяется выписками из Единого государственного реестра недвижимости (далее – ЕГРН), подтверждающими внесение в ЕГРН регистрационной записи от ___ _____ ________ г. № ___________ на Объект 1 и регистрационной записи от ___ _____ ________ г. № ___________ на Объект 2.</w:t>
      </w:r>
    </w:p>
    <w:p w14:paraId="0777F65A" w14:textId="77777777" w:rsidR="00F7370C" w:rsidRPr="00F439DE" w:rsidRDefault="00F7370C" w:rsidP="00F7370C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20329178" w14:textId="77777777" w:rsidR="00F7370C" w:rsidRPr="00F439DE" w:rsidRDefault="00F7370C" w:rsidP="00F7370C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F439DE">
        <w:rPr>
          <w:rFonts w:ascii="Times New Roman" w:hAnsi="Times New Roman" w:cs="Times New Roman"/>
          <w:color w:val="000000"/>
          <w:sz w:val="22"/>
          <w:szCs w:val="22"/>
          <w:lang w:val="ru-RU"/>
        </w:rPr>
        <w:t>1.3. Продавец гарантирует, что на дату заключения Договора Объекты никому не отчуждены, не переданы в аренду или безвозмездное пользование, свободны от притязаний третьих лиц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</w:p>
    <w:p w14:paraId="4F0379F7" w14:textId="77777777" w:rsidR="00F7370C" w:rsidRPr="00EF3762" w:rsidRDefault="00F7370C" w:rsidP="00F7370C">
      <w:pPr>
        <w:tabs>
          <w:tab w:val="num" w:pos="0"/>
        </w:tabs>
        <w:ind w:firstLine="567"/>
        <w:jc w:val="both"/>
        <w:rPr>
          <w:color w:val="000000"/>
          <w:sz w:val="22"/>
          <w:szCs w:val="22"/>
          <w:lang w:val="ru-RU"/>
        </w:rPr>
      </w:pPr>
    </w:p>
    <w:p w14:paraId="536ADC9C" w14:textId="77777777" w:rsidR="00F7370C" w:rsidRPr="00EF3762" w:rsidRDefault="00F7370C" w:rsidP="00F7370C">
      <w:pPr>
        <w:ind w:firstLine="567"/>
        <w:jc w:val="both"/>
        <w:rPr>
          <w:sz w:val="22"/>
          <w:szCs w:val="22"/>
          <w:lang w:val="ru-RU"/>
        </w:rPr>
      </w:pPr>
    </w:p>
    <w:p w14:paraId="459E2B62" w14:textId="77777777" w:rsidR="00F7370C" w:rsidRPr="00EF3762" w:rsidRDefault="00F7370C" w:rsidP="00F7370C">
      <w:pPr>
        <w:jc w:val="center"/>
        <w:rPr>
          <w:b/>
          <w:color w:val="000000"/>
          <w:sz w:val="23"/>
          <w:szCs w:val="23"/>
          <w:lang w:val="ru-RU"/>
        </w:rPr>
      </w:pPr>
      <w:r w:rsidRPr="00EF3762">
        <w:rPr>
          <w:b/>
          <w:color w:val="000000"/>
          <w:sz w:val="23"/>
          <w:szCs w:val="23"/>
          <w:lang w:val="ru-RU"/>
        </w:rPr>
        <w:t>2. ЦЕНА ДОГОВОРА, УСЛОВИЯ И ПОРЯДОК РАСЧЕТОВ</w:t>
      </w:r>
    </w:p>
    <w:p w14:paraId="5FF318DB" w14:textId="77777777" w:rsidR="00F7370C" w:rsidRPr="00647961" w:rsidRDefault="00F7370C" w:rsidP="00F7370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7961">
        <w:rPr>
          <w:rFonts w:ascii="Times New Roman" w:hAnsi="Times New Roman" w:cs="Times New Roman"/>
          <w:sz w:val="22"/>
          <w:szCs w:val="22"/>
          <w:lang w:val="ru-RU"/>
        </w:rPr>
        <w:t>2.1. За приобретаемые Объекты (Объект 1 и Объект 2) Покупатель уплачивает Продавцу цену в размере ______ (________) рублей ___ копеек.</w:t>
      </w:r>
      <w:r w:rsidRPr="00647961">
        <w:rPr>
          <w:rStyle w:val="af0"/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</w:p>
    <w:p w14:paraId="0C0D63A0" w14:textId="77777777" w:rsidR="00F7370C" w:rsidRPr="00647961" w:rsidRDefault="00F7370C" w:rsidP="00F7370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7961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2.2. </w:t>
      </w:r>
      <w:r w:rsidRPr="00647961">
        <w:rPr>
          <w:rFonts w:ascii="Times New Roman" w:hAnsi="Times New Roman" w:cs="Times New Roman"/>
          <w:sz w:val="22"/>
          <w:szCs w:val="22"/>
          <w:lang w:val="ru-RU"/>
        </w:rPr>
        <w:t>Задаток, ранее внесенный Покупателем для участия в Торгах по реализации Объектов в размере _______ (__________) рублей _______ копеек (далее – Задаток), засчитывается в счет цены, указанной в п. 2.1 Договора.</w:t>
      </w:r>
    </w:p>
    <w:p w14:paraId="78B3B156" w14:textId="77777777" w:rsidR="00F7370C" w:rsidRPr="00647961" w:rsidRDefault="00F7370C" w:rsidP="00F7370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7961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2.3. Денежные средства, за вычетом суммы Задатка, в размере </w:t>
      </w:r>
      <w:r w:rsidRPr="00647961">
        <w:rPr>
          <w:rFonts w:ascii="Times New Roman" w:hAnsi="Times New Roman" w:cs="Times New Roman"/>
          <w:sz w:val="22"/>
          <w:szCs w:val="22"/>
          <w:lang w:val="ru-RU"/>
        </w:rPr>
        <w:t>______ (________) рублей ___ копеек,</w:t>
      </w:r>
      <w:r w:rsidRPr="00647961">
        <w:rPr>
          <w:rFonts w:ascii="Times New Roman" w:hAnsi="Times New Roman" w:cs="Times New Roman"/>
          <w:color w:val="000000"/>
          <w:sz w:val="22"/>
          <w:lang w:val="ru-RU"/>
        </w:rPr>
        <w:t xml:space="preserve"> </w:t>
      </w:r>
      <w:r w:rsidRPr="00647961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Покупатель перечисляет </w:t>
      </w:r>
      <w:r w:rsidRPr="00647961">
        <w:rPr>
          <w:rFonts w:ascii="Times New Roman" w:hAnsi="Times New Roman" w:cs="Times New Roman"/>
          <w:sz w:val="22"/>
          <w:szCs w:val="22"/>
          <w:lang w:val="ru-RU"/>
        </w:rPr>
        <w:t xml:space="preserve">на счет Продавца, указанный в разделе 10 Договора, не позднее тридцати дней со дня подписания Договора. </w:t>
      </w:r>
    </w:p>
    <w:p w14:paraId="20A723A2" w14:textId="77777777" w:rsidR="00F7370C" w:rsidRPr="00647961" w:rsidRDefault="00F7370C" w:rsidP="00F7370C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7961">
        <w:rPr>
          <w:rFonts w:ascii="Times New Roman" w:hAnsi="Times New Roman" w:cs="Times New Roman"/>
          <w:sz w:val="22"/>
          <w:szCs w:val="22"/>
          <w:lang w:val="ru-RU"/>
        </w:rPr>
        <w:t>2.4. Обязанность Покупателя по оплате Объектов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</w:t>
      </w:r>
      <w:r w:rsidRPr="00647961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</w:p>
    <w:p w14:paraId="470ECD33" w14:textId="77777777" w:rsidR="00F7370C" w:rsidRPr="00647961" w:rsidRDefault="00F7370C" w:rsidP="00F7370C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DE30515" w14:textId="77777777" w:rsidR="00F7370C" w:rsidRPr="002D31BD" w:rsidRDefault="00F7370C" w:rsidP="00F7370C">
      <w:pPr>
        <w:jc w:val="center"/>
        <w:rPr>
          <w:b/>
          <w:sz w:val="22"/>
          <w:szCs w:val="22"/>
          <w:lang w:val="ru-RU"/>
        </w:rPr>
      </w:pPr>
      <w:r w:rsidRPr="00F06C31">
        <w:rPr>
          <w:b/>
          <w:color w:val="000000"/>
          <w:sz w:val="23"/>
          <w:szCs w:val="23"/>
          <w:lang w:val="ru-RU"/>
        </w:rPr>
        <w:t>3. ОБЯЗАННОСТИ СТОРОН</w:t>
      </w:r>
    </w:p>
    <w:p w14:paraId="2946AB28" w14:textId="77777777" w:rsidR="00F7370C" w:rsidRPr="00EF3762" w:rsidRDefault="00F7370C" w:rsidP="00F7370C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</w:t>
      </w:r>
      <w:r w:rsidRPr="00EF3762">
        <w:rPr>
          <w:sz w:val="22"/>
          <w:szCs w:val="22"/>
          <w:lang w:val="ru-RU"/>
        </w:rPr>
        <w:tab/>
        <w:t>Продавец обязан:</w:t>
      </w:r>
    </w:p>
    <w:p w14:paraId="1720DDAC" w14:textId="77777777" w:rsidR="00F7370C" w:rsidRPr="00EF3762" w:rsidRDefault="00F7370C" w:rsidP="00F7370C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napToGrid w:val="0"/>
          <w:sz w:val="22"/>
          <w:szCs w:val="22"/>
          <w:lang w:val="ru-RU"/>
        </w:rPr>
        <w:lastRenderedPageBreak/>
        <w:t xml:space="preserve">3.1.1. </w:t>
      </w:r>
      <w:r w:rsidRPr="00EF3762">
        <w:rPr>
          <w:sz w:val="22"/>
          <w:szCs w:val="22"/>
          <w:lang w:val="ru-RU"/>
        </w:rPr>
        <w:t>Передать Покупателю Объект</w:t>
      </w:r>
      <w:r>
        <w:rPr>
          <w:rFonts w:asciiTheme="minorHAnsi" w:hAnsiTheme="minorHAnsi"/>
          <w:sz w:val="22"/>
          <w:szCs w:val="22"/>
          <w:lang w:val="ru-RU"/>
        </w:rPr>
        <w:t>ы</w:t>
      </w:r>
      <w:r w:rsidRPr="00EF3762">
        <w:rPr>
          <w:sz w:val="22"/>
          <w:szCs w:val="22"/>
          <w:lang w:val="ru-RU"/>
        </w:rPr>
        <w:t xml:space="preserve">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14:paraId="62E4D58A" w14:textId="77777777" w:rsidR="00F7370C" w:rsidRPr="00EF3762" w:rsidRDefault="00F7370C" w:rsidP="00F7370C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3.1.2.</w:t>
      </w:r>
      <w:r w:rsidRPr="00EF3762">
        <w:rPr>
          <w:sz w:val="22"/>
          <w:szCs w:val="22"/>
          <w:lang w:val="ru-RU"/>
        </w:rPr>
        <w:tab/>
        <w:t>Передать Покупателю документы, подтверждающие права на Объект</w:t>
      </w:r>
      <w:r>
        <w:rPr>
          <w:rFonts w:asciiTheme="minorHAnsi" w:hAnsiTheme="minorHAnsi"/>
          <w:sz w:val="22"/>
          <w:szCs w:val="22"/>
          <w:lang w:val="ru-RU"/>
        </w:rPr>
        <w:t>ы</w:t>
      </w:r>
      <w:r w:rsidRPr="00EF3762">
        <w:rPr>
          <w:sz w:val="22"/>
          <w:szCs w:val="22"/>
          <w:lang w:val="ru-RU"/>
        </w:rPr>
        <w:t xml:space="preserve">, в день подписания Акта. </w:t>
      </w:r>
    </w:p>
    <w:p w14:paraId="7FE108F6" w14:textId="77777777" w:rsidR="00F7370C" w:rsidRPr="00EF3762" w:rsidRDefault="00F7370C" w:rsidP="00F7370C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3.1.3.</w:t>
      </w:r>
      <w:r w:rsidRPr="00EF3762">
        <w:rPr>
          <w:sz w:val="22"/>
          <w:szCs w:val="22"/>
          <w:lang w:val="ru-RU"/>
        </w:rPr>
        <w:tab/>
        <w:t xml:space="preserve">Обеспечить </w:t>
      </w:r>
      <w:r w:rsidRPr="00EF3762">
        <w:rPr>
          <w:snapToGrid w:val="0"/>
          <w:sz w:val="22"/>
          <w:szCs w:val="22"/>
          <w:lang w:val="ru-RU"/>
        </w:rPr>
        <w:t>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</w:t>
      </w:r>
      <w:r>
        <w:rPr>
          <w:rFonts w:asciiTheme="minorHAnsi" w:hAnsiTheme="minorHAnsi"/>
          <w:snapToGrid w:val="0"/>
          <w:sz w:val="22"/>
          <w:szCs w:val="22"/>
          <w:lang w:val="ru-RU"/>
        </w:rPr>
        <w:t>ы</w:t>
      </w:r>
      <w:r w:rsidRPr="00EF3762">
        <w:rPr>
          <w:snapToGrid w:val="0"/>
          <w:sz w:val="22"/>
          <w:szCs w:val="22"/>
          <w:lang w:val="ru-RU"/>
        </w:rPr>
        <w:t>, (далее – орган регистрации прав) для внесения в ЕГРН записи о государственной регистрации перехода права собственности на Объект</w:t>
      </w:r>
      <w:r>
        <w:rPr>
          <w:rFonts w:asciiTheme="minorHAnsi" w:hAnsiTheme="minorHAnsi"/>
          <w:snapToGrid w:val="0"/>
          <w:sz w:val="22"/>
          <w:szCs w:val="22"/>
          <w:lang w:val="ru-RU"/>
        </w:rPr>
        <w:t>ы</w:t>
      </w:r>
      <w:r w:rsidRPr="00EF3762">
        <w:rPr>
          <w:snapToGrid w:val="0"/>
          <w:sz w:val="22"/>
          <w:szCs w:val="22"/>
          <w:lang w:val="ru-RU"/>
        </w:rPr>
        <w:t>.</w:t>
      </w:r>
    </w:p>
    <w:p w14:paraId="7721D2E7" w14:textId="77777777" w:rsidR="00F7370C" w:rsidRPr="00EF3762" w:rsidRDefault="00F7370C" w:rsidP="00F7370C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>3.2.</w:t>
      </w:r>
      <w:r w:rsidRPr="00EF3762">
        <w:rPr>
          <w:color w:val="000000"/>
          <w:sz w:val="22"/>
          <w:szCs w:val="22"/>
          <w:lang w:val="ru-RU"/>
        </w:rPr>
        <w:tab/>
        <w:t>Покупатель обязан:</w:t>
      </w:r>
    </w:p>
    <w:p w14:paraId="67A4ECC4" w14:textId="77777777" w:rsidR="00F7370C" w:rsidRPr="00EF3762" w:rsidRDefault="00F7370C" w:rsidP="00F7370C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3.2.1.</w:t>
      </w:r>
      <w:r w:rsidRPr="00EF3762">
        <w:rPr>
          <w:sz w:val="22"/>
          <w:szCs w:val="22"/>
          <w:lang w:val="ru-RU"/>
        </w:rPr>
        <w:tab/>
      </w:r>
      <w:r w:rsidRPr="00EF3762">
        <w:rPr>
          <w:color w:val="000000"/>
          <w:sz w:val="23"/>
          <w:szCs w:val="23"/>
          <w:lang w:val="ru-RU"/>
        </w:rPr>
        <w:t>Уплатить Продавцу денежные средства за приобретаемы</w:t>
      </w:r>
      <w:r>
        <w:rPr>
          <w:rFonts w:asciiTheme="minorHAnsi" w:hAnsiTheme="minorHAnsi"/>
          <w:color w:val="000000"/>
          <w:sz w:val="23"/>
          <w:szCs w:val="23"/>
          <w:lang w:val="ru-RU"/>
        </w:rPr>
        <w:t>е</w:t>
      </w:r>
      <w:r w:rsidRPr="00EF3762">
        <w:rPr>
          <w:color w:val="000000"/>
          <w:sz w:val="23"/>
          <w:szCs w:val="23"/>
          <w:lang w:val="ru-RU"/>
        </w:rPr>
        <w:t xml:space="preserve"> Объект</w:t>
      </w:r>
      <w:r>
        <w:rPr>
          <w:rFonts w:asciiTheme="minorHAnsi" w:hAnsiTheme="minorHAnsi"/>
          <w:color w:val="000000"/>
          <w:sz w:val="23"/>
          <w:szCs w:val="23"/>
          <w:lang w:val="ru-RU"/>
        </w:rPr>
        <w:t>ы</w:t>
      </w:r>
      <w:r w:rsidRPr="00EF3762">
        <w:rPr>
          <w:color w:val="000000"/>
          <w:sz w:val="23"/>
          <w:szCs w:val="23"/>
          <w:lang w:val="ru-RU"/>
        </w:rPr>
        <w:t xml:space="preserve"> в размере, порядке и сроки, предусмотренных п. п. 2.1 – 2.3 Договора.  </w:t>
      </w:r>
    </w:p>
    <w:p w14:paraId="3D1BF6FE" w14:textId="77777777" w:rsidR="00F7370C" w:rsidRPr="00EF3762" w:rsidRDefault="00F7370C" w:rsidP="00F7370C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3.2.2.</w:t>
      </w:r>
      <w:r w:rsidRPr="00EF3762">
        <w:rPr>
          <w:sz w:val="22"/>
          <w:szCs w:val="22"/>
          <w:lang w:val="ru-RU"/>
        </w:rPr>
        <w:tab/>
        <w:t>Принять от Продавца по Акту Объект</w:t>
      </w:r>
      <w:r>
        <w:rPr>
          <w:rFonts w:asciiTheme="minorHAnsi" w:hAnsiTheme="minorHAnsi"/>
          <w:sz w:val="22"/>
          <w:szCs w:val="22"/>
          <w:lang w:val="ru-RU"/>
        </w:rPr>
        <w:t>ы</w:t>
      </w:r>
      <w:r w:rsidRPr="00EF3762">
        <w:rPr>
          <w:sz w:val="22"/>
          <w:szCs w:val="22"/>
          <w:lang w:val="ru-RU"/>
        </w:rPr>
        <w:t xml:space="preserve"> и документы, подтверждающие права на н</w:t>
      </w:r>
      <w:r>
        <w:rPr>
          <w:rFonts w:asciiTheme="minorHAnsi" w:hAnsiTheme="minorHAnsi"/>
          <w:sz w:val="22"/>
          <w:szCs w:val="22"/>
          <w:lang w:val="ru-RU"/>
        </w:rPr>
        <w:t>их</w:t>
      </w:r>
      <w:r w:rsidRPr="00EF3762">
        <w:rPr>
          <w:sz w:val="22"/>
          <w:szCs w:val="22"/>
          <w:lang w:val="ru-RU"/>
        </w:rPr>
        <w:t xml:space="preserve">, в день, указанный Продавцом, в пределах срока, установленного п. 3.1.1 Договора. </w:t>
      </w:r>
    </w:p>
    <w:p w14:paraId="74DF354D" w14:textId="77777777" w:rsidR="00F7370C" w:rsidRPr="00EF3762" w:rsidRDefault="00F7370C" w:rsidP="00F7370C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3.2.3.</w:t>
      </w:r>
      <w:r w:rsidRPr="00EF3762">
        <w:rPr>
          <w:sz w:val="22"/>
          <w:szCs w:val="22"/>
          <w:lang w:val="ru-RU"/>
        </w:rPr>
        <w:tab/>
        <w:t>В течение ___дней со дня подписания Акта</w:t>
      </w:r>
      <w:r w:rsidRPr="00EF3762">
        <w:rPr>
          <w:snapToGrid w:val="0"/>
          <w:sz w:val="22"/>
          <w:szCs w:val="22"/>
          <w:lang w:val="ru-RU"/>
        </w:rPr>
        <w:t xml:space="preserve"> представить </w:t>
      </w:r>
      <w:r w:rsidRPr="00EF3762">
        <w:rPr>
          <w:sz w:val="22"/>
          <w:szCs w:val="22"/>
          <w:lang w:val="ru-RU"/>
        </w:rPr>
        <w:t>в орган регистрации прав документы и совершить все действия, необходимые для государственной регистрации перехода права собственности на Объект</w:t>
      </w:r>
      <w:r>
        <w:rPr>
          <w:rFonts w:asciiTheme="minorHAnsi" w:hAnsiTheme="minorHAnsi"/>
          <w:sz w:val="22"/>
          <w:szCs w:val="22"/>
          <w:lang w:val="ru-RU"/>
        </w:rPr>
        <w:t>ы</w:t>
      </w:r>
      <w:r w:rsidRPr="00EF3762">
        <w:rPr>
          <w:sz w:val="22"/>
          <w:szCs w:val="22"/>
          <w:lang w:val="ru-RU"/>
        </w:rPr>
        <w:t xml:space="preserve"> в соответствии с Федеральным законом от 13 июля 2015 г. № 218-ФЗ «О государственной регистрации недвижимости».</w:t>
      </w:r>
    </w:p>
    <w:p w14:paraId="320CD2AB" w14:textId="77777777" w:rsidR="00F7370C" w:rsidRPr="00EF3762" w:rsidRDefault="00F7370C" w:rsidP="00F7370C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3.2.4.</w:t>
      </w:r>
      <w:r w:rsidRPr="00EF3762">
        <w:rPr>
          <w:sz w:val="22"/>
          <w:szCs w:val="22"/>
          <w:lang w:val="ru-RU"/>
        </w:rPr>
        <w:tab/>
        <w:t xml:space="preserve"> Нести расходы, связанные с государственной регистрацией перехода права собственности на Объект</w:t>
      </w:r>
      <w:r>
        <w:rPr>
          <w:rFonts w:asciiTheme="minorHAnsi" w:hAnsiTheme="minorHAnsi"/>
          <w:sz w:val="22"/>
          <w:szCs w:val="22"/>
          <w:lang w:val="ru-RU"/>
        </w:rPr>
        <w:t>ы</w:t>
      </w:r>
      <w:r w:rsidRPr="00EF3762">
        <w:rPr>
          <w:sz w:val="22"/>
          <w:szCs w:val="22"/>
          <w:lang w:val="ru-RU"/>
        </w:rPr>
        <w:t>.</w:t>
      </w:r>
    </w:p>
    <w:p w14:paraId="30FAC22A" w14:textId="77777777" w:rsidR="00F7370C" w:rsidRPr="00EF3762" w:rsidRDefault="00F7370C" w:rsidP="00F7370C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3.2.5. Компенсировать Продавцу расходы по оплате коммунальных платежей за период со дня передачи Объект</w:t>
      </w:r>
      <w:r>
        <w:rPr>
          <w:rFonts w:asciiTheme="minorHAnsi" w:hAnsiTheme="minorHAnsi"/>
          <w:sz w:val="22"/>
          <w:szCs w:val="22"/>
          <w:lang w:val="ru-RU"/>
        </w:rPr>
        <w:t>ов</w:t>
      </w:r>
      <w:r w:rsidRPr="00EF3762">
        <w:rPr>
          <w:sz w:val="22"/>
          <w:szCs w:val="22"/>
          <w:lang w:val="ru-RU"/>
        </w:rPr>
        <w:t xml:space="preserve"> Покупателю по Акту до дня регистрации права собственности Покупателя на Объект</w:t>
      </w:r>
      <w:r>
        <w:rPr>
          <w:rFonts w:asciiTheme="minorHAnsi" w:hAnsiTheme="minorHAnsi"/>
          <w:sz w:val="22"/>
          <w:szCs w:val="22"/>
          <w:lang w:val="ru-RU"/>
        </w:rPr>
        <w:t>ы</w:t>
      </w:r>
      <w:r w:rsidRPr="00EF3762">
        <w:rPr>
          <w:sz w:val="22"/>
          <w:szCs w:val="22"/>
          <w:lang w:val="ru-RU"/>
        </w:rPr>
        <w:t>.</w:t>
      </w:r>
    </w:p>
    <w:p w14:paraId="1EF78925" w14:textId="77777777" w:rsidR="00F7370C" w:rsidRPr="00EF3762" w:rsidRDefault="00F7370C" w:rsidP="00F7370C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3.2.6. Покупатель принимает на себя обязательство до государственной регистрации своего права собственности на Объект</w:t>
      </w:r>
      <w:r>
        <w:rPr>
          <w:rFonts w:asciiTheme="minorHAnsi" w:hAnsiTheme="minorHAnsi"/>
          <w:sz w:val="22"/>
          <w:szCs w:val="22"/>
          <w:lang w:val="ru-RU"/>
        </w:rPr>
        <w:t>ы</w:t>
      </w:r>
      <w:r w:rsidRPr="00EF3762">
        <w:rPr>
          <w:sz w:val="22"/>
          <w:szCs w:val="22"/>
          <w:lang w:val="ru-RU"/>
        </w:rPr>
        <w:t xml:space="preserve"> не проводить на Объект</w:t>
      </w:r>
      <w:r>
        <w:rPr>
          <w:rFonts w:asciiTheme="minorHAnsi" w:hAnsiTheme="minorHAnsi"/>
          <w:sz w:val="22"/>
          <w:szCs w:val="22"/>
          <w:lang w:val="ru-RU"/>
        </w:rPr>
        <w:t>ах</w:t>
      </w:r>
      <w:r w:rsidRPr="00EF3762">
        <w:rPr>
          <w:sz w:val="22"/>
          <w:szCs w:val="22"/>
          <w:lang w:val="ru-RU"/>
        </w:rPr>
        <w:t xml:space="preserve">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</w:t>
      </w:r>
      <w:r>
        <w:rPr>
          <w:rFonts w:asciiTheme="minorHAnsi" w:hAnsiTheme="minorHAnsi"/>
          <w:sz w:val="22"/>
          <w:szCs w:val="22"/>
          <w:lang w:val="ru-RU"/>
        </w:rPr>
        <w:t>а 1</w:t>
      </w:r>
      <w:r w:rsidRPr="00EF3762">
        <w:rPr>
          <w:sz w:val="22"/>
          <w:szCs w:val="22"/>
          <w:lang w:val="ru-RU"/>
        </w:rPr>
        <w:t xml:space="preserve">, не производить работы затрагивающие фасад </w:t>
      </w:r>
      <w:r>
        <w:rPr>
          <w:rFonts w:asciiTheme="minorHAnsi" w:hAnsiTheme="minorHAnsi"/>
          <w:sz w:val="22"/>
          <w:szCs w:val="22"/>
          <w:lang w:val="ru-RU"/>
        </w:rPr>
        <w:t>жилого дома</w:t>
      </w:r>
      <w:r w:rsidRPr="00EF3762">
        <w:rPr>
          <w:sz w:val="22"/>
          <w:szCs w:val="22"/>
          <w:lang w:val="ru-RU"/>
        </w:rPr>
        <w:t xml:space="preserve"> и его элементы (в т.ч. установка снаружи </w:t>
      </w:r>
      <w:r>
        <w:rPr>
          <w:rFonts w:asciiTheme="minorHAnsi" w:hAnsiTheme="minorHAnsi"/>
          <w:sz w:val="22"/>
          <w:szCs w:val="22"/>
          <w:lang w:val="ru-RU"/>
        </w:rPr>
        <w:t>жилого дома</w:t>
      </w:r>
      <w:r w:rsidRPr="00EF3762">
        <w:rPr>
          <w:sz w:val="22"/>
          <w:szCs w:val="22"/>
          <w:lang w:val="ru-RU"/>
        </w:rPr>
        <w:t xml:space="preserve"> любых устройств и сооружений, любые работы, затрагивающие внешний вид и конструкцию фасада </w:t>
      </w:r>
      <w:r>
        <w:rPr>
          <w:rFonts w:asciiTheme="minorHAnsi" w:hAnsiTheme="minorHAnsi"/>
          <w:sz w:val="22"/>
          <w:szCs w:val="22"/>
          <w:lang w:val="ru-RU"/>
        </w:rPr>
        <w:t>жилого дома</w:t>
      </w:r>
      <w:r w:rsidRPr="00EF3762">
        <w:rPr>
          <w:sz w:val="22"/>
          <w:szCs w:val="22"/>
          <w:lang w:val="ru-RU"/>
        </w:rPr>
        <w:t>), не осуществлять нецелевое пользование Объектом или производить иные действия с Объектом без письменного разрешения Продавца.</w:t>
      </w:r>
    </w:p>
    <w:p w14:paraId="195519A6" w14:textId="77777777" w:rsidR="00F7370C" w:rsidRPr="00EF3762" w:rsidRDefault="00F7370C" w:rsidP="00F7370C">
      <w:pPr>
        <w:ind w:firstLine="540"/>
        <w:jc w:val="both"/>
        <w:rPr>
          <w:sz w:val="22"/>
          <w:szCs w:val="22"/>
          <w:lang w:val="ru-RU"/>
        </w:rPr>
      </w:pPr>
    </w:p>
    <w:p w14:paraId="70C5BA89" w14:textId="77777777" w:rsidR="00F7370C" w:rsidRPr="00EF3762" w:rsidRDefault="00F7370C" w:rsidP="00F7370C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4. ПЕРЕХОД ПРАВА СОБСТВЕННОСТИ</w:t>
      </w:r>
    </w:p>
    <w:p w14:paraId="6C9213AD" w14:textId="77777777" w:rsidR="00F7370C" w:rsidRPr="00EF3762" w:rsidRDefault="00F7370C" w:rsidP="00F7370C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4.1.</w:t>
      </w:r>
      <w:r w:rsidRPr="00EF3762">
        <w:rPr>
          <w:sz w:val="22"/>
          <w:szCs w:val="22"/>
          <w:lang w:val="ru-RU"/>
        </w:rPr>
        <w:tab/>
        <w:t>Переход права собственности на Объект</w:t>
      </w:r>
      <w:r>
        <w:rPr>
          <w:rFonts w:asciiTheme="minorHAnsi" w:hAnsiTheme="minorHAnsi"/>
          <w:sz w:val="22"/>
          <w:szCs w:val="22"/>
          <w:lang w:val="ru-RU"/>
        </w:rPr>
        <w:t>ы</w:t>
      </w:r>
      <w:r w:rsidRPr="00EF3762">
        <w:rPr>
          <w:sz w:val="22"/>
          <w:szCs w:val="22"/>
          <w:lang w:val="ru-RU"/>
        </w:rPr>
        <w:t xml:space="preserve"> подлежит государственной регистрации.</w:t>
      </w:r>
    </w:p>
    <w:p w14:paraId="3B09C211" w14:textId="77777777" w:rsidR="00F7370C" w:rsidRPr="00EF3762" w:rsidRDefault="00F7370C" w:rsidP="00F7370C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4.2.</w:t>
      </w:r>
      <w:r w:rsidRPr="00EF3762">
        <w:rPr>
          <w:sz w:val="22"/>
          <w:szCs w:val="22"/>
          <w:lang w:val="ru-RU"/>
        </w:rPr>
        <w:tab/>
        <w:t>Право собственности на Объект</w:t>
      </w:r>
      <w:r>
        <w:rPr>
          <w:rFonts w:asciiTheme="minorHAnsi" w:hAnsiTheme="minorHAnsi"/>
          <w:sz w:val="22"/>
          <w:szCs w:val="22"/>
          <w:lang w:val="ru-RU"/>
        </w:rPr>
        <w:t>ы</w:t>
      </w:r>
      <w:r w:rsidRPr="00EF3762">
        <w:rPr>
          <w:sz w:val="22"/>
          <w:szCs w:val="22"/>
          <w:lang w:val="ru-RU"/>
        </w:rPr>
        <w:t xml:space="preserve"> переходит от Продавца к Покупателю с момента внесения записи о переходе права в ЕГРН.</w:t>
      </w:r>
    </w:p>
    <w:p w14:paraId="0066E783" w14:textId="77777777" w:rsidR="00F7370C" w:rsidRPr="00EF3762" w:rsidRDefault="00F7370C" w:rsidP="00F7370C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4.3.</w:t>
      </w:r>
      <w:r w:rsidRPr="00EF3762">
        <w:rPr>
          <w:sz w:val="22"/>
          <w:szCs w:val="22"/>
          <w:lang w:val="ru-RU"/>
        </w:rPr>
        <w:tab/>
        <w:t>Р</w:t>
      </w:r>
      <w:r w:rsidRPr="00EF3762">
        <w:rPr>
          <w:color w:val="000000"/>
          <w:sz w:val="22"/>
          <w:szCs w:val="22"/>
          <w:lang w:val="ru-RU"/>
        </w:rPr>
        <w:t>иск случайной гибели или случайного повреждения Объект</w:t>
      </w:r>
      <w:r>
        <w:rPr>
          <w:rFonts w:asciiTheme="minorHAnsi" w:hAnsiTheme="minorHAnsi"/>
          <w:color w:val="000000"/>
          <w:sz w:val="22"/>
          <w:szCs w:val="22"/>
          <w:lang w:val="ru-RU"/>
        </w:rPr>
        <w:t>ов</w:t>
      </w:r>
      <w:r w:rsidRPr="00EF3762">
        <w:rPr>
          <w:color w:val="000000"/>
          <w:sz w:val="22"/>
          <w:szCs w:val="22"/>
          <w:lang w:val="ru-RU"/>
        </w:rPr>
        <w:t xml:space="preserve"> переходит на Покупателя с момента передачи Объект</w:t>
      </w:r>
      <w:r>
        <w:rPr>
          <w:rFonts w:asciiTheme="minorHAnsi" w:hAnsiTheme="minorHAnsi"/>
          <w:color w:val="000000"/>
          <w:sz w:val="22"/>
          <w:szCs w:val="22"/>
          <w:lang w:val="ru-RU"/>
        </w:rPr>
        <w:t xml:space="preserve">ов </w:t>
      </w:r>
      <w:r w:rsidRPr="00EF3762">
        <w:rPr>
          <w:color w:val="000000"/>
          <w:sz w:val="22"/>
          <w:szCs w:val="22"/>
          <w:lang w:val="ru-RU"/>
        </w:rPr>
        <w:t xml:space="preserve">Покупателю по Акту </w:t>
      </w:r>
      <w:r w:rsidRPr="00EF3762">
        <w:rPr>
          <w:sz w:val="22"/>
          <w:szCs w:val="22"/>
          <w:lang w:val="ru-RU"/>
        </w:rPr>
        <w:t xml:space="preserve">в соответствии с подп. 3.1.1 п. 3.1 </w:t>
      </w:r>
      <w:r w:rsidRPr="00EF3762">
        <w:rPr>
          <w:color w:val="000000"/>
          <w:sz w:val="22"/>
          <w:szCs w:val="22"/>
          <w:lang w:val="ru-RU"/>
        </w:rPr>
        <w:t>Договора.</w:t>
      </w:r>
    </w:p>
    <w:p w14:paraId="06CC3E32" w14:textId="77777777" w:rsidR="00F7370C" w:rsidRPr="00EF3762" w:rsidRDefault="00F7370C" w:rsidP="00F7370C">
      <w:pPr>
        <w:ind w:firstLine="540"/>
        <w:jc w:val="center"/>
        <w:rPr>
          <w:sz w:val="22"/>
          <w:szCs w:val="22"/>
          <w:lang w:val="ru-RU"/>
        </w:rPr>
      </w:pPr>
    </w:p>
    <w:p w14:paraId="647AC115" w14:textId="77777777" w:rsidR="00F7370C" w:rsidRPr="006164E0" w:rsidRDefault="00F7370C" w:rsidP="00F7370C">
      <w:pPr>
        <w:pStyle w:val="ac"/>
        <w:ind w:firstLine="0"/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5. УСЛОВИЯ И ПОРЯДОК РАСТОРЖЕНИЯ ДОГОВОРА</w:t>
      </w:r>
    </w:p>
    <w:p w14:paraId="544E1E55" w14:textId="77777777" w:rsidR="00F7370C" w:rsidRPr="00EF3762" w:rsidRDefault="00F7370C" w:rsidP="00F7370C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5.1.</w:t>
      </w:r>
      <w:r w:rsidRPr="00EF3762">
        <w:rPr>
          <w:sz w:val="22"/>
          <w:szCs w:val="22"/>
          <w:lang w:val="ru-RU"/>
        </w:rPr>
        <w:tab/>
        <w:t xml:space="preserve">В случае неисполнения Продавцом обязанностей, предусмотренных п. 3.1 Договора, Покупатель имеет право </w:t>
      </w:r>
      <w:r w:rsidRPr="00EF3762">
        <w:rPr>
          <w:lang w:val="ru-RU"/>
        </w:rPr>
        <w:t xml:space="preserve">в порядке, предусмотренном законодательством Российской Федерации, </w:t>
      </w:r>
      <w:r w:rsidRPr="00EF3762">
        <w:rPr>
          <w:sz w:val="22"/>
          <w:szCs w:val="22"/>
          <w:lang w:val="ru-RU"/>
        </w:rPr>
        <w:t>расторгнуть Договор. В этом случае при расторжении Договора Продавец возвращает Покупателю все денежные средства, полученные в оплату Объект</w:t>
      </w:r>
      <w:r>
        <w:rPr>
          <w:rFonts w:asciiTheme="minorHAnsi" w:hAnsiTheme="minorHAnsi"/>
          <w:sz w:val="22"/>
          <w:szCs w:val="22"/>
          <w:lang w:val="ru-RU"/>
        </w:rPr>
        <w:t>ов</w:t>
      </w:r>
      <w:r w:rsidRPr="00EF3762">
        <w:rPr>
          <w:sz w:val="22"/>
          <w:szCs w:val="22"/>
          <w:lang w:val="ru-RU"/>
        </w:rPr>
        <w:t>, в том числе Задаток.</w:t>
      </w:r>
    </w:p>
    <w:p w14:paraId="53EE7A05" w14:textId="77777777" w:rsidR="00F7370C" w:rsidRPr="00EF3762" w:rsidRDefault="00F7370C" w:rsidP="00F7370C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7ECBF52B" w14:textId="77777777" w:rsidR="00F7370C" w:rsidRPr="00EF3762" w:rsidRDefault="00F7370C" w:rsidP="00F7370C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5.2.</w:t>
      </w:r>
      <w:r w:rsidRPr="00EF3762">
        <w:rPr>
          <w:sz w:val="22"/>
          <w:szCs w:val="22"/>
          <w:lang w:val="ru-RU"/>
        </w:rPr>
        <w:tab/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</w:t>
      </w:r>
      <w:r>
        <w:rPr>
          <w:rFonts w:asciiTheme="minorHAnsi" w:hAnsiTheme="minorHAnsi"/>
          <w:sz w:val="22"/>
          <w:szCs w:val="22"/>
          <w:lang w:val="ru-RU"/>
        </w:rPr>
        <w:t>ов</w:t>
      </w:r>
      <w:r w:rsidRPr="00EF3762">
        <w:rPr>
          <w:sz w:val="22"/>
          <w:szCs w:val="22"/>
          <w:lang w:val="ru-RU"/>
        </w:rPr>
        <w:t>, за вычетом Задатка.</w:t>
      </w:r>
    </w:p>
    <w:p w14:paraId="71896D47" w14:textId="77777777" w:rsidR="00F7370C" w:rsidRPr="00EF3762" w:rsidRDefault="00F7370C" w:rsidP="00F7370C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403223F8" w14:textId="77777777" w:rsidR="00F7370C" w:rsidRPr="00EF3762" w:rsidRDefault="00F7370C" w:rsidP="00F7370C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</w:p>
    <w:p w14:paraId="5E9ABF94" w14:textId="77777777" w:rsidR="00F7370C" w:rsidRPr="00EF3762" w:rsidRDefault="00F7370C" w:rsidP="00F7370C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6. ОТВЕТСТВЕННОСТЬ СТОРОН</w:t>
      </w:r>
    </w:p>
    <w:p w14:paraId="71B46C7A" w14:textId="77777777" w:rsidR="00F7370C" w:rsidRPr="00EF3762" w:rsidRDefault="00F7370C" w:rsidP="00F7370C">
      <w:pPr>
        <w:pStyle w:val="a7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F3762">
        <w:rPr>
          <w:sz w:val="22"/>
          <w:szCs w:val="22"/>
        </w:rPr>
        <w:t>6.1.</w:t>
      </w:r>
      <w:r w:rsidRPr="00EF3762">
        <w:rPr>
          <w:sz w:val="22"/>
          <w:szCs w:val="22"/>
        </w:rPr>
        <w:tab/>
      </w:r>
      <w:r w:rsidRPr="00EF3762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31B26AC0" w14:textId="77777777" w:rsidR="00F7370C" w:rsidRPr="00EF3762" w:rsidRDefault="00F7370C" w:rsidP="00F7370C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6.2.</w:t>
      </w:r>
      <w:r w:rsidRPr="00EF3762">
        <w:rPr>
          <w:sz w:val="22"/>
          <w:szCs w:val="22"/>
          <w:lang w:val="ru-RU"/>
        </w:rPr>
        <w:tab/>
        <w:t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</w:t>
      </w:r>
      <w:r>
        <w:rPr>
          <w:rFonts w:asciiTheme="minorHAnsi" w:hAnsiTheme="minorHAnsi"/>
          <w:sz w:val="22"/>
          <w:szCs w:val="22"/>
          <w:lang w:val="ru-RU"/>
        </w:rPr>
        <w:t>ов</w:t>
      </w:r>
      <w:r w:rsidRPr="00EF3762">
        <w:rPr>
          <w:sz w:val="22"/>
          <w:szCs w:val="22"/>
          <w:lang w:val="ru-RU"/>
        </w:rPr>
        <w:t>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24B606EB" w14:textId="77777777" w:rsidR="00F7370C" w:rsidRPr="00EF3762" w:rsidRDefault="00F7370C" w:rsidP="00F7370C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lastRenderedPageBreak/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76341D90" w14:textId="77777777" w:rsidR="00F7370C" w:rsidRPr="00EF3762" w:rsidRDefault="00F7370C" w:rsidP="00F7370C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6.4. Убытки, причиненные незаконным отказом в государственной регистрации прав на Объект</w:t>
      </w:r>
      <w:r>
        <w:rPr>
          <w:rFonts w:asciiTheme="minorHAnsi" w:hAnsiTheme="minorHAnsi"/>
          <w:sz w:val="22"/>
          <w:szCs w:val="22"/>
          <w:lang w:val="ru-RU"/>
        </w:rPr>
        <w:t>ы</w:t>
      </w:r>
      <w:r w:rsidRPr="00EF3762">
        <w:rPr>
          <w:sz w:val="22"/>
          <w:szCs w:val="22"/>
          <w:lang w:val="ru-RU"/>
        </w:rPr>
        <w:t>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485F265B" w14:textId="77777777" w:rsidR="00F7370C" w:rsidRPr="00EF3762" w:rsidRDefault="00F7370C" w:rsidP="00F7370C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054F5371" w14:textId="77777777" w:rsidR="00F7370C" w:rsidRPr="00EF3762" w:rsidRDefault="00F7370C" w:rsidP="00F7370C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7. ПОРЯДОК РАЗРЕШЕНИЯ СПОРОВ</w:t>
      </w:r>
    </w:p>
    <w:p w14:paraId="4F40DC7C" w14:textId="77777777" w:rsidR="00F7370C" w:rsidRPr="00EF3762" w:rsidRDefault="00F7370C" w:rsidP="00F7370C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7.1.</w:t>
      </w:r>
      <w:r w:rsidRPr="00EF3762">
        <w:rPr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14:paraId="06575100" w14:textId="77777777" w:rsidR="00F7370C" w:rsidRPr="00EF3762" w:rsidRDefault="00F7370C" w:rsidP="00F7370C">
      <w:pPr>
        <w:spacing w:line="276" w:lineRule="auto"/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 w:rsidRPr="00EF3762">
        <w:rPr>
          <w:i/>
          <w:sz w:val="22"/>
          <w:szCs w:val="22"/>
          <w:lang w:val="ru-RU"/>
        </w:rPr>
        <w:t>по месту регистрации Продавца)</w:t>
      </w:r>
      <w:r w:rsidRPr="00EF3762">
        <w:rPr>
          <w:sz w:val="22"/>
          <w:szCs w:val="22"/>
          <w:lang w:val="ru-RU"/>
        </w:rPr>
        <w:t xml:space="preserve"> или в ________________</w:t>
      </w:r>
      <w:r w:rsidRPr="00EF3762">
        <w:rPr>
          <w:i/>
          <w:sz w:val="22"/>
          <w:szCs w:val="22"/>
          <w:lang w:val="ru-RU"/>
        </w:rPr>
        <w:t>(наименование суда общей юрисдикции по месту регистрации Продавца</w:t>
      </w:r>
      <w:r w:rsidRPr="00EF3762">
        <w:rPr>
          <w:sz w:val="22"/>
          <w:szCs w:val="22"/>
          <w:lang w:val="ru-RU"/>
        </w:rPr>
        <w:t>),</w:t>
      </w:r>
      <w:r w:rsidRPr="00EF3762">
        <w:rPr>
          <w:lang w:val="ru-RU"/>
        </w:rPr>
        <w:t xml:space="preserve"> </w:t>
      </w:r>
      <w:r w:rsidRPr="00EF3762">
        <w:rPr>
          <w:sz w:val="22"/>
          <w:szCs w:val="22"/>
          <w:lang w:val="ru-RU"/>
        </w:rPr>
        <w:t>если иное прямо не установлено законодательством Российской Федерации.</w:t>
      </w:r>
    </w:p>
    <w:p w14:paraId="5ECB1935" w14:textId="77777777" w:rsidR="00F7370C" w:rsidRPr="00EF3762" w:rsidRDefault="00F7370C" w:rsidP="00F7370C">
      <w:pPr>
        <w:tabs>
          <w:tab w:val="left" w:pos="1134"/>
        </w:tabs>
        <w:ind w:firstLine="567"/>
        <w:jc w:val="center"/>
        <w:rPr>
          <w:b/>
          <w:sz w:val="22"/>
          <w:szCs w:val="22"/>
          <w:lang w:val="ru-RU"/>
        </w:rPr>
      </w:pPr>
      <w:r w:rsidRPr="00EF3762">
        <w:rPr>
          <w:b/>
          <w:sz w:val="22"/>
          <w:szCs w:val="22"/>
          <w:lang w:val="ru-RU"/>
        </w:rPr>
        <w:t>8. КОНФИДЕНЦИАЛЬНОСТЬ</w:t>
      </w:r>
    </w:p>
    <w:p w14:paraId="3092E68A" w14:textId="77777777" w:rsidR="00F7370C" w:rsidRPr="00EF3762" w:rsidRDefault="00F7370C" w:rsidP="00F7370C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0EA2FF46" w14:textId="77777777" w:rsidR="00F7370C" w:rsidRPr="00EF3762" w:rsidRDefault="00F7370C" w:rsidP="00F7370C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1E27CA51" w14:textId="77777777" w:rsidR="00F7370C" w:rsidRPr="00EF3762" w:rsidRDefault="00F7370C" w:rsidP="00F7370C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77894D81" w14:textId="77777777" w:rsidR="00F7370C" w:rsidRPr="006164E0" w:rsidRDefault="00F7370C" w:rsidP="00F7370C">
      <w:pPr>
        <w:pStyle w:val="ConsNormal"/>
        <w:ind w:firstLine="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9</w:t>
      </w:r>
      <w:r w:rsidRPr="006164E0">
        <w:rPr>
          <w:b w:val="0"/>
          <w:sz w:val="22"/>
          <w:szCs w:val="22"/>
        </w:rPr>
        <w:t xml:space="preserve">. </w:t>
      </w:r>
      <w:r w:rsidRPr="00522D78">
        <w:rPr>
          <w:rFonts w:ascii="Times New Roman" w:hAnsi="Times New Roman" w:cs="Times New Roman"/>
          <w:bCs w:val="0"/>
          <w:sz w:val="22"/>
          <w:szCs w:val="22"/>
        </w:rPr>
        <w:t>ЗАКЛЮЧИТЕЛЬНЫЕ ПОЛОЖЕНИЯ</w:t>
      </w:r>
    </w:p>
    <w:p w14:paraId="696F4406" w14:textId="77777777" w:rsidR="00F7370C" w:rsidRPr="00522D78" w:rsidRDefault="00F7370C" w:rsidP="00F7370C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9.1.</w:t>
      </w:r>
      <w:r w:rsidRPr="00522D78">
        <w:rPr>
          <w:rFonts w:ascii="Times New Roman" w:hAnsi="Times New Roman" w:cs="Times New Roman"/>
          <w:b w:val="0"/>
          <w:bCs w:val="0"/>
        </w:rPr>
        <w:t xml:space="preserve"> </w:t>
      </w: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Настоящий Договор вступает в силу с даты его </w:t>
      </w:r>
      <w:proofErr w:type="gramStart"/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подписания  и</w:t>
      </w:r>
      <w:proofErr w:type="gramEnd"/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6C918540" w14:textId="77777777" w:rsidR="00F7370C" w:rsidRPr="00522D78" w:rsidRDefault="00F7370C" w:rsidP="00F7370C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9.2. Все претензии по техническому состоянию Объект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ов</w:t>
      </w: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могут быть заявлены Покупателем только в процессе приемки Объект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ов</w:t>
      </w: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, Продавец не несет ответственность за недостатки Объект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ов</w:t>
      </w: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, установленные впоследствии, презюмируется надлежащее исполнение Продавцом условий договора по передаче Покупателю Объект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ов</w:t>
      </w: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в надлежащем качестве. </w:t>
      </w:r>
    </w:p>
    <w:p w14:paraId="25B1D7BF" w14:textId="77777777" w:rsidR="00F7370C" w:rsidRPr="00522D78" w:rsidRDefault="00F7370C" w:rsidP="00F7370C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об их изменении</w:t>
      </w:r>
      <w:proofErr w:type="gramEnd"/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32AE78A7" w14:textId="77777777" w:rsidR="00F7370C" w:rsidRPr="00522D78" w:rsidRDefault="00F7370C" w:rsidP="00F7370C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6A577655" w14:textId="77777777" w:rsidR="00F7370C" w:rsidRPr="00522D78" w:rsidRDefault="00F7370C" w:rsidP="00F7370C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386388A6" w14:textId="77777777" w:rsidR="00F7370C" w:rsidRPr="00522D78" w:rsidRDefault="00F7370C" w:rsidP="00F7370C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9.6. Договор составлен на __ листах в трех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14:paraId="5D7E261D" w14:textId="77777777" w:rsidR="00F7370C" w:rsidRPr="00522D78" w:rsidRDefault="00F7370C" w:rsidP="00F7370C">
      <w:pPr>
        <w:pStyle w:val="ConsNormal"/>
        <w:ind w:firstLine="54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4B891042" w14:textId="77777777" w:rsidR="00F7370C" w:rsidRDefault="00F7370C" w:rsidP="00F7370C">
      <w:pPr>
        <w:jc w:val="center"/>
        <w:rPr>
          <w:sz w:val="22"/>
          <w:szCs w:val="22"/>
        </w:rPr>
      </w:pPr>
      <w:r w:rsidRPr="00F06C31">
        <w:rPr>
          <w:b/>
          <w:color w:val="000000"/>
          <w:sz w:val="23"/>
          <w:szCs w:val="23"/>
          <w:lang w:val="ru-RU"/>
        </w:rPr>
        <w:t>10. АДРЕСА, РЕКВИЗИТЫ И ПОДПИСИ 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F7370C" w:rsidRPr="00093498" w14:paraId="6277A876" w14:textId="77777777" w:rsidTr="009C1D96">
        <w:trPr>
          <w:jc w:val="center"/>
        </w:trPr>
        <w:tc>
          <w:tcPr>
            <w:tcW w:w="4954" w:type="dxa"/>
          </w:tcPr>
          <w:p w14:paraId="64419921" w14:textId="77777777" w:rsidR="00F7370C" w:rsidRPr="00093498" w:rsidRDefault="00F7370C" w:rsidP="009C1D96">
            <w:pPr>
              <w:pStyle w:val="ac"/>
              <w:widowControl w:val="0"/>
              <w:ind w:firstLine="0"/>
            </w:pPr>
          </w:p>
        </w:tc>
        <w:tc>
          <w:tcPr>
            <w:tcW w:w="10478" w:type="dxa"/>
          </w:tcPr>
          <w:p w14:paraId="439C6912" w14:textId="77777777" w:rsidR="00F7370C" w:rsidRPr="00093498" w:rsidRDefault="00F7370C" w:rsidP="009C1D96">
            <w:pPr>
              <w:pStyle w:val="ac"/>
              <w:widowControl w:val="0"/>
              <w:ind w:firstLine="0"/>
              <w:jc w:val="left"/>
            </w:pPr>
          </w:p>
        </w:tc>
      </w:tr>
    </w:tbl>
    <w:p w14:paraId="2386974D" w14:textId="77777777" w:rsidR="00F7370C" w:rsidRPr="00217236" w:rsidRDefault="00F7370C" w:rsidP="00F7370C">
      <w:pPr>
        <w:autoSpaceDE w:val="0"/>
        <w:autoSpaceDN w:val="0"/>
        <w:adjustRightInd w:val="0"/>
        <w:jc w:val="both"/>
        <w:rPr>
          <w:b/>
          <w:sz w:val="22"/>
          <w:szCs w:val="22"/>
          <w:lang w:val="ru-RU"/>
        </w:rPr>
      </w:pPr>
    </w:p>
    <w:p w14:paraId="7D67360B" w14:textId="77777777" w:rsidR="00F7370C" w:rsidRPr="00217236" w:rsidRDefault="00F7370C" w:rsidP="00F7370C">
      <w:pPr>
        <w:spacing w:before="240"/>
        <w:jc w:val="both"/>
        <w:rPr>
          <w:b/>
          <w:sz w:val="22"/>
          <w:szCs w:val="22"/>
          <w:lang w:val="ru-RU"/>
        </w:rPr>
      </w:pPr>
    </w:p>
    <w:p w14:paraId="1281303F" w14:textId="77777777" w:rsidR="00F7370C" w:rsidRDefault="00F7370C"/>
    <w:sectPr w:rsidR="00F7370C" w:rsidSect="00F7370C">
      <w:pgSz w:w="11906" w:h="16838"/>
      <w:pgMar w:top="567" w:right="567" w:bottom="567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3E2DA" w14:textId="77777777" w:rsidR="004D1DAA" w:rsidRDefault="004D1DAA" w:rsidP="00F7370C">
      <w:r>
        <w:separator/>
      </w:r>
    </w:p>
  </w:endnote>
  <w:endnote w:type="continuationSeparator" w:id="0">
    <w:p w14:paraId="605B05BC" w14:textId="77777777" w:rsidR="004D1DAA" w:rsidRDefault="004D1DAA" w:rsidP="00F7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13420" w14:textId="77777777" w:rsidR="004D1DAA" w:rsidRDefault="004D1DAA" w:rsidP="00F7370C">
      <w:r>
        <w:separator/>
      </w:r>
    </w:p>
  </w:footnote>
  <w:footnote w:type="continuationSeparator" w:id="0">
    <w:p w14:paraId="11EF14C6" w14:textId="77777777" w:rsidR="004D1DAA" w:rsidRDefault="004D1DAA" w:rsidP="00F7370C">
      <w:r>
        <w:continuationSeparator/>
      </w:r>
    </w:p>
  </w:footnote>
  <w:footnote w:id="1">
    <w:p w14:paraId="7B91325D" w14:textId="77777777" w:rsidR="00F7370C" w:rsidRDefault="00F7370C" w:rsidP="00F7370C">
      <w:pPr>
        <w:pStyle w:val="ae"/>
      </w:pPr>
      <w:r>
        <w:rPr>
          <w:rStyle w:val="af0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0C"/>
    <w:rsid w:val="004D1DAA"/>
    <w:rsid w:val="008173BF"/>
    <w:rsid w:val="00F7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307A"/>
  <w15:chartTrackingRefBased/>
  <w15:docId w15:val="{7BCA8375-FD79-4498-AC80-25A62529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70C"/>
    <w:pPr>
      <w:spacing w:after="0" w:line="240" w:lineRule="auto"/>
    </w:pPr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37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7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70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70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70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70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70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70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70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3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3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37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37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37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37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37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37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37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73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70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73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370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737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370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737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3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737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370C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F7370C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d">
    <w:name w:val="Основной текст с отступом Знак"/>
    <w:basedOn w:val="a0"/>
    <w:link w:val="ac"/>
    <w:rsid w:val="00F7370C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onsNormal">
    <w:name w:val="ConsNormal"/>
    <w:rsid w:val="00F7370C"/>
    <w:pPr>
      <w:spacing w:after="0" w:line="240" w:lineRule="auto"/>
      <w:ind w:firstLine="720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e">
    <w:name w:val="footnote text"/>
    <w:basedOn w:val="a"/>
    <w:link w:val="af"/>
    <w:rsid w:val="00F7370C"/>
    <w:rPr>
      <w:rFonts w:ascii="Times New Roman" w:hAnsi="Times New Roman" w:cs="Times New Roman"/>
      <w:sz w:val="20"/>
      <w:szCs w:val="20"/>
      <w:lang w:val="ru-RU"/>
    </w:rPr>
  </w:style>
  <w:style w:type="character" w:customStyle="1" w:styleId="af">
    <w:name w:val="Текст сноски Знак"/>
    <w:basedOn w:val="a0"/>
    <w:link w:val="ae"/>
    <w:rsid w:val="00F7370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0">
    <w:name w:val="footnote reference"/>
    <w:basedOn w:val="a0"/>
    <w:unhideWhenUsed/>
    <w:rsid w:val="00F737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1773</Words>
  <Characters>10109</Characters>
  <Application>Microsoft Office Word</Application>
  <DocSecurity>0</DocSecurity>
  <Lines>84</Lines>
  <Paragraphs>23</Paragraphs>
  <ScaleCrop>false</ScaleCrop>
  <Company/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1</cp:revision>
  <dcterms:created xsi:type="dcterms:W3CDTF">2026-04-06T07:59:00Z</dcterms:created>
  <dcterms:modified xsi:type="dcterms:W3CDTF">2026-04-06T08:01:00Z</dcterms:modified>
</cp:coreProperties>
</file>