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BC25" w14:textId="77777777"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FAA8E71" w14:textId="77777777"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D67360">
        <w:rPr>
          <w:sz w:val="28"/>
          <w:szCs w:val="28"/>
        </w:rPr>
        <w:t>272811</w:t>
      </w:r>
    </w:p>
    <w:p w14:paraId="6D2744F6" w14:textId="77777777"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D67360">
        <w:rPr>
          <w:rFonts w:ascii="Times New Roman" w:hAnsi="Times New Roman" w:cs="Times New Roman"/>
          <w:sz w:val="28"/>
          <w:szCs w:val="28"/>
        </w:rPr>
        <w:t>14.07.2026 10:00</w:t>
      </w:r>
    </w:p>
    <w:p w14:paraId="168D8F40" w14:textId="77777777"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FBD43B8" w14:textId="77777777"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103"/>
      </w:tblGrid>
      <w:tr w:rsidR="00D342DA" w:rsidRPr="001D2D62" w14:paraId="77439AB6" w14:textId="77777777" w:rsidTr="00281FE0">
        <w:tc>
          <w:tcPr>
            <w:tcW w:w="5076" w:type="dxa"/>
            <w:shd w:val="clear" w:color="auto" w:fill="FFFFFF"/>
          </w:tcPr>
          <w:p w14:paraId="2ADBCFE6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</w:tcPr>
          <w:p w14:paraId="4DC36D2A" w14:textId="77777777" w:rsidR="00D342DA" w:rsidRPr="00E600A4" w:rsidRDefault="00D67360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Подберезных Яна Викторовна</w:t>
            </w:r>
            <w:r w:rsidR="00D342DA" w:rsidRPr="00E600A4">
              <w:rPr>
                <w:sz w:val="28"/>
                <w:szCs w:val="28"/>
                <w:lang w:val="en-US"/>
              </w:rPr>
              <w:t xml:space="preserve">, </w:t>
            </w:r>
          </w:p>
          <w:p w14:paraId="5D3FD074" w14:textId="77777777"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 w:rsidRPr="001D2D62">
              <w:rPr>
                <w:sz w:val="28"/>
                <w:szCs w:val="28"/>
                <w:lang w:val="en-US"/>
              </w:rPr>
              <w:t xml:space="preserve">, </w:t>
            </w:r>
            <w:r w:rsidRPr="00C63829">
              <w:rPr>
                <w:sz w:val="28"/>
                <w:szCs w:val="28"/>
                <w:lang w:val="en-US"/>
              </w:rPr>
              <w:t>ОГРН</w:t>
            </w:r>
            <w:r w:rsidRPr="001D2D62">
              <w:rPr>
                <w:sz w:val="28"/>
                <w:szCs w:val="28"/>
                <w:lang w:val="en-US"/>
              </w:rPr>
              <w:t xml:space="preserve"> , </w:t>
            </w:r>
            <w:r w:rsidRPr="00C63829">
              <w:rPr>
                <w:sz w:val="28"/>
                <w:szCs w:val="28"/>
                <w:lang w:val="en-US"/>
              </w:rPr>
              <w:t>ИНН</w:t>
            </w:r>
            <w:r w:rsidRPr="001D2D62">
              <w:rPr>
                <w:sz w:val="28"/>
                <w:szCs w:val="28"/>
                <w:lang w:val="en-US"/>
              </w:rPr>
              <w:t xml:space="preserve"> </w:t>
            </w:r>
            <w:r w:rsidR="00D67360">
              <w:rPr>
                <w:sz w:val="28"/>
                <w:szCs w:val="28"/>
                <w:lang w:val="en-US"/>
              </w:rPr>
              <w:t>744914803972</w:t>
            </w:r>
            <w:r w:rsidRPr="001D2D62">
              <w:rPr>
                <w:sz w:val="28"/>
                <w:szCs w:val="28"/>
                <w:lang w:val="en-US"/>
              </w:rPr>
              <w:t>.</w:t>
            </w:r>
          </w:p>
          <w:p w14:paraId="742CD711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D342DA" w:rsidRPr="00E600A4" w14:paraId="0E296374" w14:textId="77777777" w:rsidTr="00281FE0">
        <w:tc>
          <w:tcPr>
            <w:tcW w:w="5076" w:type="dxa"/>
            <w:shd w:val="clear" w:color="auto" w:fill="FFFFFF"/>
          </w:tcPr>
          <w:p w14:paraId="77933BEA" w14:textId="77777777"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66E6D54" w14:textId="77777777"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</w:tcPr>
          <w:p w14:paraId="356509F4" w14:textId="77777777" w:rsidR="00D67360" w:rsidRDefault="00D6736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Евстигнеев Илья Игоревич</w:t>
            </w:r>
          </w:p>
          <w:p w14:paraId="003BB8B3" w14:textId="77777777" w:rsidR="00D342DA" w:rsidRPr="00E600A4" w:rsidRDefault="00D6736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НП "ВАУ "Достояние" (Некоммерческое партнерство "Ведущих Арбитражных Управляющих "Достояние")</w:t>
            </w:r>
          </w:p>
        </w:tc>
      </w:tr>
      <w:tr w:rsidR="00D342DA" w:rsidRPr="001D2D62" w14:paraId="3AF7B8B9" w14:textId="77777777" w:rsidTr="00281FE0">
        <w:tc>
          <w:tcPr>
            <w:tcW w:w="5076" w:type="dxa"/>
            <w:shd w:val="clear" w:color="auto" w:fill="FFFFFF"/>
          </w:tcPr>
          <w:p w14:paraId="64D90400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</w:tcPr>
          <w:p w14:paraId="747B584F" w14:textId="77777777" w:rsidR="00D342DA" w:rsidRPr="001D2D62" w:rsidRDefault="00D67360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Арбитражный суд Челябинской области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дело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банкротстве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А76-26323/2025</w:t>
            </w:r>
          </w:p>
        </w:tc>
      </w:tr>
      <w:tr w:rsidR="00D342DA" w:rsidRPr="001D2D62" w14:paraId="11176BFD" w14:textId="77777777" w:rsidTr="00281FE0">
        <w:tc>
          <w:tcPr>
            <w:tcW w:w="5076" w:type="dxa"/>
            <w:shd w:val="clear" w:color="auto" w:fill="FFFFFF"/>
          </w:tcPr>
          <w:p w14:paraId="4C766BF2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</w:tcPr>
          <w:p w14:paraId="7617FB7A" w14:textId="77777777" w:rsidR="00D342DA" w:rsidRPr="001D2D62" w:rsidRDefault="00D6736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Арбитражный суд Челябинской области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Решение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от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22.01.2026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D342DA" w:rsidRPr="001D2D62" w14:paraId="3ED36BE2" w14:textId="77777777" w:rsidTr="00281FE0">
        <w:tc>
          <w:tcPr>
            <w:tcW w:w="5076" w:type="dxa"/>
            <w:shd w:val="clear" w:color="auto" w:fill="FFFFFF"/>
          </w:tcPr>
          <w:p w14:paraId="4A96755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</w:tcPr>
          <w:p w14:paraId="09207FCC" w14:textId="77777777" w:rsidR="00D342DA" w:rsidRPr="001D2D62" w:rsidRDefault="00D67360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1: Квартира, расположенная по адресу: Российская Федерация, Краснодарский край, г. Краснодар, ул. Героев-Разведчиков, д.11/3, кв. 63, состоящей из 1 комнаты, общей площадью 35,5 кв. метров, с кадастровым номером: 23:43:0142047:60072..</w:t>
            </w:r>
          </w:p>
        </w:tc>
      </w:tr>
      <w:tr w:rsidR="00D342DA" w:rsidRPr="001D2D62" w14:paraId="06C33F75" w14:textId="77777777" w:rsidTr="00281FE0">
        <w:tc>
          <w:tcPr>
            <w:tcW w:w="5076" w:type="dxa"/>
            <w:shd w:val="clear" w:color="auto" w:fill="FFFFFF"/>
          </w:tcPr>
          <w:p w14:paraId="4FDE8E79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</w:tcPr>
          <w:p w14:paraId="280C9BD7" w14:textId="77777777" w:rsidR="00D342DA" w:rsidRPr="001D2D62" w:rsidRDefault="00D6736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 с открытой формой подачи предложений</w:t>
            </w:r>
          </w:p>
        </w:tc>
      </w:tr>
      <w:tr w:rsidR="00D342DA" w:rsidRPr="001D2D62" w14:paraId="18F125B1" w14:textId="77777777" w:rsidTr="00281FE0">
        <w:tc>
          <w:tcPr>
            <w:tcW w:w="5076" w:type="dxa"/>
            <w:shd w:val="clear" w:color="auto" w:fill="FFFFFF"/>
          </w:tcPr>
          <w:p w14:paraId="0B660F66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</w:tcPr>
          <w:p w14:paraId="65696FC1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14:paraId="602A9AE9" w14:textId="77777777" w:rsidTr="00281FE0">
        <w:tc>
          <w:tcPr>
            <w:tcW w:w="5076" w:type="dxa"/>
            <w:shd w:val="clear" w:color="auto" w:fill="FFFFFF"/>
          </w:tcPr>
          <w:p w14:paraId="763FC453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</w:tcPr>
          <w:p w14:paraId="075B99DE" w14:textId="77777777"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http://lot-online.ru  с </w:t>
            </w:r>
            <w:r w:rsidR="00D67360">
              <w:rPr>
                <w:sz w:val="28"/>
                <w:szCs w:val="28"/>
              </w:rPr>
              <w:t>05.06.2026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D67360">
              <w:rPr>
                <w:sz w:val="28"/>
                <w:szCs w:val="28"/>
              </w:rPr>
              <w:t>13.07.2026 г. в 10:00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14:paraId="257CA289" w14:textId="77777777" w:rsidTr="00281FE0">
        <w:tc>
          <w:tcPr>
            <w:tcW w:w="5076" w:type="dxa"/>
            <w:shd w:val="clear" w:color="auto" w:fill="FFFFFF"/>
          </w:tcPr>
          <w:p w14:paraId="5D85BE80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</w:tcPr>
          <w:p w14:paraId="6EEA16E1" w14:textId="77777777" w:rsidR="00D342DA" w:rsidRPr="001D2D62" w:rsidRDefault="00D67360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Для участия в открытых торгах заявитель с помощью программно-аппаратных средств сайта представляет оператору электронной площадки заявку на участие в открытых торгах и прилагаемые к ней документы, соответствующие требованиям, установленным ст. 110,139 Закона о банкротстве, приказом Минэкономразвития России от 23 июля 2015 г. № 495 в форме электронного сообщения, подписанного квалифицированной электронной подписью заявителя. Порядок, место, срок, время начала и окончания приёма заявок указывается в сообщении о проведении открытых торгов. Заявка должна содержать: а) обязательство участника открытых торгов соблюдать требования, указанные в сообщении о проведении открытых торгов; б) действительную на день представления заявки на участия в торгах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действительную на день представления заявки на участие в торгах выписку из единого государственного реестра индивидуальных предпринимателей или засвидетельствованную в нотариальном порядке копию такой выписки (для индивидуального предпринимателя), копии 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копию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открытых торгов приобретение имущества или внесение денежных средств в качестве задатка являются крупной сделкой; в) фирменное наименование (наименование), сведения об организационно-правовой форме, о месте нахождения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E600A4" w14:paraId="09F49D19" w14:textId="77777777" w:rsidTr="00281FE0">
        <w:tc>
          <w:tcPr>
            <w:tcW w:w="5076" w:type="dxa"/>
            <w:shd w:val="clear" w:color="auto" w:fill="FFFFFF"/>
          </w:tcPr>
          <w:p w14:paraId="397431B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</w:tcPr>
          <w:p w14:paraId="39A4326A" w14:textId="77777777" w:rsidR="00D67360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14:paraId="6B2EECCA" w14:textId="77777777" w:rsidR="00D67360" w:rsidRDefault="00D6736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1: 548 700.00 руб.</w:t>
            </w:r>
          </w:p>
          <w:p w14:paraId="023EEAE3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2C5B05A" w14:textId="77777777" w:rsidR="00D342DA" w:rsidRPr="00D342DA" w:rsidRDefault="00D6736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Задаток, в размере 10 % от начальной цены лота, должен быть зачислен на счет Оператора электронной площадки на странице аукциона. Для участия в открытых торгах заявитель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счета, указанные в сообщении о проведении торгов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 Задаток возвращается (претендентам, участникам торгов) в течение 5 (пяти) рабочих дней с момента подведения итогов торгов: - в случае отказа претенденту в участии в торгах или отзыва претендентом своей заявки; - лицам, которые участвовали в торгах, но не выиграли их; - признания торгов несостоявшимися; - отмены торгов. Задаток не возвращается в случаях: - отказа или уклонения победителя торгов от подписания договора купли-продажи; - неоплаты победителем торгов цены, установленной договором купли-продажи; - задаток, внесенный победителем торгов, не возвращается и засчитывается в счет оплаты лота.</w:t>
            </w:r>
            <w:r w:rsidR="00D342DA" w:rsidRPr="00D342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14:paraId="350B34C8" w14:textId="77777777" w:rsidR="00D342DA" w:rsidRPr="00E600A4" w:rsidRDefault="00D67360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>Получатель - АО «Российский аукционный дом» (ИНН 7838430413, КПП 783801001): р/с № 40702810355000036459 в СЕВЕРО-ЗАПАДНЫЙ БАНК ПАО СБЕРБАНК, БИК 044030653, к/с 30101810500000000653.</w:t>
            </w:r>
          </w:p>
        </w:tc>
      </w:tr>
      <w:tr w:rsidR="00D342DA" w:rsidRPr="001D2D62" w14:paraId="66ED335D" w14:textId="77777777" w:rsidTr="00281FE0">
        <w:tc>
          <w:tcPr>
            <w:tcW w:w="5076" w:type="dxa"/>
            <w:shd w:val="clear" w:color="auto" w:fill="FFFFFF"/>
          </w:tcPr>
          <w:p w14:paraId="083B83A7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л) начальная цена продажи имущества (предприятия) должника;</w:t>
            </w:r>
          </w:p>
        </w:tc>
        <w:tc>
          <w:tcPr>
            <w:tcW w:w="5103" w:type="dxa"/>
          </w:tcPr>
          <w:p w14:paraId="6E3660A7" w14:textId="77777777" w:rsidR="00D67360" w:rsidRDefault="00D6736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1: 5 487 000.00 руб.</w:t>
            </w:r>
          </w:p>
          <w:p w14:paraId="3726CF5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14:paraId="41B03C5A" w14:textId="77777777" w:rsidTr="00281FE0">
        <w:tc>
          <w:tcPr>
            <w:tcW w:w="5076" w:type="dxa"/>
            <w:shd w:val="clear" w:color="auto" w:fill="FFFFFF"/>
          </w:tcPr>
          <w:p w14:paraId="34D8732B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</w:tcPr>
          <w:p w14:paraId="6EC7002D" w14:textId="77777777" w:rsidR="00D67360" w:rsidRDefault="00D6736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1: 274 350.00 руб.</w:t>
            </w:r>
          </w:p>
          <w:p w14:paraId="635EAA18" w14:textId="77777777"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14:paraId="248B8F7C" w14:textId="77777777" w:rsidTr="00281FE0">
        <w:tc>
          <w:tcPr>
            <w:tcW w:w="5076" w:type="dxa"/>
            <w:shd w:val="clear" w:color="auto" w:fill="FFFFFF"/>
          </w:tcPr>
          <w:p w14:paraId="2108162C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</w:tcPr>
          <w:p w14:paraId="4E4768C8" w14:textId="77777777" w:rsidR="00D342DA" w:rsidRPr="00E600A4" w:rsidRDefault="00D67360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Победителем открытых торгов признается участник торгов, предложивший наиболее высокую цену.</w:t>
            </w:r>
          </w:p>
        </w:tc>
      </w:tr>
      <w:tr w:rsidR="00D342DA" w:rsidRPr="001D2D62" w14:paraId="03756A47" w14:textId="77777777" w:rsidTr="00281FE0">
        <w:tc>
          <w:tcPr>
            <w:tcW w:w="5076" w:type="dxa"/>
            <w:shd w:val="clear" w:color="auto" w:fill="FFFFFF"/>
          </w:tcPr>
          <w:p w14:paraId="190C3ED2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</w:tcPr>
          <w:p w14:paraId="05D2CFAA" w14:textId="77777777" w:rsidR="00D342DA" w:rsidRPr="001D2D62" w:rsidRDefault="00D67360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Дата, время и место подведения результатов открытой процедуры торгов: 14.07.2026, 16:00, на электронной площадке http://lot-online.ru/.</w:t>
            </w:r>
          </w:p>
        </w:tc>
      </w:tr>
      <w:tr w:rsidR="00D342DA" w:rsidRPr="001D2D62" w14:paraId="760CF7F1" w14:textId="77777777" w:rsidTr="00281FE0">
        <w:tc>
          <w:tcPr>
            <w:tcW w:w="5076" w:type="dxa"/>
            <w:shd w:val="clear" w:color="auto" w:fill="FFFFFF"/>
          </w:tcPr>
          <w:p w14:paraId="4A7ADE24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</w:tcPr>
          <w:p w14:paraId="66A8D554" w14:textId="77777777" w:rsidR="00D342DA" w:rsidRPr="001D2D62" w:rsidRDefault="00D67360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течение пяти дней с даты подписания протокола финансовый управляющий направляет победителю торгов предложение заключить договор купли-продажи предприятия с приложением проекта данного договора в соответствии с представленным победителем торгов предложением о цене имущества.</w:t>
            </w:r>
          </w:p>
        </w:tc>
      </w:tr>
      <w:tr w:rsidR="00D342DA" w:rsidRPr="001D2D62" w14:paraId="1C85A2AD" w14:textId="77777777" w:rsidTr="00281FE0">
        <w:tc>
          <w:tcPr>
            <w:tcW w:w="5076" w:type="dxa"/>
            <w:shd w:val="clear" w:color="auto" w:fill="FFFFFF"/>
          </w:tcPr>
          <w:p w14:paraId="6A90BF20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</w:tcPr>
          <w:p w14:paraId="4E012217" w14:textId="77777777" w:rsidR="00D342DA" w:rsidRPr="002A1506" w:rsidRDefault="00D67360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Сроки платежей: оплата в соответствии с договором купли-продажи должна быть осуществлена покупателем в течение тридцати дней со дня подписания договора купли-продажи.</w:t>
            </w:r>
          </w:p>
        </w:tc>
      </w:tr>
      <w:tr w:rsidR="00D342DA" w:rsidRPr="001D2D62" w14:paraId="06D3D10D" w14:textId="77777777" w:rsidTr="00281FE0">
        <w:tc>
          <w:tcPr>
            <w:tcW w:w="5076" w:type="dxa"/>
            <w:shd w:val="clear" w:color="auto" w:fill="FFFFFF"/>
          </w:tcPr>
          <w:p w14:paraId="4DBE83EA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</w:tcPr>
          <w:p w14:paraId="20D78346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r w:rsidR="00D6736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Евстигнеев Илья Игоревич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6736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782006381740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="00D6736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196143, Санкт-Петербург, г. Пушкин, ул. Церковная, д.15, кв.9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84288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тел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="00D6736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89219421872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e-mail: </w:t>
            </w:r>
            <w:hyperlink r:id="rId5" w:history="1">
              <w:r w:rsidR="00D67360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evstigneev-i@mail.ru</w:t>
              </w:r>
            </w:hyperlink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:rsidR="00D342DA" w:rsidRPr="00E600A4" w14:paraId="7EA6495E" w14:textId="77777777" w:rsidTr="00281FE0">
        <w:tc>
          <w:tcPr>
            <w:tcW w:w="5076" w:type="dxa"/>
            <w:shd w:val="clear" w:color="auto" w:fill="FFFFFF"/>
          </w:tcPr>
          <w:p w14:paraId="0707912E" w14:textId="77777777"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26"/>
                <w:attr w:name="Year" w:val="2002"/>
              </w:smartTagPr>
              <w:r w:rsidRPr="001D2D62">
                <w:rPr>
                  <w:sz w:val="28"/>
                  <w:szCs w:val="28"/>
                </w:rPr>
                <w:t xml:space="preserve">26 октября </w:t>
              </w:r>
              <w:smartTag w:uri="urn:schemas-microsoft-com:office:smarttags" w:element="metricconverter">
                <w:smartTagPr>
                  <w:attr w:name="ProductID" w:val="2002 г"/>
                </w:smartTagPr>
                <w:r w:rsidRPr="001D2D62">
                  <w:rPr>
                    <w:sz w:val="28"/>
                    <w:szCs w:val="28"/>
                  </w:rPr>
                  <w:t>2002 г</w:t>
                </w:r>
              </w:smartTag>
              <w:r w:rsidRPr="001D2D62">
                <w:rPr>
                  <w:sz w:val="28"/>
                  <w:szCs w:val="28"/>
                </w:rPr>
                <w:t>.</w:t>
              </w:r>
            </w:smartTag>
            <w:r w:rsidRPr="001D2D62">
              <w:rPr>
                <w:sz w:val="28"/>
                <w:szCs w:val="28"/>
              </w:rPr>
              <w:t xml:space="preserve">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14:paraId="485940B1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3139BDF" w14:textId="77777777" w:rsidR="00D342DA" w:rsidRPr="00E600A4" w:rsidRDefault="00D67360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04.06.2026</w:t>
            </w:r>
            <w:r w:rsidR="00D342DA"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</w:p>
          <w:p w14:paraId="424F7E1F" w14:textId="77777777"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4C59A0BF" w14:textId="77777777"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25789422" w14:textId="77777777"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4699009">
    <w:abstractNumId w:val="1"/>
  </w:num>
  <w:num w:numId="2" w16cid:durableId="1061683202">
    <w:abstractNumId w:val="2"/>
  </w:num>
  <w:num w:numId="3" w16cid:durableId="180711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47AE0"/>
    <w:rsid w:val="00412493"/>
    <w:rsid w:val="00451D73"/>
    <w:rsid w:val="004757FF"/>
    <w:rsid w:val="00546649"/>
    <w:rsid w:val="00574C2D"/>
    <w:rsid w:val="005B20E8"/>
    <w:rsid w:val="005F29B0"/>
    <w:rsid w:val="006017FD"/>
    <w:rsid w:val="00655D0B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9541A3"/>
    <w:rsid w:val="00985426"/>
    <w:rsid w:val="00A03A31"/>
    <w:rsid w:val="00A370C5"/>
    <w:rsid w:val="00A57765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67360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F687F6"/>
  <w15:chartTrackingRefBased/>
  <w15:docId w15:val="{7552C84C-12DA-4688-8C5E-1A654127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8575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Илья Евстигнеев</cp:lastModifiedBy>
  <cp:revision>2</cp:revision>
  <cp:lastPrinted>2010-11-10T14:05:00Z</cp:lastPrinted>
  <dcterms:created xsi:type="dcterms:W3CDTF">2026-06-04T13:30:00Z</dcterms:created>
  <dcterms:modified xsi:type="dcterms:W3CDTF">2026-06-04T13:30:00Z</dcterms:modified>
</cp:coreProperties>
</file>