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3993" w14:textId="60F55FA7" w:rsidR="00E172B3" w:rsidRPr="006937E8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7E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937E8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6937E8">
        <w:rPr>
          <w:rFonts w:ascii="Times New Roman" w:hAnsi="Times New Roman" w:cs="Times New Roman"/>
          <w:sz w:val="20"/>
          <w:szCs w:val="20"/>
        </w:rPr>
        <w:t xml:space="preserve">, д. 5, лит. В, 8(800)777-5757 (доб.323), vega@auction-house.ru, далее – Организатор торгов), действующее на основании договора поручения с </w:t>
      </w:r>
      <w:r w:rsidR="00A762D9" w:rsidRPr="006937E8">
        <w:rPr>
          <w:rFonts w:ascii="Times New Roman" w:hAnsi="Times New Roman" w:cs="Times New Roman"/>
          <w:b/>
          <w:sz w:val="20"/>
          <w:szCs w:val="20"/>
        </w:rPr>
        <w:t xml:space="preserve">Скачковым Евгением Анатольевичем </w:t>
      </w:r>
      <w:r w:rsidRPr="006937E8">
        <w:rPr>
          <w:rFonts w:ascii="Times New Roman" w:hAnsi="Times New Roman" w:cs="Times New Roman"/>
          <w:sz w:val="20"/>
          <w:szCs w:val="20"/>
        </w:rPr>
        <w:t>(</w:t>
      </w:r>
      <w:r w:rsidR="00A762D9" w:rsidRPr="006937E8">
        <w:rPr>
          <w:rFonts w:ascii="Times New Roman" w:hAnsi="Times New Roman" w:cs="Times New Roman"/>
          <w:sz w:val="20"/>
          <w:szCs w:val="20"/>
        </w:rPr>
        <w:t>дата рождения: 26.08.1968, место рождения: г. Челябинск, место</w:t>
      </w:r>
      <w:r w:rsidR="002C678A">
        <w:rPr>
          <w:rFonts w:ascii="Times New Roman" w:hAnsi="Times New Roman" w:cs="Times New Roman"/>
          <w:sz w:val="20"/>
          <w:szCs w:val="20"/>
        </w:rPr>
        <w:t xml:space="preserve"> жительства:</w:t>
      </w:r>
      <w:r w:rsidR="002C678A" w:rsidRPr="002C678A">
        <w:rPr>
          <w:rFonts w:ascii="Times New Roman" w:hAnsi="Times New Roman" w:cs="Times New Roman"/>
          <w:sz w:val="20"/>
          <w:szCs w:val="20"/>
        </w:rPr>
        <w:t xml:space="preserve"> г. Москва, п. Первомайское, квартал 45, д. 5/2, стр. 1</w:t>
      </w:r>
      <w:bookmarkStart w:id="0" w:name="_GoBack"/>
      <w:bookmarkEnd w:id="0"/>
      <w:r w:rsidR="00A762D9" w:rsidRPr="006937E8">
        <w:rPr>
          <w:rFonts w:ascii="Times New Roman" w:hAnsi="Times New Roman" w:cs="Times New Roman"/>
          <w:sz w:val="20"/>
          <w:szCs w:val="20"/>
        </w:rPr>
        <w:t>, ИНН 770470098492, СНИЛС 025-524-760 39</w:t>
      </w:r>
      <w:r w:rsidRPr="006937E8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6937E8">
        <w:rPr>
          <w:rFonts w:ascii="Times New Roman" w:hAnsi="Times New Roman" w:cs="Times New Roman"/>
          <w:b/>
          <w:sz w:val="20"/>
          <w:szCs w:val="20"/>
        </w:rPr>
        <w:t>в лице</w:t>
      </w:r>
      <w:r w:rsidRPr="006937E8">
        <w:rPr>
          <w:rFonts w:ascii="Times New Roman" w:hAnsi="Times New Roman" w:cs="Times New Roman"/>
          <w:sz w:val="20"/>
          <w:szCs w:val="20"/>
        </w:rPr>
        <w:t xml:space="preserve"> </w:t>
      </w:r>
      <w:r w:rsidRPr="006937E8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proofErr w:type="spellStart"/>
      <w:r w:rsidR="00A762D9" w:rsidRPr="006937E8">
        <w:rPr>
          <w:rFonts w:ascii="Times New Roman" w:hAnsi="Times New Roman" w:cs="Times New Roman"/>
          <w:b/>
          <w:sz w:val="20"/>
          <w:szCs w:val="20"/>
        </w:rPr>
        <w:t>Алатырцевой</w:t>
      </w:r>
      <w:proofErr w:type="spellEnd"/>
      <w:r w:rsidR="00A762D9" w:rsidRPr="006937E8">
        <w:rPr>
          <w:rFonts w:ascii="Times New Roman" w:hAnsi="Times New Roman" w:cs="Times New Roman"/>
          <w:b/>
          <w:sz w:val="20"/>
          <w:szCs w:val="20"/>
        </w:rPr>
        <w:t xml:space="preserve"> Натальи Федоровны </w:t>
      </w:r>
      <w:r w:rsidRPr="006937E8">
        <w:rPr>
          <w:rFonts w:ascii="Times New Roman" w:hAnsi="Times New Roman" w:cs="Times New Roman"/>
          <w:sz w:val="20"/>
          <w:szCs w:val="20"/>
        </w:rPr>
        <w:t>(</w:t>
      </w:r>
      <w:r w:rsidR="00A762D9" w:rsidRPr="006937E8">
        <w:rPr>
          <w:rFonts w:ascii="Times New Roman" w:hAnsi="Times New Roman" w:cs="Times New Roman"/>
          <w:sz w:val="20"/>
          <w:szCs w:val="20"/>
        </w:rPr>
        <w:t>ИНН 519047355492, СНИЛС 133-746-851 74, рег. номер 19647, адрес для корреспонденции: 143409, Московская обл., г. Красногорск, а/я 368</w:t>
      </w:r>
      <w:r w:rsidRPr="006937E8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A762D9" w:rsidRPr="006937E8">
        <w:rPr>
          <w:rFonts w:ascii="Times New Roman" w:hAnsi="Times New Roman" w:cs="Times New Roman"/>
          <w:sz w:val="20"/>
          <w:szCs w:val="20"/>
        </w:rPr>
        <w:t>Ассоциации саморегулируемая организация «Объединение арбитражных управляющих «Лидер» (ИНН 7714402935</w:t>
      </w:r>
      <w:r w:rsidRPr="006937E8">
        <w:rPr>
          <w:rFonts w:ascii="Times New Roman" w:hAnsi="Times New Roman" w:cs="Times New Roman"/>
          <w:sz w:val="20"/>
          <w:szCs w:val="20"/>
        </w:rPr>
        <w:t>), действующе</w:t>
      </w:r>
      <w:r w:rsidR="00A762D9" w:rsidRPr="006937E8">
        <w:rPr>
          <w:rFonts w:ascii="Times New Roman" w:hAnsi="Times New Roman" w:cs="Times New Roman"/>
          <w:sz w:val="20"/>
          <w:szCs w:val="20"/>
        </w:rPr>
        <w:t>й</w:t>
      </w:r>
      <w:r w:rsidRPr="006937E8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A762D9" w:rsidRPr="006937E8">
        <w:rPr>
          <w:rFonts w:ascii="Times New Roman" w:hAnsi="Times New Roman" w:cs="Times New Roman"/>
          <w:sz w:val="20"/>
          <w:szCs w:val="20"/>
        </w:rPr>
        <w:t>Решения Арбитражного суда г. Москвы от 07.07.2021г. (резолютивная часть от 01.07.2021г.) по делу №А40-54806/20-74-101Ф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6937E8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6937E8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6937E8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6937E8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87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87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872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6937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A762D9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A762D9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872FA">
        <w:rPr>
          <w:rFonts w:ascii="Times New Roman" w:hAnsi="Times New Roman" w:cs="Times New Roman"/>
          <w:color w:val="000000" w:themeColor="text1"/>
          <w:sz w:val="20"/>
          <w:szCs w:val="20"/>
        </w:rPr>
        <w:t>425 813</w:t>
      </w:r>
      <w:r w:rsidR="006937E8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872FA">
        <w:rPr>
          <w:rFonts w:ascii="Times New Roman" w:hAnsi="Times New Roman" w:cs="Times New Roman"/>
          <w:color w:val="000000" w:themeColor="text1"/>
          <w:sz w:val="20"/>
          <w:szCs w:val="20"/>
        </w:rPr>
        <w:t>76</w:t>
      </w:r>
      <w:r w:rsidR="006937E8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937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7777777" w:rsidR="00942B94" w:rsidRPr="006937E8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937E8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6937E8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0DE4C369" w14:textId="2DA42CA2" w:rsidR="00550F4B" w:rsidRPr="00A05005" w:rsidRDefault="00942B94" w:rsidP="00550F4B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" w:name="_Hlk211954830"/>
      <w:r w:rsidRPr="006937E8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550F4B" w:rsidRPr="006937E8">
        <w:rPr>
          <w:rFonts w:ascii="Times New Roman" w:hAnsi="Times New Roman" w:cs="Times New Roman"/>
          <w:b/>
          <w:sz w:val="20"/>
          <w:szCs w:val="20"/>
        </w:rPr>
        <w:t>Земельный участок,</w:t>
      </w:r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 категория земель: земли сельскохозяйственного назначения, вид разрешенного использования: для дачного строительства, площадь 1013+/-22кв.м., местоположение установлено относительно ориентира, расположенного в границах участка. Почтовый адрес ориентира: Московская область, Сергиево-Посадский район, в р-не д. Веригино, д. Юрцево, кадастровый номер 50:05:0080112:20; </w:t>
      </w:r>
      <w:r w:rsidR="00550F4B" w:rsidRPr="006937E8">
        <w:rPr>
          <w:rFonts w:ascii="Times New Roman" w:hAnsi="Times New Roman" w:cs="Times New Roman"/>
          <w:b/>
          <w:sz w:val="20"/>
          <w:szCs w:val="20"/>
        </w:rPr>
        <w:t>Земельный участок,</w:t>
      </w:r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 категория земель: земли сельскохозяйственного назначения, вид разрешенного использования: для дачного строительства, площадь 1001+/-22кв.м., местоположение установлено относительно ориентира, расположенного в границах участка. Почтовый адрес ориентира: Московская область, Сергиево-Посадский район, в р-не д. Веригино, д. Юрцево, кадастровый номер 50:05:0080112:930; </w:t>
      </w:r>
      <w:r w:rsidR="00550F4B" w:rsidRPr="006937E8">
        <w:rPr>
          <w:rFonts w:ascii="Times New Roman" w:hAnsi="Times New Roman" w:cs="Times New Roman"/>
          <w:b/>
          <w:sz w:val="20"/>
          <w:szCs w:val="20"/>
        </w:rPr>
        <w:t>Земельный участок,</w:t>
      </w:r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 категория земель: земли сельскохозяйственного назначения, вид разрешенного использования: для дачного строительства, площадь 1061+/-23кв.м., местоположение установлено относительно ориентира, расположенного в границах участка. Почтовый адрес ориентира: Московская область, Сергиево-Посадский район, в р-не д. Веригино, д. Юрцево, кадастровый номер 50:05:0080112:932; </w:t>
      </w:r>
      <w:r w:rsidR="00550F4B" w:rsidRPr="006937E8">
        <w:rPr>
          <w:rFonts w:ascii="Times New Roman" w:hAnsi="Times New Roman" w:cs="Times New Roman"/>
          <w:b/>
          <w:sz w:val="20"/>
          <w:szCs w:val="20"/>
        </w:rPr>
        <w:t>Земельный участок,</w:t>
      </w:r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 категория земель: земли сельскохозяйственного назначения, вид разрешенного использования: для дачного строительства, площадь 1013+/-22 </w:t>
      </w:r>
      <w:proofErr w:type="spellStart"/>
      <w:r w:rsidR="00550F4B" w:rsidRPr="006937E8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., местоположение установлено относительно ориентира, расположенного в границах участка. Почтовый адрес ориентира: Московская область, Сергиево-Посадский район, в р-не д. Веригино, д. Юрцево, кадастровый номер 50:05:0080112:19; </w:t>
      </w:r>
      <w:r w:rsidR="00550F4B" w:rsidRPr="006937E8">
        <w:rPr>
          <w:rFonts w:ascii="Times New Roman" w:hAnsi="Times New Roman" w:cs="Times New Roman"/>
          <w:b/>
          <w:sz w:val="20"/>
          <w:szCs w:val="20"/>
        </w:rPr>
        <w:t>Земельный участок,</w:t>
      </w:r>
      <w:r w:rsidR="00550F4B" w:rsidRPr="006937E8">
        <w:rPr>
          <w:rFonts w:ascii="Times New Roman" w:hAnsi="Times New Roman" w:cs="Times New Roman"/>
          <w:bCs/>
          <w:sz w:val="20"/>
          <w:szCs w:val="20"/>
        </w:rPr>
        <w:t xml:space="preserve"> категория земель: земли сельскохозяйственного назначения, вид разрешенного </w:t>
      </w:r>
      <w:r w:rsidR="00550F4B" w:rsidRPr="00A05005">
        <w:rPr>
          <w:rFonts w:ascii="Times New Roman" w:hAnsi="Times New Roman" w:cs="Times New Roman"/>
          <w:bCs/>
          <w:sz w:val="20"/>
          <w:szCs w:val="20"/>
        </w:rPr>
        <w:t xml:space="preserve">использования: для дачного строительства, площадь 1021+/-22кв.м., местоположение установлено относительно ориентира, расположенного в границах участка. Почтовый адрес ориентира: Московская область, Сергиево-Посадский район, в р-не д. Веригино, д. Юрцево, кадастровый номер 50:05:0080112:1138. </w:t>
      </w:r>
    </w:p>
    <w:bookmarkEnd w:id="1"/>
    <w:p w14:paraId="01906635" w14:textId="15274ECC" w:rsidR="00942B94" w:rsidRPr="00A05005" w:rsidRDefault="00550F4B" w:rsidP="00550F4B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5005">
        <w:rPr>
          <w:rFonts w:ascii="Times New Roman" w:hAnsi="Times New Roman" w:cs="Times New Roman"/>
          <w:b/>
          <w:sz w:val="20"/>
          <w:szCs w:val="20"/>
        </w:rPr>
        <w:t>Для сведения:</w:t>
      </w:r>
      <w:r w:rsidRPr="00A05005">
        <w:rPr>
          <w:rFonts w:ascii="Times New Roman" w:hAnsi="Times New Roman" w:cs="Times New Roman"/>
          <w:bCs/>
          <w:sz w:val="20"/>
          <w:szCs w:val="20"/>
        </w:rPr>
        <w:t xml:space="preserve"> в соответствии с выпиской из ЕГРН № КУВИ-001/2025-111695805 от 27.05.2025 на земельный участок с кадастровым номером 50:05:0080112:1138 зарегистрировано обременение в виде ареста № 50:05:0080112:1138-50/001/2019-1 от 03.07.2019, основание: определение об обеспечении заявления, дело № А79-7561/2017, выдан 20.06.2019, Арбитражный суд Чувашской Республики-Чувашии. Арест снят определением Арбитражного суда Чувашской Республики – Чувашии от 18.06.2021 по делу № А79-7561/2017. </w:t>
      </w:r>
      <w:r w:rsidR="00942B94" w:rsidRPr="00A05005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F872FA">
        <w:rPr>
          <w:rFonts w:ascii="Times New Roman" w:hAnsi="Times New Roman" w:cs="Times New Roman"/>
          <w:b/>
          <w:sz w:val="20"/>
          <w:szCs w:val="20"/>
        </w:rPr>
        <w:t>591</w:t>
      </w:r>
      <w:r w:rsidR="006937E8" w:rsidRPr="00A05005">
        <w:rPr>
          <w:rFonts w:ascii="Times New Roman" w:hAnsi="Times New Roman" w:cs="Times New Roman"/>
          <w:b/>
          <w:sz w:val="20"/>
          <w:szCs w:val="20"/>
        </w:rPr>
        <w:t> 40</w:t>
      </w:r>
      <w:r w:rsidR="00F872FA">
        <w:rPr>
          <w:rFonts w:ascii="Times New Roman" w:hAnsi="Times New Roman" w:cs="Times New Roman"/>
          <w:b/>
          <w:sz w:val="20"/>
          <w:szCs w:val="20"/>
        </w:rPr>
        <w:t>8</w:t>
      </w:r>
      <w:r w:rsidR="006937E8" w:rsidRPr="00A05005">
        <w:rPr>
          <w:rFonts w:ascii="Times New Roman" w:hAnsi="Times New Roman" w:cs="Times New Roman"/>
          <w:b/>
          <w:sz w:val="20"/>
          <w:szCs w:val="20"/>
        </w:rPr>
        <w:t xml:space="preserve">,00 </w:t>
      </w:r>
      <w:r w:rsidR="00942B94" w:rsidRPr="00A05005">
        <w:rPr>
          <w:rFonts w:ascii="Times New Roman" w:hAnsi="Times New Roman" w:cs="Times New Roman"/>
          <w:b/>
          <w:sz w:val="20"/>
          <w:szCs w:val="20"/>
        </w:rPr>
        <w:t xml:space="preserve">руб. </w:t>
      </w:r>
    </w:p>
    <w:p w14:paraId="69456E38" w14:textId="3D51D755" w:rsidR="00E2315B" w:rsidRPr="00A07FD7" w:rsidRDefault="00942B94" w:rsidP="00E2315B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005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</w:t>
      </w:r>
      <w:r w:rsidR="00E2315B" w:rsidRPr="00A05005">
        <w:rPr>
          <w:rFonts w:ascii="Times New Roman" w:hAnsi="Times New Roman" w:cs="Times New Roman"/>
          <w:sz w:val="20"/>
          <w:szCs w:val="20"/>
        </w:rPr>
        <w:t xml:space="preserve"> адресу местонахождения по</w:t>
      </w:r>
      <w:r w:rsidRPr="00A05005">
        <w:rPr>
          <w:rFonts w:ascii="Times New Roman" w:hAnsi="Times New Roman" w:cs="Times New Roman"/>
          <w:sz w:val="20"/>
          <w:szCs w:val="20"/>
        </w:rPr>
        <w:t xml:space="preserve"> предварительной договорённости с Организатором торгов:</w:t>
      </w:r>
      <w:r w:rsidR="00E2315B" w:rsidRPr="00A05005">
        <w:rPr>
          <w:rFonts w:ascii="Times New Roman" w:hAnsi="Times New Roman" w:cs="Times New Roman"/>
          <w:sz w:val="20"/>
          <w:szCs w:val="20"/>
        </w:rPr>
        <w:t xml:space="preserve"> </w:t>
      </w:r>
      <w:r w:rsidR="00A07FD7" w:rsidRPr="00A05005">
        <w:rPr>
          <w:rFonts w:ascii="Times New Roman" w:hAnsi="Times New Roman" w:cs="Times New Roman"/>
          <w:sz w:val="20"/>
          <w:szCs w:val="20"/>
        </w:rPr>
        <w:t xml:space="preserve">тел. 7(919)775-01-01, эл. почта: </w:t>
      </w:r>
      <w:hyperlink r:id="rId6" w:history="1">
        <w:r w:rsidR="00A07FD7" w:rsidRPr="00A05005">
          <w:rPr>
            <w:rStyle w:val="a3"/>
            <w:rFonts w:ascii="Times New Roman" w:hAnsi="Times New Roman" w:cs="Times New Roman"/>
            <w:sz w:val="20"/>
            <w:szCs w:val="20"/>
          </w:rPr>
          <w:t>ivancova@auction-house.ru</w:t>
        </w:r>
      </w:hyperlink>
      <w:r w:rsidRPr="00A05005">
        <w:rPr>
          <w:rFonts w:ascii="Times New Roman" w:hAnsi="Times New Roman" w:cs="Times New Roman"/>
          <w:sz w:val="20"/>
          <w:szCs w:val="20"/>
        </w:rPr>
        <w:t>.</w:t>
      </w:r>
      <w:r w:rsidRPr="00A07FD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73BDA" w14:textId="21A78BE0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7F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A07F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A07F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</w:t>
      </w:r>
      <w:r w:rsidRPr="006937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периода Торгов,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693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942B94" w:rsidRPr="006937E8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942B94" w:rsidRPr="006937E8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</w:t>
      </w:r>
      <w:r w:rsidR="00942B94" w:rsidRPr="006937E8">
        <w:rPr>
          <w:rFonts w:ascii="Times New Roman" w:hAnsi="Times New Roman" w:cs="Times New Roman"/>
          <w:sz w:val="20"/>
          <w:szCs w:val="20"/>
        </w:rPr>
        <w:lastRenderedPageBreak/>
        <w:t xml:space="preserve">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6937E8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6937E8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6937E8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6937E8">
        <w:rPr>
          <w:rFonts w:ascii="Times New Roman" w:hAnsi="Times New Roman" w:cs="Times New Roman"/>
          <w:sz w:val="20"/>
          <w:szCs w:val="20"/>
        </w:rPr>
        <w:t>(далее</w:t>
      </w:r>
      <w:r w:rsidRPr="006937E8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6937E8">
        <w:rPr>
          <w:rFonts w:ascii="Times New Roman" w:hAnsi="Times New Roman" w:cs="Times New Roman"/>
          <w:sz w:val="20"/>
          <w:szCs w:val="20"/>
        </w:rPr>
        <w:t>–</w:t>
      </w:r>
      <w:r w:rsidRPr="006937E8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6937E8">
        <w:rPr>
          <w:rFonts w:ascii="Times New Roman" w:hAnsi="Times New Roman" w:cs="Times New Roman"/>
          <w:sz w:val="20"/>
          <w:szCs w:val="20"/>
        </w:rPr>
        <w:t>ДКП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6937E8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6937E8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 </w:t>
      </w:r>
      <w:r w:rsidRPr="006937E8">
        <w:rPr>
          <w:rFonts w:ascii="Times New Roman" w:hAnsi="Times New Roman" w:cs="Times New Roman"/>
          <w:sz w:val="20"/>
          <w:szCs w:val="20"/>
        </w:rPr>
        <w:t>ДКП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6937E8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6937E8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</w:t>
      </w:r>
      <w:r w:rsidR="0055266E" w:rsidRPr="006937E8">
        <w:rPr>
          <w:rFonts w:ascii="Times New Roman" w:hAnsi="Times New Roman" w:cs="Times New Roman"/>
          <w:sz w:val="20"/>
          <w:szCs w:val="20"/>
        </w:rPr>
        <w:t>основной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 счет Должника: р/с </w:t>
      </w:r>
      <w:r w:rsidR="0055266E" w:rsidRPr="006937E8">
        <w:rPr>
          <w:rFonts w:ascii="Times New Roman" w:hAnsi="Times New Roman" w:cs="Times New Roman"/>
          <w:sz w:val="20"/>
          <w:szCs w:val="20"/>
        </w:rPr>
        <w:t xml:space="preserve">42307810938120014370 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в </w:t>
      </w:r>
      <w:r w:rsidR="0055266E" w:rsidRPr="006937E8">
        <w:rPr>
          <w:rFonts w:ascii="Times New Roman" w:hAnsi="Times New Roman" w:cs="Times New Roman"/>
          <w:sz w:val="20"/>
          <w:szCs w:val="20"/>
        </w:rPr>
        <w:t>ПАО СБЕРБАНК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, к/с </w:t>
      </w:r>
      <w:r w:rsidR="0055266E" w:rsidRPr="006937E8">
        <w:rPr>
          <w:rFonts w:ascii="Times New Roman" w:hAnsi="Times New Roman" w:cs="Times New Roman"/>
          <w:sz w:val="20"/>
          <w:szCs w:val="20"/>
        </w:rPr>
        <w:t>30101810400000000225</w:t>
      </w:r>
      <w:r w:rsidR="00942B94" w:rsidRPr="006937E8">
        <w:rPr>
          <w:rFonts w:ascii="Times New Roman" w:hAnsi="Times New Roman" w:cs="Times New Roman"/>
          <w:sz w:val="20"/>
          <w:szCs w:val="20"/>
        </w:rPr>
        <w:t xml:space="preserve">, БИК </w:t>
      </w:r>
      <w:r w:rsidR="0055266E" w:rsidRPr="006937E8">
        <w:rPr>
          <w:rFonts w:ascii="Times New Roman" w:hAnsi="Times New Roman" w:cs="Times New Roman"/>
          <w:sz w:val="20"/>
          <w:szCs w:val="20"/>
        </w:rPr>
        <w:t>044525225</w:t>
      </w:r>
      <w:r w:rsidR="00942B94" w:rsidRPr="006937E8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C678A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8023D"/>
    <w:rsid w:val="004A1589"/>
    <w:rsid w:val="004A40BD"/>
    <w:rsid w:val="004B347B"/>
    <w:rsid w:val="004B6930"/>
    <w:rsid w:val="004D2415"/>
    <w:rsid w:val="004D4A8C"/>
    <w:rsid w:val="004F19E1"/>
    <w:rsid w:val="004F1F06"/>
    <w:rsid w:val="00550F4B"/>
    <w:rsid w:val="0055266E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937E8"/>
    <w:rsid w:val="006A5A0B"/>
    <w:rsid w:val="006A7910"/>
    <w:rsid w:val="006B04DB"/>
    <w:rsid w:val="006B550C"/>
    <w:rsid w:val="006C4E4C"/>
    <w:rsid w:val="006E0DAC"/>
    <w:rsid w:val="006F6ACB"/>
    <w:rsid w:val="00702D73"/>
    <w:rsid w:val="007041F4"/>
    <w:rsid w:val="007115EC"/>
    <w:rsid w:val="0071693B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05005"/>
    <w:rsid w:val="00A07FD7"/>
    <w:rsid w:val="00A11390"/>
    <w:rsid w:val="00A16C61"/>
    <w:rsid w:val="00A535F2"/>
    <w:rsid w:val="00A762D9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A31C7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DC57CE"/>
    <w:rsid w:val="00E107D1"/>
    <w:rsid w:val="00E172B3"/>
    <w:rsid w:val="00E209FB"/>
    <w:rsid w:val="00E2315B"/>
    <w:rsid w:val="00E23867"/>
    <w:rsid w:val="00E31A05"/>
    <w:rsid w:val="00E453A2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872FA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cov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F7E5-18E0-447B-8F84-003D76F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Natalia</cp:lastModifiedBy>
  <cp:revision>9</cp:revision>
  <cp:lastPrinted>2022-11-25T07:43:00Z</cp:lastPrinted>
  <dcterms:created xsi:type="dcterms:W3CDTF">2025-10-21T12:57:00Z</dcterms:created>
  <dcterms:modified xsi:type="dcterms:W3CDTF">2026-06-02T15:09:00Z</dcterms:modified>
</cp:coreProperties>
</file>