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66C16F33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</w:t>
      </w:r>
      <w:r w:rsidR="00AB251C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Санкт-Петербург, пер. Гривцова, д. 5, лит.В, (812)334-26-04, 8(800) 777-57-57, </w:t>
      </w:r>
      <w:r w:rsidR="00714745" w:rsidRPr="00714745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«РУССКИЙ СТРОИТЕЛЬНЫЙ БАНК» (АО «РУССТРОЙБАНК») (адрес регистрации: 109004, г. Москва, Большой Дровяной переулок, д. 7/9, стр. 1, ИНН 7744001514, ОГРН 1027739327880) (далее – финансовая организация), конкурсным управляющим (ликвидатором) которого на основании решения Арбитражного суда г. Москвы от 15 марта 2016 г. по делу № А40-252156/2015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48AAB89C" w14:textId="265A08AB" w:rsidR="00714745" w:rsidRDefault="00714745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714745">
        <w:rPr>
          <w:rFonts w:ascii="Times New Roman CYR" w:hAnsi="Times New Roman CYR" w:cs="Times New Roman CYR"/>
          <w:color w:val="000000"/>
        </w:rPr>
        <w:t>Квартира - 66,8 кв. м, адрес: Ростовская обл., г. Шахты, ул. Хабарова, д. 8, кв. 58, 5 этаж, кадастровый номер 61:59:0030320:769, ограничения и обременения: нет доступа на объект, информация по зарегистрированным и проживающим компетентными органами на текущий момент не предоставлена,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– </w:t>
      </w:r>
      <w:r w:rsidRPr="00714745">
        <w:rPr>
          <w:rFonts w:ascii="Times New Roman CYR" w:hAnsi="Times New Roman CYR" w:cs="Times New Roman CYR"/>
          <w:color w:val="000000"/>
        </w:rPr>
        <w:t>3</w:t>
      </w:r>
      <w:r>
        <w:rPr>
          <w:rFonts w:ascii="Times New Roman CYR" w:hAnsi="Times New Roman CYR" w:cs="Times New Roman CYR"/>
          <w:color w:val="000000"/>
        </w:rPr>
        <w:t> </w:t>
      </w:r>
      <w:r w:rsidRPr="00714745">
        <w:rPr>
          <w:rFonts w:ascii="Times New Roman CYR" w:hAnsi="Times New Roman CYR" w:cs="Times New Roman CYR"/>
          <w:color w:val="000000"/>
        </w:rPr>
        <w:t>500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714745">
        <w:rPr>
          <w:rFonts w:ascii="Times New Roman CYR" w:hAnsi="Times New Roman CYR" w:cs="Times New Roman CYR"/>
          <w:color w:val="000000"/>
        </w:rPr>
        <w:t>000</w:t>
      </w:r>
      <w:r>
        <w:rPr>
          <w:rFonts w:ascii="Times New Roman CYR" w:hAnsi="Times New Roman CYR" w:cs="Times New Roman CYR"/>
          <w:color w:val="000000"/>
        </w:rPr>
        <w:t>,00 руб.</w:t>
      </w:r>
    </w:p>
    <w:p w14:paraId="72CEA841" w14:textId="629E5AE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714745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3ED7EAE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C515C7" w:rsidRPr="00C515C7">
        <w:rPr>
          <w:rFonts w:ascii="Times New Roman CYR" w:hAnsi="Times New Roman CYR" w:cs="Times New Roman CYR"/>
          <w:b/>
          <w:bCs/>
          <w:color w:val="000000"/>
        </w:rPr>
        <w:t>20 июля</w:t>
      </w:r>
      <w:r w:rsidR="00C515C7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FC86B7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C515C7" w:rsidRPr="00C515C7">
        <w:rPr>
          <w:b/>
          <w:bCs/>
          <w:color w:val="000000"/>
        </w:rPr>
        <w:t>20 июля</w:t>
      </w:r>
      <w:r w:rsidR="00C515C7">
        <w:rPr>
          <w:color w:val="000000"/>
        </w:rPr>
        <w:t xml:space="preserve"> </w:t>
      </w:r>
      <w:r w:rsidR="009E7E5E" w:rsidRPr="004E56EC">
        <w:rPr>
          <w:b/>
          <w:bCs/>
          <w:color w:val="000000"/>
        </w:rPr>
        <w:t>202</w:t>
      </w:r>
      <w:r w:rsidR="00FE0848" w:rsidRPr="004E56EC">
        <w:rPr>
          <w:b/>
          <w:bCs/>
          <w:color w:val="000000"/>
        </w:rPr>
        <w:t>6</w:t>
      </w:r>
      <w:r w:rsidR="009E7E5E" w:rsidRPr="004E56EC">
        <w:rPr>
          <w:b/>
          <w:bCs/>
          <w:color w:val="000000"/>
        </w:rPr>
        <w:t xml:space="preserve"> г</w:t>
      </w:r>
      <w:r w:rsidR="009E7E5E" w:rsidRPr="00FE0848">
        <w:rPr>
          <w:color w:val="000000"/>
        </w:rPr>
        <w:t>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C515C7" w:rsidRPr="00C515C7">
        <w:rPr>
          <w:b/>
          <w:bCs/>
          <w:color w:val="000000"/>
        </w:rPr>
        <w:t>07 сентября</w:t>
      </w:r>
      <w:r w:rsidR="00C515C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2308C0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2308C0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EFA7BF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308C0" w:rsidRPr="002308C0">
        <w:rPr>
          <w:b/>
          <w:bCs/>
          <w:color w:val="000000"/>
        </w:rPr>
        <w:t>09 июня</w:t>
      </w:r>
      <w:r w:rsidR="002308C0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E56EC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308C0" w:rsidRPr="002308C0">
        <w:rPr>
          <w:b/>
          <w:bCs/>
          <w:color w:val="000000"/>
        </w:rPr>
        <w:t>27 июля</w:t>
      </w:r>
      <w:r w:rsidR="002308C0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0D4C6D2F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2308C0">
        <w:rPr>
          <w:b/>
          <w:bCs/>
          <w:color w:val="000000"/>
        </w:rPr>
        <w:t xml:space="preserve"> 23 сентября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2308C0">
        <w:rPr>
          <w:b/>
          <w:bCs/>
          <w:color w:val="000000"/>
        </w:rPr>
        <w:t>31 октября 2</w:t>
      </w:r>
      <w:r w:rsidR="00BD0E8E" w:rsidRPr="005246E8">
        <w:rPr>
          <w:b/>
          <w:bCs/>
          <w:color w:val="000000"/>
        </w:rPr>
        <w:t>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75194252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C408B9" w:rsidRPr="00C408B9">
        <w:rPr>
          <w:b/>
          <w:bCs/>
          <w:color w:val="000000"/>
        </w:rPr>
        <w:t>23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986101">
        <w:rPr>
          <w:color w:val="000000"/>
        </w:rPr>
        <w:t xml:space="preserve">прекращается за </w:t>
      </w:r>
      <w:r w:rsidR="00F17038" w:rsidRPr="00986101">
        <w:rPr>
          <w:color w:val="000000"/>
        </w:rPr>
        <w:t>1</w:t>
      </w:r>
      <w:r w:rsidRPr="00986101">
        <w:rPr>
          <w:color w:val="000000"/>
        </w:rPr>
        <w:t xml:space="preserve"> (</w:t>
      </w:r>
      <w:r w:rsidR="00F17038" w:rsidRPr="00986101">
        <w:rPr>
          <w:color w:val="000000"/>
        </w:rPr>
        <w:t>Один</w:t>
      </w:r>
      <w:r w:rsidRPr="00986101">
        <w:rPr>
          <w:color w:val="000000"/>
        </w:rPr>
        <w:t>) календарны</w:t>
      </w:r>
      <w:r w:rsidR="00F17038" w:rsidRPr="00986101">
        <w:rPr>
          <w:color w:val="000000"/>
        </w:rPr>
        <w:t>й</w:t>
      </w:r>
      <w:r w:rsidRPr="00986101">
        <w:rPr>
          <w:color w:val="000000"/>
        </w:rPr>
        <w:t xml:space="preserve"> де</w:t>
      </w:r>
      <w:r w:rsidR="00F17038" w:rsidRPr="00986101">
        <w:rPr>
          <w:color w:val="000000"/>
        </w:rPr>
        <w:t>нь</w:t>
      </w:r>
      <w:r w:rsidRPr="00986101">
        <w:rPr>
          <w:color w:val="000000"/>
        </w:rPr>
        <w:t xml:space="preserve"> до даты</w:t>
      </w:r>
      <w:r w:rsidRPr="005246E8">
        <w:rPr>
          <w:color w:val="000000"/>
        </w:rPr>
        <w:t xml:space="preserve"> окончания соответствующего периода понижения цены продажи лот</w:t>
      </w:r>
      <w:r w:rsidR="00986101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3FF53E45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</w:t>
      </w:r>
      <w:r w:rsidRPr="005246E8">
        <w:rPr>
          <w:color w:val="000000"/>
        </w:rPr>
        <w:lastRenderedPageBreak/>
        <w:t>заявок на соответствующем периоде понижения цены продажи лот</w:t>
      </w:r>
      <w:r w:rsidR="00986101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986101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4E7195D9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986101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986101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7C002010" w14:textId="77777777" w:rsidR="00C01216" w:rsidRPr="00C01216" w:rsidRDefault="00C01216" w:rsidP="00C012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216">
        <w:rPr>
          <w:rFonts w:ascii="Times New Roman" w:hAnsi="Times New Roman" w:cs="Times New Roman"/>
          <w:color w:val="000000"/>
          <w:sz w:val="24"/>
          <w:szCs w:val="24"/>
        </w:rPr>
        <w:t>с 23 сентября 2026 г. по 02 октября 2026 г. - в размере начальной цены продажи лота;</w:t>
      </w:r>
    </w:p>
    <w:p w14:paraId="2BDB0D22" w14:textId="147F944C" w:rsidR="00C01216" w:rsidRPr="00C01216" w:rsidRDefault="00C01216" w:rsidP="00C012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216">
        <w:rPr>
          <w:rFonts w:ascii="Times New Roman" w:hAnsi="Times New Roman" w:cs="Times New Roman"/>
          <w:color w:val="000000"/>
          <w:sz w:val="24"/>
          <w:szCs w:val="24"/>
        </w:rPr>
        <w:t>с 03 октября 2026 г. по 12 октября 2026 г. - в размере 94,19% от начальной цены продажи лота;</w:t>
      </w:r>
    </w:p>
    <w:p w14:paraId="0D93ACFE" w14:textId="0C08AA00" w:rsidR="00C01216" w:rsidRPr="00C01216" w:rsidRDefault="00C01216" w:rsidP="00C012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216">
        <w:rPr>
          <w:rFonts w:ascii="Times New Roman" w:hAnsi="Times New Roman" w:cs="Times New Roman"/>
          <w:color w:val="000000"/>
          <w:sz w:val="24"/>
          <w:szCs w:val="24"/>
        </w:rPr>
        <w:t>с 13 октября 2026 г. по 22 октября 2026 г. - в размере 88,38% от начальной цены продажи лота;</w:t>
      </w:r>
    </w:p>
    <w:p w14:paraId="6CE0A093" w14:textId="48ED9BB4" w:rsidR="005C5BB0" w:rsidRDefault="00C0121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216">
        <w:rPr>
          <w:rFonts w:ascii="Times New Roman" w:hAnsi="Times New Roman" w:cs="Times New Roman"/>
          <w:color w:val="000000"/>
          <w:sz w:val="24"/>
          <w:szCs w:val="24"/>
        </w:rPr>
        <w:t>с 23 октября 2026 г. по 31 октября 2026 г. - в размере 82,57%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A20CF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CFF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A20CF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CFF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A20CF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CFF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CFF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A20CF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FF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A20CF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20CF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A20CFF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A20CFF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A20CF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20CF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A20CFF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A20CFF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A20CF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FF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F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A20CFF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</w:t>
      </w:r>
      <w:r w:rsidRPr="00A20CFF">
        <w:rPr>
          <w:rFonts w:ascii="Times New Roman" w:hAnsi="Times New Roman" w:cs="Times New Roman"/>
          <w:color w:val="000000"/>
          <w:sz w:val="24"/>
          <w:szCs w:val="24"/>
        </w:rPr>
        <w:t>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A20CFF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</w:t>
      </w:r>
      <w:r w:rsidRPr="00A20C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заявке на участие в Торгах (Торгах ППП), предложение заключить Договор с приложением проекта Договора.</w:t>
      </w:r>
    </w:p>
    <w:p w14:paraId="70FE1910" w14:textId="577CBBD3" w:rsidR="00BD7640" w:rsidRPr="00A20CFF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FF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A20CFF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FF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A20CFF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F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A20CFF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A20CFF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A20CFF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A20CF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FF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3A439EA" w:rsidR="00097526" w:rsidRPr="00A20CF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F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A20CFF" w:rsidRPr="00A20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 до 17:00 часов по адресу: г. Москва, Павелецкая наб., д. 8, тел. 8 800 200-08-05, 8 800 505-80-32, эл. почта etorgi@asv.org.ru; у ОТ:</w:t>
      </w:r>
      <w:r w:rsidR="00A20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0CFF" w:rsidRPr="00A20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тел. </w:t>
      </w:r>
      <w:r w:rsidR="00A20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8-</w:t>
      </w:r>
      <w:r w:rsidR="00A20CFF" w:rsidRPr="00A20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967</w:t>
      </w:r>
      <w:r w:rsidR="00A20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A20CFF" w:rsidRPr="00A20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246-44-36, эл. почта: krasnodar@auction-house.ru</w:t>
      </w:r>
      <w:r w:rsidR="00A20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20CFF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FF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можно ознакомиться в разделе «Как купить имущество» на сайте https://www.torgiasv.ru/how-to-buy/.</w:t>
      </w:r>
    </w:p>
    <w:p w14:paraId="24D99CE0" w14:textId="0D57FC70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4E56EC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C7A92"/>
    <w:rsid w:val="001D79B8"/>
    <w:rsid w:val="001F039D"/>
    <w:rsid w:val="002308C0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4E56E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14745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86101"/>
    <w:rsid w:val="009A1244"/>
    <w:rsid w:val="009C353B"/>
    <w:rsid w:val="009C4FD4"/>
    <w:rsid w:val="009E11A5"/>
    <w:rsid w:val="009E6456"/>
    <w:rsid w:val="009E7E5E"/>
    <w:rsid w:val="00A20CFF"/>
    <w:rsid w:val="00A95FD6"/>
    <w:rsid w:val="00AB251C"/>
    <w:rsid w:val="00AB284E"/>
    <w:rsid w:val="00AB7409"/>
    <w:rsid w:val="00AE1E52"/>
    <w:rsid w:val="00AF25EA"/>
    <w:rsid w:val="00B4083B"/>
    <w:rsid w:val="00BC165C"/>
    <w:rsid w:val="00BD0E8E"/>
    <w:rsid w:val="00BD7640"/>
    <w:rsid w:val="00C01216"/>
    <w:rsid w:val="00C11EFF"/>
    <w:rsid w:val="00C408B9"/>
    <w:rsid w:val="00C515C7"/>
    <w:rsid w:val="00CB638E"/>
    <w:rsid w:val="00CC76B5"/>
    <w:rsid w:val="00D01822"/>
    <w:rsid w:val="00D21590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7</cp:revision>
  <dcterms:created xsi:type="dcterms:W3CDTF">2026-06-01T07:01:00Z</dcterms:created>
  <dcterms:modified xsi:type="dcterms:W3CDTF">2026-06-01T07:32:00Z</dcterms:modified>
</cp:coreProperties>
</file>