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7"/>
        <w:gridCol w:w="945"/>
        <w:gridCol w:w="946"/>
        <w:gridCol w:w="947"/>
        <w:gridCol w:w="935"/>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8"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5"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t xml:space="preserve">1.1. </w:t>
            </w:r>
            <w:r>
              <w:rPr>
                <w:rFonts w:ascii="Times New Roman" w:hAnsi="Times New Roman"/>
                <w:kern w:val="0"/>
                <w:sz w:val="16"/>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16"/>
                <w:szCs w:val="20"/>
              </w:rPr>
              <w:br/>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804"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в течение десяти дней с даты подписания настоящего договора.</w:t>
            </w:r>
          </w:p>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считается момент</w:t>
            </w:r>
            <w:r>
              <w:rPr>
                <w:rFonts w:ascii="Times New Roman" w:hAnsi="Times New Roman"/>
                <w:b w:val="false"/>
                <w:bCs w:val="false"/>
                <w:sz w:val="20"/>
                <w:szCs w:val="20"/>
              </w:rPr>
              <w:t xml:space="preserve"> </w:t>
            </w:r>
            <w:r>
              <w:rPr>
                <w:rFonts w:ascii="Times New Roman" w:hAnsi="Times New Roman"/>
                <w:b w:val="false"/>
                <w:bCs w:val="false"/>
                <w:i w:val="false"/>
                <w:caps w:val="false"/>
                <w:smallCaps w:val="false"/>
                <w:spacing w:val="0"/>
                <w:sz w:val="20"/>
                <w:szCs w:val="20"/>
              </w:rPr>
              <w:t>зачисления денежных средств на расчетный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81"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9"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3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1015</Words>
  <Characters>7080</Characters>
  <CharactersWithSpaces>8530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2026-04-08T10:06:02Z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