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4B" w:rsidRDefault="00811C4B" w:rsidP="00811C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Договора купли-продажи недвижимого имущества</w:t>
      </w:r>
    </w:p>
    <w:p w:rsidR="00EC5154" w:rsidRDefault="00EC5154" w:rsidP="00811C4B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C4B" w:rsidRDefault="00811C4B" w:rsidP="00811C4B">
      <w:pPr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811C4B" w:rsidRDefault="00811C4B" w:rsidP="00811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811C4B" w:rsidRDefault="00811C4B" w:rsidP="008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Pr="002A3636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C4B" w:rsidRDefault="00811C4B" w:rsidP="00811C4B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0"/>
    </w:p>
    <w:p w:rsidR="00811C4B" w:rsidRDefault="00811C4B" w:rsidP="00811C4B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811C4B" w:rsidRDefault="00811C4B" w:rsidP="00811C4B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</w:p>
    <w:p w:rsidR="00811C4B" w:rsidRDefault="00811C4B" w:rsidP="00811C4B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на земельном участке с кадастровым/условным номером _______________________, расположенном по адресу: ___________________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принадлежит Продавцу на праве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811C4B" w:rsidRDefault="00811C4B" w:rsidP="00811C4B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811C4B" w:rsidRDefault="00811C4B" w:rsidP="00811C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>
        <w:rPr>
          <w:rStyle w:val="aff0"/>
          <w:rFonts w:eastAsia="Times New Roman"/>
          <w:sz w:val="24"/>
          <w:szCs w:val="24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(________)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2"/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C952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952A3"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</w:t>
      </w:r>
      <w:r w:rsidR="00C95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</w:t>
      </w:r>
      <w:r w:rsidR="0080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D7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04D77" w:rsidRPr="007009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811C4B" w:rsidRDefault="00811C4B" w:rsidP="00811C4B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811C4B" w:rsidRDefault="00811C4B" w:rsidP="00811C4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1C4B" w:rsidRDefault="00811C4B" w:rsidP="00811C4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811C4B" w:rsidRDefault="00811C4B" w:rsidP="00811C4B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Стоимость Объекта составляет: ________ (____________) ________, кроме того НДС;</w:t>
      </w:r>
    </w:p>
    <w:p w:rsidR="00811C4B" w:rsidRDefault="00811C4B" w:rsidP="00811C4B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Style w:val="aff0"/>
          <w:sz w:val="24"/>
        </w:rPr>
        <w:footnoteReference w:id="37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подписания Договора.</w:t>
      </w:r>
      <w:bookmarkEnd w:id="9"/>
      <w:bookmarkEnd w:id="10"/>
      <w:bookmarkEnd w:id="11"/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</w:t>
      </w:r>
      <w:r w:rsidRPr="003B55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Продавца, включая НДС, связанных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содержанием Объекта в соответствии с пунктом </w:t>
      </w:r>
      <w:r w:rsidR="00D126F6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811C4B" w:rsidRDefault="00811C4B" w:rsidP="00811C4B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lastRenderedPageBreak/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3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811C4B" w:rsidRDefault="00811C4B" w:rsidP="00811C4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811C4B" w:rsidRDefault="00811C4B" w:rsidP="00811C4B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(__________)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B54EF0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ущество к Покупателю по Договору.</w:t>
      </w:r>
      <w:bookmarkEnd w:id="15"/>
    </w:p>
    <w:p w:rsidR="00811C4B" w:rsidRPr="00455103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811C4B" w:rsidRDefault="00811C4B" w:rsidP="00811C4B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811C4B" w:rsidRDefault="00811C4B" w:rsidP="00811C4B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47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48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</w:t>
      </w:r>
      <w:r>
        <w:rPr>
          <w:rFonts w:ascii="Times New Roman" w:hAnsi="Times New Roman"/>
          <w:sz w:val="24"/>
        </w:rPr>
        <w:lastRenderedPageBreak/>
        <w:t xml:space="preserve">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811C4B" w:rsidRDefault="00811C4B" w:rsidP="00811C4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6"/>
    </w:p>
    <w:p w:rsidR="00811C4B" w:rsidRDefault="00811C4B" w:rsidP="00811C4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811C4B" w:rsidRDefault="00811C4B" w:rsidP="00811C4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20 (двадцати) рабочих дней со дня регистрации перехода на Покупателя права собственности на </w:t>
      </w:r>
      <w:r w:rsidR="00455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:rsidR="00811C4B" w:rsidRDefault="00811C4B" w:rsidP="00811C4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</w:t>
      </w:r>
      <w:r w:rsidR="00D1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указанные в пунктах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72219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:rsidR="00811C4B" w:rsidRDefault="00811C4B" w:rsidP="00811C4B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19"/>
    </w:p>
    <w:p w:rsidR="00455103" w:rsidRDefault="00455103" w:rsidP="0045510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D1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811C4B" w:rsidRPr="00944E64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</w:t>
      </w:r>
      <w:bookmarkStart w:id="22" w:name="_GoBack"/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1"/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811C4B" w:rsidRDefault="00811C4B" w:rsidP="00811C4B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811C4B" w:rsidRDefault="00811C4B" w:rsidP="00811C4B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811C4B" w:rsidRDefault="00811C4B" w:rsidP="00811C4B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811C4B" w:rsidRDefault="00811C4B" w:rsidP="00811C4B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811C4B" w:rsidRDefault="00811C4B" w:rsidP="00811C4B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811C4B" w:rsidRDefault="00811C4B" w:rsidP="00811C4B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811C4B" w:rsidRDefault="00811C4B" w:rsidP="00811C4B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811C4B" w:rsidRDefault="00811C4B" w:rsidP="00811C4B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811C4B" w:rsidRDefault="00811C4B" w:rsidP="00811C4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11C4B" w:rsidRDefault="00811C4B" w:rsidP="00811C4B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Допустимые способы направления юридически значимых сообщений: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811C4B" w:rsidRDefault="00811C4B" w:rsidP="00811C4B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811C4B" w:rsidRPr="00DF3724" w:rsidRDefault="00811C4B" w:rsidP="00811C4B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811C4B" w:rsidRPr="00DF3724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811C4B" w:rsidRPr="00DF3724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8F0BFD" w:rsidRPr="008F0B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8F0B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811C4B" w:rsidRDefault="00811C4B" w:rsidP="00811C4B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54127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листах.</w:t>
      </w:r>
    </w:p>
    <w:p w:rsidR="00811C4B" w:rsidRDefault="00811C4B" w:rsidP="00811C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:rsidR="00811C4B" w:rsidRDefault="00811C4B" w:rsidP="00811C4B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811C4B" w:rsidRDefault="00811C4B" w:rsidP="00811C4B">
      <w:pPr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811C4B" w:rsidRDefault="00811C4B" w:rsidP="00811C4B">
      <w:pPr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811C4B" w:rsidRDefault="00811C4B" w:rsidP="00811C4B">
      <w:pPr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811C4B" w:rsidRDefault="00811C4B" w:rsidP="00811C4B">
      <w:pPr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811C4B" w:rsidRDefault="00811C4B" w:rsidP="00811C4B">
      <w:pPr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Контактный телефон: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811C4B" w:rsidRDefault="00811C4B" w:rsidP="00811C4B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7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1C4B" w:rsidRDefault="00811C4B" w:rsidP="00811C4B">
      <w:pPr>
        <w:keepNext/>
        <w:keepLines/>
        <w:tabs>
          <w:tab w:val="right" w:pos="9639"/>
        </w:tabs>
        <w:spacing w:before="480" w:after="0"/>
        <w:outlineLvl w:val="0"/>
        <w:rPr>
          <w:rFonts w:ascii="Times New Roman" w:hAnsi="Times New Roman"/>
          <w:b/>
          <w:sz w:val="24"/>
        </w:rPr>
      </w:pPr>
    </w:p>
    <w:p w:rsidR="00811C4B" w:rsidRDefault="00811C4B" w:rsidP="00811C4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811C4B" w:rsidRDefault="00811C4B" w:rsidP="00811C4B">
      <w:pPr>
        <w:keepNext/>
        <w:keepLines/>
        <w:tabs>
          <w:tab w:val="right" w:pos="9639"/>
        </w:tabs>
        <w:spacing w:before="480" w:after="0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0F7C97" w:rsidRDefault="00811C4B" w:rsidP="00811C4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11C4B" w:rsidRDefault="00811C4B" w:rsidP="00811C4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11C4B" w:rsidRDefault="00811C4B" w:rsidP="00811C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811C4B" w:rsidRDefault="00811C4B" w:rsidP="00811C4B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811C4B" w:rsidRDefault="00811C4B" w:rsidP="00811C4B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811C4B" w:rsidRDefault="00811C4B" w:rsidP="00811C4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811C4B" w:rsidRDefault="00811C4B" w:rsidP="00811C4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811C4B" w:rsidRDefault="00811C4B" w:rsidP="00811C4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</w:t>
      </w:r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proofErr w:type="gramStart"/>
      <w:r w:rsidR="000F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811C4B" w:rsidRDefault="00811C4B" w:rsidP="00811C4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0"/>
      </w:r>
    </w:p>
    <w:p w:rsidR="00811C4B" w:rsidRDefault="00811C4B" w:rsidP="0071575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811C4B" w:rsidRDefault="00811C4B" w:rsidP="00811C4B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 №_____ Продавец передает Покупателю, </w:t>
      </w:r>
      <w:r w:rsidR="00AE5D3A" w:rsidRPr="00D0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Покупатель принимает «_____» __________ 202_ года недвижимое 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811C4B" w:rsidRDefault="00811C4B" w:rsidP="00811C4B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811C4B" w:rsidRDefault="00811C4B" w:rsidP="00811C4B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5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6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7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7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2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3"/>
      </w:r>
    </w:p>
    <w:p w:rsidR="00811C4B" w:rsidRDefault="00811C4B" w:rsidP="00811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7"/>
      </w:r>
    </w:p>
    <w:p w:rsidR="00AE1496" w:rsidRDefault="00AE1496" w:rsidP="00811C4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Ref222495662"/>
      <w:r w:rsidRPr="00497799">
        <w:rPr>
          <w:rFonts w:ascii="Times New Roman" w:hAnsi="Times New Roman" w:cs="Times New Roman"/>
          <w:sz w:val="24"/>
          <w:szCs w:val="24"/>
        </w:rPr>
        <w:t>Обязанность по передаче Недвижимого имущества, указанного в пункте 1 настоящего Акта, считается исполненной со стороны Продавца. Обязанность по приему Недвижимого имущества, указанного в пункте 1 настоящего Акта, считается исполненной со стороны Покупателя.</w:t>
      </w:r>
    </w:p>
    <w:p w:rsidR="00811C4B" w:rsidRDefault="00811C4B" w:rsidP="00811C4B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7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7"/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</w:t>
      </w:r>
      <w:r w:rsidR="00AE14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04119C" w:rsidRDefault="00811C4B" w:rsidP="0004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  <w:r w:rsidR="000411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496" w:rsidRPr="002A4297" w:rsidRDefault="0004119C" w:rsidP="0004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E1496" w:rsidRPr="002A42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  <w:r w:rsidR="00AE1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496" w:rsidRPr="003A52F8">
        <w:rPr>
          <w:rFonts w:ascii="Times New Roman" w:hAnsi="Times New Roman"/>
        </w:rPr>
        <w:t>________________.</w:t>
      </w:r>
    </w:p>
    <w:p w:rsidR="00811C4B" w:rsidRDefault="00811C4B" w:rsidP="00AE1496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8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1C4B" w:rsidRDefault="00811C4B" w:rsidP="00811C4B">
      <w:pPr>
        <w:pBdr>
          <w:bottom w:val="single" w:sz="12" w:space="1" w:color="000000"/>
        </w:pBd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82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tabs>
                <w:tab w:val="left" w:pos="2835"/>
              </w:tabs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1C4B" w:rsidRDefault="00811C4B" w:rsidP="00811C4B">
      <w:pPr>
        <w:keepNext/>
        <w:keepLines/>
        <w:spacing w:before="480" w:after="0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0F7C97" w:rsidRDefault="00811C4B" w:rsidP="00811C4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</w:p>
    <w:p w:rsidR="00811C4B" w:rsidRDefault="00811C4B" w:rsidP="00811C4B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</w:p>
    <w:p w:rsidR="00811C4B" w:rsidRDefault="00811C4B" w:rsidP="00811C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811C4B" w:rsidRDefault="00811C4B" w:rsidP="00811C4B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1C4B" w:rsidRDefault="00811C4B" w:rsidP="00811C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83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1C4B" w:rsidRDefault="00811C4B" w:rsidP="00811C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84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85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86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87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88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89"/>
      </w:r>
      <w:r>
        <w:rPr>
          <w:iCs/>
          <w:sz w:val="24"/>
          <w:szCs w:val="24"/>
        </w:rPr>
        <w:t>.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811C4B" w:rsidRDefault="00811C4B" w:rsidP="00811C4B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90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811C4B" w:rsidRDefault="00811C4B" w:rsidP="00811C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4B" w:rsidRDefault="00811C4B" w:rsidP="00811C4B">
      <w:pPr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811C4B" w:rsidRDefault="00811C4B" w:rsidP="00811C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811C4B" w:rsidTr="00811C4B">
        <w:tc>
          <w:tcPr>
            <w:tcW w:w="4788" w:type="dxa"/>
            <w:shd w:val="clear" w:color="auto" w:fill="auto"/>
          </w:tcPr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9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92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811C4B" w:rsidRDefault="00811C4B" w:rsidP="00811C4B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11C4B" w:rsidRDefault="00811C4B" w:rsidP="00811C4B">
      <w:pPr>
        <w:rPr>
          <w:rFonts w:ascii="Times New Roman" w:hAnsi="Times New Roman"/>
          <w:b/>
          <w:sz w:val="24"/>
        </w:rPr>
      </w:pPr>
    </w:p>
    <w:sectPr w:rsidR="008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9E" w:rsidRDefault="00E0049E" w:rsidP="00811C4B">
      <w:pPr>
        <w:spacing w:after="0" w:line="240" w:lineRule="auto"/>
      </w:pPr>
      <w:r>
        <w:separator/>
      </w:r>
    </w:p>
  </w:endnote>
  <w:endnote w:type="continuationSeparator" w:id="0">
    <w:p w:rsidR="00E0049E" w:rsidRDefault="00E0049E" w:rsidP="0081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9E" w:rsidRDefault="00E0049E" w:rsidP="00811C4B">
      <w:pPr>
        <w:spacing w:after="0" w:line="240" w:lineRule="auto"/>
      </w:pPr>
      <w:r>
        <w:separator/>
      </w:r>
    </w:p>
  </w:footnote>
  <w:footnote w:type="continuationSeparator" w:id="0">
    <w:p w:rsidR="00E0049E" w:rsidRDefault="00E0049E" w:rsidP="00811C4B">
      <w:pPr>
        <w:spacing w:after="0" w:line="240" w:lineRule="auto"/>
      </w:pPr>
      <w:r>
        <w:continuationSeparator/>
      </w:r>
    </w:p>
  </w:footnote>
  <w:footnote w:id="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1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Необходимо выбрать нужное значение.</w:t>
      </w:r>
    </w:p>
  </w:footnote>
  <w:footnote w:id="1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2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праве, отличном от права собственности.</w:t>
      </w:r>
    </w:p>
  </w:footnote>
  <w:footnote w:id="24">
    <w:p w:rsidR="00811C4B" w:rsidRDefault="00811C4B" w:rsidP="00811C4B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Адрес (местоположение) недвижимого имущества указывается в соответствии с адресом (местоположением) в Едином государственном реестре недвижимости.</w:t>
      </w:r>
    </w:p>
  </w:footnote>
  <w:footnote w:id="2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вид права.</w:t>
      </w:r>
    </w:p>
  </w:footnote>
  <w:footnote w:id="2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участка.</w:t>
      </w:r>
    </w:p>
  </w:footnote>
  <w:footnote w:id="2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права на земельный участок не оформлены, то указывается, что права на земельный участок не оформлены.</w:t>
      </w:r>
    </w:p>
  </w:footnote>
  <w:footnote w:id="2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установлены/подтверждаются)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2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3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3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В случае, если оплата по Договору производится кредитными денежными средствами,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</w:p>
  </w:footnote>
  <w:footnote w:id="3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Срок 10 (десять) рабочих дней указывается при заключении договора купли-продажи недвижимого имущества. </w:t>
      </w:r>
    </w:p>
  </w:footnote>
  <w:footnote w:id="3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34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3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3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3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3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3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4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4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4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4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44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4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46">
    <w:p w:rsidR="00811C4B" w:rsidRDefault="00811C4B" w:rsidP="00811C4B">
      <w:pPr>
        <w:pStyle w:val="af4"/>
        <w:jc w:val="both"/>
        <w:rPr>
          <w:rStyle w:val="aff0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Срок 5 (пять) календарных дней указывается при заключении договора купли-продажи недвижимого имущества. </w:t>
      </w:r>
    </w:p>
  </w:footnote>
  <w:footnote w:id="4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4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4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5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5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</w:t>
      </w:r>
      <w:r w:rsidR="00CF5702" w:rsidRPr="00CF5702">
        <w:rPr>
          <w:rFonts w:ascii="Times New Roman" w:hAnsi="Times New Roman"/>
        </w:rPr>
        <w:t xml:space="preserve"> (</w:t>
      </w:r>
      <w:r w:rsidR="00CF5702" w:rsidRPr="00CF5702">
        <w:rPr>
          <w:rFonts w:ascii="Times New Roman" w:hAnsi="Times New Roman"/>
        </w:rPr>
        <w:t>суд в соответствии с установленной подсудностью</w:t>
      </w:r>
      <w:r w:rsidR="00CF5702" w:rsidRPr="00CF5702">
        <w:rPr>
          <w:rFonts w:ascii="Times New Roman" w:hAnsi="Times New Roman"/>
        </w:rPr>
        <w:t>)</w:t>
      </w:r>
      <w:r w:rsidRPr="00CF5702">
        <w:rPr>
          <w:rFonts w:ascii="Times New Roman" w:hAnsi="Times New Roman"/>
        </w:rPr>
        <w:t>,</w:t>
      </w:r>
      <w:r w:rsidR="00CF5702" w:rsidRPr="00CF5702">
        <w:rPr>
          <w:rFonts w:ascii="Times New Roman" w:hAnsi="Times New Roman"/>
        </w:rPr>
        <w:t xml:space="preserve"> </w:t>
      </w:r>
      <w:r w:rsidRPr="00CF5702">
        <w:rPr>
          <w:rFonts w:ascii="Times New Roman" w:hAnsi="Times New Roman"/>
        </w:rPr>
        <w:t>в случае, если Договор заключен с юридическим лицом/индивидуальным предпринимателем – то соответствующий арбитражный суд</w:t>
      </w:r>
      <w:r w:rsidR="00CF5702" w:rsidRPr="00CF5702">
        <w:rPr>
          <w:rFonts w:ascii="Times New Roman" w:hAnsi="Times New Roman"/>
        </w:rPr>
        <w:t xml:space="preserve"> (</w:t>
      </w:r>
      <w:r w:rsidR="00CF5702" w:rsidRPr="00CF5702">
        <w:rPr>
          <w:rFonts w:ascii="Times New Roman" w:hAnsi="Times New Roman"/>
          <w:color w:val="000000"/>
        </w:rPr>
        <w:t xml:space="preserve">Арбитражный суд Кемеровской </w:t>
      </w:r>
      <w:r w:rsidR="00CF5702" w:rsidRPr="00CF5702">
        <w:rPr>
          <w:rFonts w:ascii="Times New Roman" w:hAnsi="Times New Roman"/>
        </w:rPr>
        <w:t>области</w:t>
      </w:r>
      <w:r w:rsidR="00CF5702" w:rsidRPr="00CF5702">
        <w:rPr>
          <w:rFonts w:ascii="Times New Roman" w:hAnsi="Times New Roman"/>
        </w:rPr>
        <w:t>)</w:t>
      </w:r>
      <w:r w:rsidRPr="00CF5702">
        <w:rPr>
          <w:rFonts w:ascii="Times New Roman" w:hAnsi="Times New Roman"/>
        </w:rPr>
        <w:t>.</w:t>
      </w:r>
    </w:p>
  </w:footnote>
  <w:footnote w:id="5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5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54">
    <w:p w:rsidR="00811C4B" w:rsidRDefault="00811C4B" w:rsidP="00811C4B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5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5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5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5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60">
    <w:p w:rsidR="00811C4B" w:rsidRDefault="00811C4B" w:rsidP="00811C4B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6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6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64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6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6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6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7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7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7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3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4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75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7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77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7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7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8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8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3">
    <w:p w:rsidR="00811C4B" w:rsidRDefault="00811C4B" w:rsidP="00811C4B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811C4B" w:rsidRDefault="00811C4B" w:rsidP="00811C4B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811C4B" w:rsidRDefault="00811C4B" w:rsidP="00811C4B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84">
    <w:p w:rsidR="00811C4B" w:rsidRDefault="00811C4B" w:rsidP="00811C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85">
    <w:p w:rsidR="00811C4B" w:rsidRDefault="00811C4B" w:rsidP="00811C4B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86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87">
    <w:p w:rsidR="00811C4B" w:rsidRDefault="00811C4B" w:rsidP="00811C4B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88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89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90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91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92">
    <w:p w:rsidR="00811C4B" w:rsidRDefault="00811C4B" w:rsidP="00811C4B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275657B"/>
    <w:multiLevelType w:val="multilevel"/>
    <w:tmpl w:val="FB1C1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0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13"/>
  </w:num>
  <w:num w:numId="10">
    <w:abstractNumId w:val="2"/>
  </w:num>
  <w:num w:numId="11">
    <w:abstractNumId w:val="20"/>
  </w:num>
  <w:num w:numId="12">
    <w:abstractNumId w:val="11"/>
  </w:num>
  <w:num w:numId="13">
    <w:abstractNumId w:val="21"/>
  </w:num>
  <w:num w:numId="14">
    <w:abstractNumId w:val="22"/>
  </w:num>
  <w:num w:numId="15">
    <w:abstractNumId w:val="18"/>
  </w:num>
  <w:num w:numId="16">
    <w:abstractNumId w:val="4"/>
  </w:num>
  <w:num w:numId="17">
    <w:abstractNumId w:val="0"/>
  </w:num>
  <w:num w:numId="18">
    <w:abstractNumId w:val="23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D7"/>
    <w:rsid w:val="0004119C"/>
    <w:rsid w:val="000858D7"/>
    <w:rsid w:val="000F7C97"/>
    <w:rsid w:val="00192C63"/>
    <w:rsid w:val="003A3573"/>
    <w:rsid w:val="003B55CA"/>
    <w:rsid w:val="00455103"/>
    <w:rsid w:val="0054127D"/>
    <w:rsid w:val="0065624E"/>
    <w:rsid w:val="0071575A"/>
    <w:rsid w:val="00804D77"/>
    <w:rsid w:val="00811C4B"/>
    <w:rsid w:val="008E7270"/>
    <w:rsid w:val="008F0BFD"/>
    <w:rsid w:val="00930A8B"/>
    <w:rsid w:val="00940F37"/>
    <w:rsid w:val="009B244D"/>
    <w:rsid w:val="00A531BE"/>
    <w:rsid w:val="00AE1496"/>
    <w:rsid w:val="00AE5D3A"/>
    <w:rsid w:val="00B53C6F"/>
    <w:rsid w:val="00B54EF0"/>
    <w:rsid w:val="00BB6079"/>
    <w:rsid w:val="00C631C3"/>
    <w:rsid w:val="00C952A3"/>
    <w:rsid w:val="00CF5702"/>
    <w:rsid w:val="00D126F6"/>
    <w:rsid w:val="00D95CFA"/>
    <w:rsid w:val="00E0049E"/>
    <w:rsid w:val="00E72219"/>
    <w:rsid w:val="00E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DC14"/>
  <w15:chartTrackingRefBased/>
  <w15:docId w15:val="{17A01DAA-F3E5-4356-9B0B-AE664553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11C4B"/>
    <w:pPr>
      <w:spacing w:after="200" w:line="276" w:lineRule="auto"/>
    </w:pPr>
  </w:style>
  <w:style w:type="paragraph" w:styleId="10">
    <w:name w:val="heading 1"/>
    <w:basedOn w:val="a1"/>
    <w:next w:val="a1"/>
    <w:link w:val="11"/>
    <w:uiPriority w:val="9"/>
    <w:qFormat/>
    <w:rsid w:val="00811C4B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811C4B"/>
    <w:pPr>
      <w:keepNext/>
      <w:keepLines/>
      <w:spacing w:before="360" w:line="259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811C4B"/>
    <w:pPr>
      <w:keepNext/>
      <w:keepLines/>
      <w:spacing w:before="32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811C4B"/>
    <w:pPr>
      <w:keepNext/>
      <w:keepLines/>
      <w:spacing w:before="32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811C4B"/>
    <w:pPr>
      <w:keepNext/>
      <w:keepLines/>
      <w:spacing w:before="40" w:after="0" w:line="259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811C4B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811C4B"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811C4B"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811C4B"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811C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811C4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811C4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811C4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811C4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811C4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811C4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811C4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811C4B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811C4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811C4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811C4B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811C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811C4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811C4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811C4B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811C4B"/>
    <w:rPr>
      <w:sz w:val="24"/>
      <w:szCs w:val="24"/>
    </w:rPr>
  </w:style>
  <w:style w:type="character" w:customStyle="1" w:styleId="QuoteChar">
    <w:name w:val="Quote Char"/>
    <w:uiPriority w:val="29"/>
    <w:rsid w:val="00811C4B"/>
    <w:rPr>
      <w:i/>
    </w:rPr>
  </w:style>
  <w:style w:type="character" w:customStyle="1" w:styleId="IntenseQuoteChar">
    <w:name w:val="Intense Quote Char"/>
    <w:uiPriority w:val="30"/>
    <w:rsid w:val="00811C4B"/>
    <w:rPr>
      <w:i/>
    </w:rPr>
  </w:style>
  <w:style w:type="character" w:customStyle="1" w:styleId="CaptionChar">
    <w:name w:val="Caption Char"/>
    <w:basedOn w:val="a2"/>
    <w:uiPriority w:val="35"/>
    <w:rsid w:val="00811C4B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811C4B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811C4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811C4B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811C4B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811C4B"/>
    <w:pPr>
      <w:spacing w:before="300" w:line="259" w:lineRule="auto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811C4B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811C4B"/>
    <w:pPr>
      <w:spacing w:before="200" w:line="259" w:lineRule="auto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811C4B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811C4B"/>
    <w:pPr>
      <w:spacing w:after="160" w:line="259" w:lineRule="auto"/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811C4B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811C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811C4B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811C4B"/>
  </w:style>
  <w:style w:type="character" w:customStyle="1" w:styleId="FooterChar">
    <w:name w:val="Footer Char"/>
    <w:basedOn w:val="a2"/>
    <w:uiPriority w:val="99"/>
    <w:rsid w:val="00811C4B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811C4B"/>
    <w:pPr>
      <w:spacing w:after="160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811C4B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811C4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811C4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811C4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811C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811C4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11C4B"/>
    <w:rPr>
      <w:sz w:val="18"/>
    </w:rPr>
  </w:style>
  <w:style w:type="character" w:customStyle="1" w:styleId="EndnoteTextChar">
    <w:name w:val="Endnote Text Char"/>
    <w:uiPriority w:val="99"/>
    <w:rsid w:val="00811C4B"/>
    <w:rPr>
      <w:sz w:val="20"/>
    </w:rPr>
  </w:style>
  <w:style w:type="paragraph" w:styleId="13">
    <w:name w:val="toc 1"/>
    <w:basedOn w:val="a1"/>
    <w:next w:val="a1"/>
    <w:uiPriority w:val="39"/>
    <w:unhideWhenUsed/>
    <w:rsid w:val="00811C4B"/>
    <w:pPr>
      <w:spacing w:after="57" w:line="259" w:lineRule="auto"/>
    </w:pPr>
  </w:style>
  <w:style w:type="paragraph" w:styleId="25">
    <w:name w:val="toc 2"/>
    <w:basedOn w:val="a1"/>
    <w:next w:val="a1"/>
    <w:uiPriority w:val="39"/>
    <w:unhideWhenUsed/>
    <w:rsid w:val="00811C4B"/>
    <w:pPr>
      <w:spacing w:after="57" w:line="259" w:lineRule="auto"/>
      <w:ind w:left="283"/>
    </w:pPr>
  </w:style>
  <w:style w:type="paragraph" w:styleId="32">
    <w:name w:val="toc 3"/>
    <w:basedOn w:val="a1"/>
    <w:next w:val="a1"/>
    <w:uiPriority w:val="39"/>
    <w:unhideWhenUsed/>
    <w:rsid w:val="00811C4B"/>
    <w:pPr>
      <w:spacing w:after="57" w:line="259" w:lineRule="auto"/>
      <w:ind w:left="567"/>
    </w:pPr>
  </w:style>
  <w:style w:type="paragraph" w:styleId="42">
    <w:name w:val="toc 4"/>
    <w:basedOn w:val="a1"/>
    <w:next w:val="a1"/>
    <w:uiPriority w:val="39"/>
    <w:unhideWhenUsed/>
    <w:rsid w:val="00811C4B"/>
    <w:pPr>
      <w:spacing w:after="57" w:line="259" w:lineRule="auto"/>
      <w:ind w:left="850"/>
    </w:pPr>
  </w:style>
  <w:style w:type="paragraph" w:styleId="52">
    <w:name w:val="toc 5"/>
    <w:basedOn w:val="a1"/>
    <w:next w:val="a1"/>
    <w:uiPriority w:val="39"/>
    <w:unhideWhenUsed/>
    <w:rsid w:val="00811C4B"/>
    <w:pPr>
      <w:spacing w:after="57" w:line="259" w:lineRule="auto"/>
      <w:ind w:left="1134"/>
    </w:pPr>
  </w:style>
  <w:style w:type="paragraph" w:styleId="61">
    <w:name w:val="toc 6"/>
    <w:basedOn w:val="a1"/>
    <w:next w:val="a1"/>
    <w:uiPriority w:val="39"/>
    <w:unhideWhenUsed/>
    <w:rsid w:val="00811C4B"/>
    <w:pPr>
      <w:spacing w:after="57" w:line="259" w:lineRule="auto"/>
      <w:ind w:left="1417"/>
    </w:pPr>
  </w:style>
  <w:style w:type="paragraph" w:styleId="71">
    <w:name w:val="toc 7"/>
    <w:basedOn w:val="a1"/>
    <w:next w:val="a1"/>
    <w:uiPriority w:val="39"/>
    <w:unhideWhenUsed/>
    <w:rsid w:val="00811C4B"/>
    <w:pPr>
      <w:spacing w:after="57" w:line="259" w:lineRule="auto"/>
      <w:ind w:left="1701"/>
    </w:pPr>
  </w:style>
  <w:style w:type="paragraph" w:styleId="81">
    <w:name w:val="toc 8"/>
    <w:basedOn w:val="a1"/>
    <w:next w:val="a1"/>
    <w:uiPriority w:val="39"/>
    <w:unhideWhenUsed/>
    <w:rsid w:val="00811C4B"/>
    <w:pPr>
      <w:spacing w:after="57" w:line="259" w:lineRule="auto"/>
      <w:ind w:left="1984"/>
    </w:pPr>
  </w:style>
  <w:style w:type="paragraph" w:styleId="91">
    <w:name w:val="toc 9"/>
    <w:basedOn w:val="a1"/>
    <w:next w:val="a1"/>
    <w:uiPriority w:val="39"/>
    <w:unhideWhenUsed/>
    <w:rsid w:val="00811C4B"/>
    <w:pPr>
      <w:spacing w:after="57" w:line="259" w:lineRule="auto"/>
      <w:ind w:left="2268"/>
    </w:pPr>
  </w:style>
  <w:style w:type="paragraph" w:styleId="ae">
    <w:name w:val="TOC Heading"/>
    <w:uiPriority w:val="39"/>
    <w:unhideWhenUsed/>
    <w:rsid w:val="00811C4B"/>
  </w:style>
  <w:style w:type="paragraph" w:styleId="af">
    <w:name w:val="table of figures"/>
    <w:basedOn w:val="a1"/>
    <w:next w:val="a1"/>
    <w:uiPriority w:val="99"/>
    <w:unhideWhenUsed/>
    <w:rsid w:val="00811C4B"/>
    <w:pPr>
      <w:spacing w:after="0" w:line="259" w:lineRule="auto"/>
    </w:pPr>
  </w:style>
  <w:style w:type="paragraph" w:styleId="af0">
    <w:name w:val="header"/>
    <w:basedOn w:val="a1"/>
    <w:link w:val="af1"/>
    <w:uiPriority w:val="99"/>
    <w:unhideWhenUsed/>
    <w:rsid w:val="0081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811C4B"/>
  </w:style>
  <w:style w:type="paragraph" w:styleId="af2">
    <w:name w:val="footer"/>
    <w:basedOn w:val="a1"/>
    <w:link w:val="af3"/>
    <w:uiPriority w:val="99"/>
    <w:unhideWhenUsed/>
    <w:rsid w:val="00811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811C4B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811C4B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811C4B"/>
  </w:style>
  <w:style w:type="paragraph" w:styleId="af4">
    <w:name w:val="footnote text"/>
    <w:basedOn w:val="a1"/>
    <w:link w:val="af5"/>
    <w:uiPriority w:val="99"/>
    <w:unhideWhenUsed/>
    <w:qFormat/>
    <w:rsid w:val="00811C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811C4B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811C4B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811C4B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811C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811C4B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811C4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811C4B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811C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811C4B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811C4B"/>
    <w:pPr>
      <w:ind w:left="720"/>
      <w:contextualSpacing/>
    </w:pPr>
  </w:style>
  <w:style w:type="paragraph" w:customStyle="1" w:styleId="15">
    <w:name w:val="Обычный1"/>
    <w:uiPriority w:val="99"/>
    <w:rsid w:val="0081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811C4B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811C4B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811C4B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81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811C4B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811C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811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811C4B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811C4B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811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811C4B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811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811C4B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811C4B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811C4B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811C4B"/>
    <w:pPr>
      <w:spacing w:after="0" w:line="240" w:lineRule="auto"/>
    </w:pPr>
  </w:style>
  <w:style w:type="paragraph" w:customStyle="1" w:styleId="16">
    <w:name w:val="Абзац списка1"/>
    <w:basedOn w:val="a1"/>
    <w:rsid w:val="00811C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811C4B"/>
    <w:rPr>
      <w:vanish w:val="0"/>
    </w:rPr>
  </w:style>
  <w:style w:type="character" w:styleId="affa">
    <w:name w:val="Hyperlink"/>
    <w:uiPriority w:val="99"/>
    <w:unhideWhenUsed/>
    <w:rsid w:val="00811C4B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811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811C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811C4B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811C4B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811C4B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811C4B"/>
  </w:style>
  <w:style w:type="character" w:customStyle="1" w:styleId="FontStyle16">
    <w:name w:val="Font Style16"/>
    <w:rsid w:val="00811C4B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811C4B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811C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811C4B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811C4B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811C4B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811C4B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811C4B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811C4B"/>
    <w:pPr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811C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811C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811C4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811C4B"/>
    <w:pPr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811C4B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811C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811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811C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811C4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16</Pages>
  <Words>5168</Words>
  <Characters>29458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Фисенко Евгения Васильевна</dc:creator>
  <cp:keywords/>
  <dc:description/>
  <cp:lastModifiedBy>Фисенко Евгения Васильевна</cp:lastModifiedBy>
  <cp:revision>24</cp:revision>
  <dcterms:created xsi:type="dcterms:W3CDTF">2026-04-24T06:44:00Z</dcterms:created>
  <dcterms:modified xsi:type="dcterms:W3CDTF">2026-04-24T08:45:00Z</dcterms:modified>
</cp:coreProperties>
</file>