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BC" w:rsidRPr="00DE4FC9" w:rsidRDefault="00D244F6" w:rsidP="00F65A9E">
      <w:pPr>
        <w:pStyle w:val="2"/>
        <w:spacing w:line="240" w:lineRule="auto"/>
        <w:jc w:val="right"/>
        <w:rPr>
          <w:rFonts w:ascii="Times New Roman" w:hAnsi="Times New Roman"/>
          <w:i/>
          <w:sz w:val="32"/>
          <w:szCs w:val="32"/>
        </w:rPr>
      </w:pPr>
      <w:bookmarkStart w:id="0" w:name="_GoBack"/>
      <w:bookmarkEnd w:id="0"/>
      <w:r w:rsidRPr="00DE4FC9">
        <w:rPr>
          <w:rFonts w:ascii="Times New Roman" w:hAnsi="Times New Roman"/>
          <w:i/>
          <w:sz w:val="32"/>
          <w:szCs w:val="32"/>
        </w:rPr>
        <w:t>ПРОЕКТ</w:t>
      </w:r>
    </w:p>
    <w:p w:rsidR="00D244F6" w:rsidRPr="00C41ABC" w:rsidRDefault="001F6626" w:rsidP="00C41ABC">
      <w:pPr>
        <w:pStyle w:val="2"/>
        <w:spacing w:line="240" w:lineRule="auto"/>
        <w:rPr>
          <w:rFonts w:ascii="Times New Roman" w:hAnsi="Times New Roman"/>
          <w:i/>
        </w:rPr>
      </w:pPr>
      <w:r w:rsidRPr="00602631">
        <w:rPr>
          <w:rFonts w:ascii="Times New Roman" w:hAnsi="Times New Roman"/>
        </w:rPr>
        <w:t>ДОГОВОР</w:t>
      </w:r>
    </w:p>
    <w:p w:rsidR="001F6626" w:rsidRPr="00AF33C6" w:rsidRDefault="001F6626" w:rsidP="00C41ABC">
      <w:pPr>
        <w:pStyle w:val="2"/>
        <w:spacing w:line="240" w:lineRule="auto"/>
        <w:rPr>
          <w:rFonts w:ascii="Times New Roman" w:hAnsi="Times New Roman"/>
        </w:rPr>
      </w:pPr>
      <w:r w:rsidRPr="00602631">
        <w:rPr>
          <w:rFonts w:ascii="Times New Roman" w:hAnsi="Times New Roman"/>
        </w:rPr>
        <w:t>КУПЛИ-ПРОДАЖИ ИМУЩЕСТВА</w:t>
      </w:r>
      <w:r w:rsidRPr="00AF33C6">
        <w:rPr>
          <w:rFonts w:ascii="Times New Roman" w:hAnsi="Times New Roman"/>
        </w:rPr>
        <w:t xml:space="preserve"> </w:t>
      </w:r>
      <w:r w:rsidR="00C41ABC">
        <w:rPr>
          <w:rFonts w:ascii="Times New Roman" w:hAnsi="Times New Roman"/>
        </w:rPr>
        <w:t>№_________</w:t>
      </w:r>
    </w:p>
    <w:p w:rsidR="001F6626" w:rsidRDefault="001F6626" w:rsidP="001F6626">
      <w:pPr>
        <w:pStyle w:val="3"/>
        <w:spacing w:after="0"/>
        <w:ind w:left="0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8"/>
        <w:gridCol w:w="4857"/>
      </w:tblGrid>
      <w:tr w:rsidR="00C41ABC" w:rsidTr="00F6592D">
        <w:tc>
          <w:tcPr>
            <w:tcW w:w="4785" w:type="dxa"/>
          </w:tcPr>
          <w:p w:rsidR="00C41ABC" w:rsidRDefault="00C41ABC" w:rsidP="00F6592D">
            <w:r>
              <w:t>город Южно-Сахалинск</w:t>
            </w:r>
          </w:p>
        </w:tc>
        <w:tc>
          <w:tcPr>
            <w:tcW w:w="5043" w:type="dxa"/>
          </w:tcPr>
          <w:p w:rsidR="00C41ABC" w:rsidRDefault="00371318" w:rsidP="00F6592D">
            <w:pPr>
              <w:jc w:val="right"/>
            </w:pPr>
            <w:r>
              <w:t>«______»_________ 2026</w:t>
            </w:r>
            <w:r w:rsidR="00C41ABC">
              <w:t xml:space="preserve"> года</w:t>
            </w:r>
          </w:p>
        </w:tc>
      </w:tr>
    </w:tbl>
    <w:p w:rsidR="00C41ABC" w:rsidRDefault="00C41ABC" w:rsidP="00C41ABC"/>
    <w:p w:rsidR="001F6626" w:rsidRDefault="000A11BB" w:rsidP="00A75B7A">
      <w:pPr>
        <w:tabs>
          <w:tab w:val="center" w:pos="5330"/>
          <w:tab w:val="right" w:pos="9923"/>
        </w:tabs>
        <w:ind w:firstLine="567"/>
        <w:jc w:val="both"/>
      </w:pPr>
      <w:r>
        <w:t>Финансовый управляющий</w:t>
      </w:r>
      <w:r w:rsidRPr="009835D0">
        <w:t xml:space="preserve"> </w:t>
      </w:r>
      <w:r w:rsidRPr="003E68F7">
        <w:t xml:space="preserve">гражданина </w:t>
      </w:r>
      <w:r>
        <w:t xml:space="preserve">Денисенко Владимира Анатольевича, </w:t>
      </w:r>
      <w:r w:rsidRPr="009835D0">
        <w:t>Тюменцев Михаил Юрьевич, действующий на основании</w:t>
      </w:r>
      <w:r w:rsidRPr="001E714C">
        <w:rPr>
          <w:rFonts w:ascii="Arial" w:hAnsi="Arial" w:cs="Arial"/>
          <w:color w:val="000000"/>
          <w:sz w:val="18"/>
          <w:szCs w:val="18"/>
        </w:rPr>
        <w:t xml:space="preserve"> </w:t>
      </w:r>
      <w:r w:rsidRPr="001E714C">
        <w:rPr>
          <w:color w:val="000000"/>
        </w:rPr>
        <w:t>Решения Арбитражного суда Сахалинской области от 08.07.2020 г. по делу № А59-7185/2019 </w:t>
      </w:r>
      <w:r w:rsidRPr="009835D0">
        <w:t>, именуемый в дальнейшем (</w:t>
      </w:r>
      <w:r w:rsidRPr="009835D0">
        <w:rPr>
          <w:i/>
        </w:rPr>
        <w:t>далее – Продавец</w:t>
      </w:r>
      <w:r w:rsidRPr="009835D0">
        <w:t>), с одной стороны, и,</w:t>
      </w:r>
      <w:r>
        <w:t xml:space="preserve"> именуемый в дальнейшем </w:t>
      </w:r>
      <w:r w:rsidRPr="00232A1F">
        <w:rPr>
          <w:i/>
        </w:rPr>
        <w:t>«Организатор торгов»</w:t>
      </w:r>
      <w:r>
        <w:t xml:space="preserve">, </w:t>
      </w:r>
      <w:r w:rsidR="00A75B7A" w:rsidRPr="009835D0">
        <w:t xml:space="preserve"> </w:t>
      </w:r>
      <w:r w:rsidR="00C41ABC">
        <w:t xml:space="preserve">с одной стороны, и ____________________________ </w:t>
      </w:r>
      <w:r w:rsidR="00C41ABC" w:rsidRPr="00C41ABC">
        <w:rPr>
          <w:i/>
        </w:rPr>
        <w:t>(ИНН/ОГРН__________________________),</w:t>
      </w:r>
      <w:r w:rsidR="00C41ABC">
        <w:t xml:space="preserve">в лице______________________, действующего на основании _________________________, </w:t>
      </w:r>
      <w:r w:rsidR="00C41ABC" w:rsidRPr="00C41ABC">
        <w:rPr>
          <w:i/>
        </w:rPr>
        <w:t>(далее – Покупатель)</w:t>
      </w:r>
      <w:r w:rsidR="00C41ABC">
        <w:t>, с другой стороны, совместно именуемые Стороны, в соответствии</w:t>
      </w:r>
      <w:r w:rsidR="00C41ABC" w:rsidRPr="00CB3B5F">
        <w:t xml:space="preserve"> </w:t>
      </w:r>
      <w:r w:rsidR="00C41ABC">
        <w:t>с Протоколом</w:t>
      </w:r>
      <w:r w:rsidR="00C41ABC" w:rsidRPr="00CB3B5F">
        <w:t xml:space="preserve"> </w:t>
      </w:r>
      <w:r w:rsidR="00C41ABC">
        <w:t xml:space="preserve">о </w:t>
      </w:r>
      <w:r w:rsidR="00C41ABC" w:rsidRPr="00CB3B5F">
        <w:t>результатах</w:t>
      </w:r>
      <w:r w:rsidR="00C41ABC">
        <w:t xml:space="preserve"> проведения</w:t>
      </w:r>
      <w:r w:rsidR="00C41ABC" w:rsidRPr="00CB3B5F">
        <w:t xml:space="preserve"> торгов по продаже имущества</w:t>
      </w:r>
      <w:r w:rsidR="009E795B">
        <w:t xml:space="preserve"> </w:t>
      </w:r>
      <w:r w:rsidR="00565CC6">
        <w:t>Денисенко Владимира Анатольевича</w:t>
      </w:r>
      <w:r w:rsidR="00565CC6">
        <w:rPr>
          <w:noProof/>
        </w:rPr>
        <w:t xml:space="preserve"> </w:t>
      </w:r>
      <w:r w:rsidR="00C41ABC">
        <w:rPr>
          <w:noProof/>
        </w:rPr>
        <w:t xml:space="preserve">от «___»________ </w:t>
      </w:r>
      <w:r w:rsidR="00565CC6">
        <w:t>2023</w:t>
      </w:r>
      <w:r w:rsidR="00C41ABC">
        <w:t xml:space="preserve"> года</w:t>
      </w:r>
      <w:r w:rsidR="00C41ABC" w:rsidRPr="00CB3B5F">
        <w:t xml:space="preserve">, </w:t>
      </w:r>
      <w:r w:rsidR="00C41ABC">
        <w:t xml:space="preserve">принимая </w:t>
      </w:r>
      <w:r w:rsidR="007222BA">
        <w:t>во внимание, что имущество</w:t>
      </w:r>
      <w:r w:rsidR="009E795B" w:rsidRPr="009E795B">
        <w:rPr>
          <w:spacing w:val="2"/>
          <w:shd w:val="clear" w:color="auto" w:fill="FFFFFF"/>
        </w:rPr>
        <w:t xml:space="preserve"> </w:t>
      </w:r>
      <w:r w:rsidR="00565CC6">
        <w:t xml:space="preserve">Денисенко Владимира Анатольевича </w:t>
      </w:r>
      <w:r w:rsidR="00C41ABC">
        <w:t>реализуется в порядке, предусмотренном Федеральным законом «О несостоятельности (банкротстве)» заключили настоящий Договор о нижеследующем:</w:t>
      </w:r>
    </w:p>
    <w:p w:rsidR="001F6626" w:rsidRDefault="001F6626" w:rsidP="001F6626">
      <w:pPr>
        <w:jc w:val="both"/>
      </w:pPr>
    </w:p>
    <w:p w:rsidR="001F6626" w:rsidRPr="003B2C49" w:rsidRDefault="001F6626" w:rsidP="003B2C4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Times New Roman" w:hAnsi="Times New Roman"/>
          <w:sz w:val="24"/>
          <w:szCs w:val="24"/>
          <w:u w:val="single"/>
        </w:rPr>
      </w:pPr>
      <w:r w:rsidRPr="003B2C49">
        <w:rPr>
          <w:rFonts w:ascii="Times New Roman" w:hAnsi="Times New Roman"/>
          <w:sz w:val="24"/>
          <w:szCs w:val="24"/>
          <w:u w:val="single"/>
        </w:rPr>
        <w:t>Предмет Договора</w:t>
      </w:r>
    </w:p>
    <w:p w:rsidR="0064636C" w:rsidRPr="0064636C" w:rsidRDefault="001F6626" w:rsidP="004C6B59">
      <w:pPr>
        <w:pStyle w:val="4"/>
        <w:numPr>
          <w:ilvl w:val="1"/>
          <w:numId w:val="2"/>
        </w:numPr>
        <w:tabs>
          <w:tab w:val="clear" w:pos="360"/>
          <w:tab w:val="num" w:pos="720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Продавец обязуется передать в собственность Покупателя, а Покупатель – принять и оплатить </w:t>
      </w:r>
      <w:r w:rsidR="00F97481">
        <w:rPr>
          <w:rFonts w:ascii="Times New Roman" w:hAnsi="Times New Roman"/>
          <w:sz w:val="24"/>
          <w:szCs w:val="24"/>
        </w:rPr>
        <w:t xml:space="preserve">следующее </w:t>
      </w:r>
      <w:r w:rsidR="00F97481" w:rsidRPr="00A75B7A">
        <w:rPr>
          <w:rFonts w:ascii="Times New Roman" w:hAnsi="Times New Roman" w:cs="Times New Roman"/>
          <w:sz w:val="24"/>
          <w:szCs w:val="24"/>
        </w:rPr>
        <w:t>имущество</w:t>
      </w:r>
      <w:r w:rsidR="009E795B" w:rsidRPr="00A75B7A">
        <w:rPr>
          <w:rFonts w:ascii="Times New Roman" w:hAnsi="Times New Roman" w:cs="Times New Roman"/>
          <w:sz w:val="24"/>
          <w:szCs w:val="24"/>
        </w:rPr>
        <w:t xml:space="preserve"> </w:t>
      </w:r>
      <w:r w:rsidR="00804284">
        <w:rPr>
          <w:rFonts w:ascii="Times New Roman" w:hAnsi="Times New Roman" w:cs="Times New Roman"/>
          <w:sz w:val="24"/>
          <w:szCs w:val="24"/>
        </w:rPr>
        <w:t>Денисенко В.А.</w:t>
      </w:r>
      <w:r w:rsidRPr="005703B1">
        <w:rPr>
          <w:rFonts w:ascii="Times New Roman" w:hAnsi="Times New Roman" w:cs="Times New Roman"/>
          <w:sz w:val="24"/>
          <w:szCs w:val="24"/>
        </w:rPr>
        <w:t>(далее – Имущество)</w:t>
      </w:r>
      <w:r w:rsidR="00F974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795B" w:rsidRPr="001B617B" w:rsidRDefault="009E795B" w:rsidP="00A75B7A">
      <w:pPr>
        <w:pStyle w:val="Default"/>
        <w:ind w:left="360"/>
        <w:jc w:val="both"/>
      </w:pPr>
      <w:r>
        <w:rPr>
          <w:b/>
        </w:rPr>
        <w:t xml:space="preserve">Лот № </w:t>
      </w:r>
    </w:p>
    <w:p w:rsidR="001F6626" w:rsidRDefault="001F6626" w:rsidP="001F6626">
      <w:pPr>
        <w:pStyle w:val="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F6626" w:rsidRDefault="001F6626" w:rsidP="003B2C49">
      <w:pPr>
        <w:pStyle w:val="4"/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3B2C49">
        <w:rPr>
          <w:rFonts w:ascii="Times New Roman" w:hAnsi="Times New Roman"/>
          <w:b/>
          <w:sz w:val="24"/>
          <w:szCs w:val="24"/>
          <w:u w:val="single"/>
        </w:rPr>
        <w:t>Стоимость Имущества и порядок оплаты</w:t>
      </w:r>
    </w:p>
    <w:p w:rsidR="001F6626" w:rsidRPr="002B0DFD" w:rsidRDefault="001F6626" w:rsidP="004C6B59">
      <w:pPr>
        <w:ind w:firstLine="567"/>
        <w:jc w:val="both"/>
        <w:rPr>
          <w:rFonts w:cs="FreeSetC"/>
        </w:rPr>
      </w:pPr>
      <w:r>
        <w:rPr>
          <w:rFonts w:cs="FreeSetC"/>
        </w:rPr>
        <w:t>2</w:t>
      </w:r>
      <w:r w:rsidRPr="002B0DFD">
        <w:rPr>
          <w:rFonts w:cs="FreeSetC"/>
        </w:rPr>
        <w:t xml:space="preserve">.1. Установленная по итогам продажи </w:t>
      </w:r>
      <w:r>
        <w:rPr>
          <w:rFonts w:cs="FreeSetC"/>
        </w:rPr>
        <w:t>на открытых торгах стоимость И</w:t>
      </w:r>
      <w:r w:rsidRPr="002B0DFD">
        <w:rPr>
          <w:rFonts w:cs="FreeSetC"/>
        </w:rPr>
        <w:t xml:space="preserve">мущества составляет </w:t>
      </w:r>
      <w:r w:rsidR="00F97481">
        <w:rPr>
          <w:rFonts w:cs="FreeSetC"/>
        </w:rPr>
        <w:t>________________</w:t>
      </w:r>
      <w:r w:rsidR="004C6B59">
        <w:rPr>
          <w:rFonts w:cs="FreeSetC"/>
        </w:rPr>
        <w:t>(________________)</w:t>
      </w:r>
      <w:r w:rsidRPr="002B0DFD">
        <w:rPr>
          <w:rFonts w:cs="FreeSetC"/>
        </w:rPr>
        <w:t xml:space="preserve"> руб</w:t>
      </w:r>
      <w:r w:rsidR="004C6B59">
        <w:rPr>
          <w:rFonts w:cs="FreeSetC"/>
        </w:rPr>
        <w:t>.</w:t>
      </w:r>
      <w:r w:rsidR="00F97481">
        <w:rPr>
          <w:rFonts w:cs="FreeSetC"/>
        </w:rPr>
        <w:t>.</w:t>
      </w:r>
    </w:p>
    <w:p w:rsidR="001F6626" w:rsidRPr="002B0DFD" w:rsidRDefault="001F6626" w:rsidP="004C6B59">
      <w:pPr>
        <w:ind w:firstLine="567"/>
        <w:jc w:val="both"/>
        <w:rPr>
          <w:rFonts w:cs="FreeSetC"/>
        </w:rPr>
      </w:pPr>
      <w:r>
        <w:rPr>
          <w:rFonts w:cs="FreeSetC"/>
        </w:rPr>
        <w:t>2</w:t>
      </w:r>
      <w:r w:rsidRPr="002B0DFD">
        <w:rPr>
          <w:rFonts w:cs="FreeSetC"/>
        </w:rPr>
        <w:t xml:space="preserve">.2. Задаток в размере </w:t>
      </w:r>
      <w:r w:rsidR="00F97481">
        <w:rPr>
          <w:rFonts w:cs="FreeSetC"/>
        </w:rPr>
        <w:t>___________</w:t>
      </w:r>
      <w:r>
        <w:rPr>
          <w:rFonts w:cs="FreeSetC"/>
        </w:rPr>
        <w:t xml:space="preserve"> руб</w:t>
      </w:r>
      <w:r w:rsidR="00F97481">
        <w:rPr>
          <w:rFonts w:cs="FreeSetC"/>
        </w:rPr>
        <w:t>.</w:t>
      </w:r>
      <w:r w:rsidRPr="002B0DFD">
        <w:rPr>
          <w:rFonts w:cs="FreeSetC"/>
        </w:rPr>
        <w:t>, внесенный Покупателем в соотве</w:t>
      </w:r>
      <w:r>
        <w:rPr>
          <w:rFonts w:cs="FreeSetC"/>
        </w:rPr>
        <w:t xml:space="preserve">тствии с договором о задатке № </w:t>
      </w:r>
      <w:r w:rsidR="00F97481">
        <w:rPr>
          <w:rFonts w:cs="FreeSetC"/>
        </w:rPr>
        <w:t>____</w:t>
      </w:r>
      <w:r w:rsidR="002D2ABF">
        <w:rPr>
          <w:rFonts w:cs="FreeSetC"/>
        </w:rPr>
        <w:t xml:space="preserve"> </w:t>
      </w:r>
      <w:r>
        <w:rPr>
          <w:rFonts w:cs="FreeSetC"/>
        </w:rPr>
        <w:t xml:space="preserve">от </w:t>
      </w:r>
      <w:r w:rsidR="00F97481">
        <w:rPr>
          <w:rFonts w:cs="FreeSetC"/>
        </w:rPr>
        <w:t>«___»______</w:t>
      </w:r>
      <w:r w:rsidR="00565CC6">
        <w:rPr>
          <w:rFonts w:cs="FreeSetC"/>
        </w:rPr>
        <w:t>2023</w:t>
      </w:r>
      <w:r>
        <w:rPr>
          <w:rFonts w:cs="FreeSetC"/>
        </w:rPr>
        <w:t>г.,</w:t>
      </w:r>
      <w:r w:rsidRPr="002B0DFD">
        <w:rPr>
          <w:rFonts w:cs="FreeSetC"/>
        </w:rPr>
        <w:t xml:space="preserve"> засчитыва</w:t>
      </w:r>
      <w:r w:rsidR="004C6B59">
        <w:rPr>
          <w:rFonts w:cs="FreeSetC"/>
        </w:rPr>
        <w:t>ется в счет оплаты за Имущество.</w:t>
      </w:r>
    </w:p>
    <w:p w:rsidR="004C6B59" w:rsidRDefault="001F6626" w:rsidP="004C6B59">
      <w:pPr>
        <w:ind w:firstLine="567"/>
        <w:jc w:val="both"/>
        <w:rPr>
          <w:rFonts w:cs="FreeSetC"/>
        </w:rPr>
      </w:pPr>
      <w:r>
        <w:rPr>
          <w:rFonts w:cs="FreeSetC"/>
        </w:rPr>
        <w:t>2</w:t>
      </w:r>
      <w:r w:rsidRPr="002B0DFD">
        <w:rPr>
          <w:rFonts w:cs="FreeSetC"/>
        </w:rPr>
        <w:t>.3. С учетом положений пункта</w:t>
      </w:r>
      <w:r w:rsidR="004C6B59">
        <w:rPr>
          <w:rFonts w:cs="FreeSetC"/>
        </w:rPr>
        <w:t xml:space="preserve"> 2.1., 2.2.</w:t>
      </w:r>
      <w:r w:rsidRPr="002B0DFD">
        <w:rPr>
          <w:rFonts w:cs="FreeSetC"/>
        </w:rPr>
        <w:t xml:space="preserve"> </w:t>
      </w:r>
      <w:r w:rsidR="004C6B59" w:rsidRPr="002B0DFD">
        <w:rPr>
          <w:rFonts w:cs="FreeSetC"/>
        </w:rPr>
        <w:t xml:space="preserve">настоящего </w:t>
      </w:r>
      <w:r w:rsidRPr="002B0DFD">
        <w:rPr>
          <w:rFonts w:cs="FreeSetC"/>
        </w:rPr>
        <w:t xml:space="preserve">Договора Покупатель обязан уплатить Продавцу за приобретаемое Имущество денежные средства в размере  </w:t>
      </w:r>
      <w:r w:rsidR="00F97481">
        <w:rPr>
          <w:rFonts w:cs="FreeSetC"/>
        </w:rPr>
        <w:t>____</w:t>
      </w:r>
      <w:r w:rsidR="004C6B59">
        <w:rPr>
          <w:rFonts w:cs="FreeSetC"/>
        </w:rPr>
        <w:t>________</w:t>
      </w:r>
      <w:r w:rsidR="00F97481">
        <w:rPr>
          <w:rFonts w:cs="FreeSetC"/>
        </w:rPr>
        <w:t>_____</w:t>
      </w:r>
      <w:r w:rsidR="00FA4408">
        <w:rPr>
          <w:rFonts w:cs="FreeSetC"/>
        </w:rPr>
        <w:t xml:space="preserve"> </w:t>
      </w:r>
      <w:r w:rsidRPr="002B0DFD">
        <w:rPr>
          <w:rFonts w:cs="FreeSetC"/>
        </w:rPr>
        <w:t>рубл</w:t>
      </w:r>
      <w:r>
        <w:rPr>
          <w:rFonts w:cs="FreeSetC"/>
        </w:rPr>
        <w:t>ей</w:t>
      </w:r>
      <w:r w:rsidR="00FA4408">
        <w:rPr>
          <w:rFonts w:cs="FreeSetC"/>
        </w:rPr>
        <w:t xml:space="preserve"> на счет</w:t>
      </w:r>
      <w:r w:rsidR="002D2ABF">
        <w:rPr>
          <w:rFonts w:cs="FreeSetC"/>
        </w:rPr>
        <w:t>,</w:t>
      </w:r>
      <w:r w:rsidR="00FA4408">
        <w:rPr>
          <w:rFonts w:cs="FreeSetC"/>
        </w:rPr>
        <w:t xml:space="preserve"> реквизиты которого указаны в разделе </w:t>
      </w:r>
      <w:r w:rsidR="00FA4408" w:rsidRPr="003B2C49">
        <w:rPr>
          <w:rFonts w:cs="FreeSetC"/>
        </w:rPr>
        <w:t>8 настоящего Договора</w:t>
      </w:r>
      <w:r w:rsidR="00F97481" w:rsidRPr="003B2C49">
        <w:rPr>
          <w:rFonts w:cs="FreeSetC"/>
        </w:rPr>
        <w:t>.</w:t>
      </w:r>
      <w:r w:rsidR="00F97481">
        <w:rPr>
          <w:rFonts w:cs="FreeSetC"/>
        </w:rPr>
        <w:t xml:space="preserve"> </w:t>
      </w:r>
      <w:r>
        <w:rPr>
          <w:rFonts w:cs="FreeSetC"/>
        </w:rPr>
        <w:t xml:space="preserve"> </w:t>
      </w:r>
    </w:p>
    <w:p w:rsidR="004C6B59" w:rsidRDefault="001F6626" w:rsidP="004C6B59">
      <w:pPr>
        <w:ind w:firstLine="567"/>
        <w:jc w:val="both"/>
        <w:rPr>
          <w:rFonts w:cs="FreeSetC"/>
        </w:rPr>
      </w:pPr>
      <w:r w:rsidRPr="002B0DFD">
        <w:rPr>
          <w:rFonts w:cs="FreeSetC"/>
        </w:rPr>
        <w:t xml:space="preserve">Указанные в настоящем пункте денежные средства должны быть перечислены в </w:t>
      </w:r>
      <w:r w:rsidRPr="00D1726D">
        <w:rPr>
          <w:rFonts w:cs="FreeSetC"/>
        </w:rPr>
        <w:t xml:space="preserve">течение </w:t>
      </w:r>
      <w:r w:rsidR="00E50B23">
        <w:rPr>
          <w:rFonts w:cs="FreeSetC"/>
        </w:rPr>
        <w:t>3</w:t>
      </w:r>
      <w:r w:rsidRPr="00D1726D">
        <w:rPr>
          <w:rFonts w:cs="FreeSetC"/>
        </w:rPr>
        <w:t>0 (</w:t>
      </w:r>
      <w:r w:rsidR="00E50B23">
        <w:rPr>
          <w:rFonts w:cs="FreeSetC"/>
        </w:rPr>
        <w:t>тридцати</w:t>
      </w:r>
      <w:r w:rsidRPr="00D1726D">
        <w:rPr>
          <w:rFonts w:cs="FreeSetC"/>
        </w:rPr>
        <w:t>) календарных дней с даты подписания настоящего Договора единовременно в безналичном порядке в российских рублях.</w:t>
      </w:r>
      <w:r w:rsidR="004C6B59">
        <w:rPr>
          <w:rFonts w:cs="FreeSetC"/>
        </w:rPr>
        <w:t xml:space="preserve"> </w:t>
      </w:r>
    </w:p>
    <w:p w:rsidR="001F6626" w:rsidRPr="002B0DFD" w:rsidRDefault="001F6626" w:rsidP="004C6B59">
      <w:pPr>
        <w:ind w:firstLine="567"/>
        <w:jc w:val="both"/>
        <w:rPr>
          <w:rFonts w:cs="FreeSetC"/>
        </w:rPr>
      </w:pPr>
      <w:r w:rsidRPr="002B0DFD">
        <w:rPr>
          <w:rFonts w:cs="FreeSetC"/>
        </w:rPr>
        <w:t>Оплата Имущества производится в обязательном порядке до фактической передачи Имущества от Продавца к Покупателю (т.е. до подписания сторонами Акта приема-передачи).</w:t>
      </w:r>
    </w:p>
    <w:p w:rsidR="001F6626" w:rsidRPr="002B0DFD" w:rsidRDefault="001F6626" w:rsidP="004C6B59">
      <w:pPr>
        <w:ind w:firstLine="567"/>
        <w:jc w:val="both"/>
        <w:rPr>
          <w:rFonts w:cs="FreeSetC"/>
        </w:rPr>
      </w:pPr>
      <w:r>
        <w:rPr>
          <w:rFonts w:cs="FreeSetC"/>
        </w:rPr>
        <w:t>2</w:t>
      </w:r>
      <w:r w:rsidRPr="002B0DFD">
        <w:rPr>
          <w:rFonts w:cs="FreeSetC"/>
        </w:rPr>
        <w:t>.4. Покупатель вправе досрочно произвести оплату по настоящему Договору.</w:t>
      </w:r>
    </w:p>
    <w:p w:rsidR="001F6626" w:rsidRPr="002B0DFD" w:rsidRDefault="001F6626" w:rsidP="004C6B59">
      <w:pPr>
        <w:ind w:firstLine="567"/>
        <w:jc w:val="both"/>
        <w:rPr>
          <w:rFonts w:cs="FreeSetC"/>
        </w:rPr>
      </w:pPr>
      <w:r>
        <w:rPr>
          <w:rFonts w:cs="FreeSetC"/>
        </w:rPr>
        <w:t>2</w:t>
      </w:r>
      <w:r w:rsidRPr="002B0DFD">
        <w:rPr>
          <w:rFonts w:cs="FreeSetC"/>
        </w:rPr>
        <w:t xml:space="preserve">.5. Моментом исполнения обязательств Покупателя по оплате Имущества считается день зачисления на </w:t>
      </w:r>
      <w:r w:rsidR="004C6B59">
        <w:rPr>
          <w:rFonts w:cs="FreeSetC"/>
        </w:rPr>
        <w:t xml:space="preserve">расчетный </w:t>
      </w:r>
      <w:r w:rsidRPr="002B0DFD">
        <w:rPr>
          <w:rFonts w:cs="FreeSetC"/>
        </w:rPr>
        <w:t xml:space="preserve">счет Продавца денежных средств, указанных в п. </w:t>
      </w:r>
      <w:r>
        <w:rPr>
          <w:rFonts w:cs="FreeSetC"/>
        </w:rPr>
        <w:t>2</w:t>
      </w:r>
      <w:r w:rsidRPr="002B0DFD">
        <w:rPr>
          <w:rFonts w:cs="FreeSetC"/>
        </w:rPr>
        <w:t>.3. настоящего Договора.</w:t>
      </w:r>
    </w:p>
    <w:p w:rsidR="001F6626" w:rsidRDefault="001F6626" w:rsidP="004C6B59">
      <w:pPr>
        <w:pStyle w:val="4"/>
        <w:tabs>
          <w:tab w:val="num" w:pos="720"/>
        </w:tabs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1F6626" w:rsidRPr="003B2C49" w:rsidRDefault="001F6626" w:rsidP="003B2C49">
      <w:pPr>
        <w:pStyle w:val="4"/>
        <w:numPr>
          <w:ilvl w:val="0"/>
          <w:numId w:val="6"/>
        </w:numPr>
        <w:spacing w:line="240" w:lineRule="auto"/>
        <w:ind w:left="284" w:hanging="284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3B2C49">
        <w:rPr>
          <w:rFonts w:ascii="Times New Roman" w:hAnsi="Times New Roman"/>
          <w:b/>
          <w:sz w:val="24"/>
          <w:szCs w:val="24"/>
          <w:u w:val="single"/>
        </w:rPr>
        <w:t xml:space="preserve">Оформление </w:t>
      </w:r>
      <w:r w:rsidR="003B2C49">
        <w:rPr>
          <w:rFonts w:ascii="Times New Roman" w:hAnsi="Times New Roman"/>
          <w:b/>
          <w:sz w:val="24"/>
          <w:szCs w:val="24"/>
          <w:u w:val="single"/>
        </w:rPr>
        <w:t>п</w:t>
      </w:r>
      <w:r w:rsidRPr="003B2C49">
        <w:rPr>
          <w:rFonts w:ascii="Times New Roman" w:hAnsi="Times New Roman"/>
          <w:b/>
          <w:sz w:val="24"/>
          <w:szCs w:val="24"/>
          <w:u w:val="single"/>
        </w:rPr>
        <w:t>рав</w:t>
      </w:r>
      <w:r w:rsidR="003B2C49">
        <w:rPr>
          <w:rFonts w:ascii="Times New Roman" w:hAnsi="Times New Roman"/>
          <w:b/>
          <w:sz w:val="24"/>
          <w:szCs w:val="24"/>
          <w:u w:val="single"/>
        </w:rPr>
        <w:t>а</w:t>
      </w:r>
      <w:r w:rsidRPr="003B2C4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B2C49">
        <w:rPr>
          <w:rFonts w:ascii="Times New Roman" w:hAnsi="Times New Roman"/>
          <w:b/>
          <w:sz w:val="24"/>
          <w:szCs w:val="24"/>
          <w:u w:val="single"/>
        </w:rPr>
        <w:t>с</w:t>
      </w:r>
      <w:r w:rsidRPr="003B2C49">
        <w:rPr>
          <w:rFonts w:ascii="Times New Roman" w:hAnsi="Times New Roman"/>
          <w:b/>
          <w:sz w:val="24"/>
          <w:szCs w:val="24"/>
          <w:u w:val="single"/>
        </w:rPr>
        <w:t>обственности на Имущество</w:t>
      </w:r>
    </w:p>
    <w:p w:rsidR="001F6626" w:rsidRDefault="001F6626" w:rsidP="003B2C49">
      <w:pPr>
        <w:pStyle w:val="21"/>
        <w:numPr>
          <w:ilvl w:val="1"/>
          <w:numId w:val="6"/>
        </w:numPr>
        <w:spacing w:after="0" w:line="240" w:lineRule="auto"/>
        <w:ind w:left="0" w:firstLine="567"/>
        <w:jc w:val="both"/>
      </w:pPr>
      <w:r>
        <w:t xml:space="preserve">Имущество и </w:t>
      </w:r>
      <w:r w:rsidR="004C6B59">
        <w:t xml:space="preserve">соответствующие </w:t>
      </w:r>
      <w:r>
        <w:t>документы на него передаются Продавцом Покупателю по передаточным актам  в течение 3 (Трех) рабочих дней с момента оплаты Покупателем стоимости, указанной в п. 2.</w:t>
      </w:r>
      <w:r w:rsidR="004C6B59">
        <w:t>3.</w:t>
      </w:r>
      <w:r>
        <w:t xml:space="preserve"> настоящего Договора.</w:t>
      </w:r>
    </w:p>
    <w:p w:rsidR="003B2C49" w:rsidRDefault="003B2C49" w:rsidP="003B2C49">
      <w:pPr>
        <w:pStyle w:val="21"/>
        <w:numPr>
          <w:ilvl w:val="1"/>
          <w:numId w:val="6"/>
        </w:numPr>
        <w:spacing w:after="0" w:line="240" w:lineRule="auto"/>
        <w:ind w:left="0" w:firstLine="567"/>
        <w:jc w:val="both"/>
      </w:pPr>
      <w:r>
        <w:t>Оформление перехода права собственности на Имущество в уполномоченном органе, осуществляется Покупателем за свой счет.</w:t>
      </w:r>
    </w:p>
    <w:p w:rsidR="001F6626" w:rsidRDefault="001F6626" w:rsidP="001F6626">
      <w:pPr>
        <w:pStyle w:val="4"/>
        <w:spacing w:line="240" w:lineRule="auto"/>
        <w:rPr>
          <w:rFonts w:ascii="Times New Roman" w:hAnsi="Times New Roman"/>
          <w:sz w:val="24"/>
          <w:szCs w:val="24"/>
        </w:rPr>
      </w:pPr>
    </w:p>
    <w:p w:rsidR="001F6626" w:rsidRDefault="001F6626" w:rsidP="003B2C49">
      <w:pPr>
        <w:pStyle w:val="1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3B2C49">
        <w:rPr>
          <w:b/>
          <w:sz w:val="24"/>
          <w:szCs w:val="24"/>
          <w:u w:val="single"/>
        </w:rPr>
        <w:t>Обязанности Сторон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Продавец обязуется: </w:t>
      </w:r>
    </w:p>
    <w:p w:rsidR="001F6626" w:rsidRDefault="001F6626" w:rsidP="003B2C49">
      <w:pPr>
        <w:ind w:firstLine="567"/>
        <w:jc w:val="both"/>
      </w:pPr>
      <w:r>
        <w:lastRenderedPageBreak/>
        <w:t>4.1.1.</w:t>
      </w:r>
      <w:r>
        <w:tab/>
        <w:t>Передать Покупателю Имущество  по передаточн</w:t>
      </w:r>
      <w:r w:rsidR="00FA4408">
        <w:t>ому</w:t>
      </w:r>
      <w:r>
        <w:t xml:space="preserve"> акт</w:t>
      </w:r>
      <w:r w:rsidR="00FA4408">
        <w:t>у</w:t>
      </w:r>
      <w:r>
        <w:t>, в соответствии с п. 3.1. настоящего Договора</w:t>
      </w:r>
      <w:r w:rsidR="00FA4408">
        <w:t>.</w:t>
      </w:r>
      <w:r>
        <w:t xml:space="preserve"> </w:t>
      </w:r>
    </w:p>
    <w:p w:rsidR="001F6626" w:rsidRDefault="001F6626" w:rsidP="003B2C49">
      <w:pPr>
        <w:numPr>
          <w:ilvl w:val="2"/>
          <w:numId w:val="5"/>
        </w:numPr>
        <w:ind w:left="0" w:firstLine="567"/>
        <w:jc w:val="both"/>
      </w:pPr>
      <w:r>
        <w:t>Передать Покупателю, имеющуюся в распоряжении у Продавца, техническую и иную документацию на Имущество, необходимую для эксплуатации Имущества.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Покупатель обязан:</w:t>
      </w:r>
    </w:p>
    <w:p w:rsidR="001F6626" w:rsidRDefault="001F6626" w:rsidP="003B2C49">
      <w:pPr>
        <w:ind w:firstLine="567"/>
        <w:jc w:val="both"/>
      </w:pPr>
      <w:r>
        <w:t>4.2.1.</w:t>
      </w:r>
      <w:r>
        <w:tab/>
        <w:t>Принять Имущество от Продавца по передаточн</w:t>
      </w:r>
      <w:r w:rsidR="00FA4408">
        <w:t>ому</w:t>
      </w:r>
      <w:r>
        <w:t xml:space="preserve"> акт</w:t>
      </w:r>
      <w:r w:rsidR="00FA4408">
        <w:t>у</w:t>
      </w:r>
      <w:r>
        <w:t>, в соответствии с п. 3.1. настоящего Договора</w:t>
      </w:r>
      <w:r w:rsidR="00FA4408">
        <w:t>.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4.2.2.</w:t>
      </w:r>
      <w:r>
        <w:rPr>
          <w:sz w:val="24"/>
          <w:szCs w:val="24"/>
        </w:rPr>
        <w:tab/>
        <w:t>Уплатить стоимость Имущества в размере и срок, установленные в разделе 2 настоящего Договора</w:t>
      </w:r>
      <w:r w:rsidR="00FA4408">
        <w:rPr>
          <w:sz w:val="24"/>
          <w:szCs w:val="24"/>
        </w:rPr>
        <w:t>.</w:t>
      </w:r>
    </w:p>
    <w:p w:rsidR="001F6626" w:rsidRDefault="001F6626" w:rsidP="001F6626">
      <w:pPr>
        <w:pStyle w:val="a5"/>
        <w:spacing w:after="0"/>
        <w:ind w:left="0"/>
        <w:jc w:val="center"/>
        <w:rPr>
          <w:b/>
        </w:rPr>
      </w:pPr>
    </w:p>
    <w:p w:rsidR="001F6626" w:rsidRPr="003B2C49" w:rsidRDefault="001F6626" w:rsidP="003B2C49">
      <w:pPr>
        <w:pStyle w:val="a5"/>
        <w:numPr>
          <w:ilvl w:val="0"/>
          <w:numId w:val="5"/>
        </w:numPr>
        <w:spacing w:after="0"/>
        <w:ind w:left="284" w:hanging="284"/>
        <w:rPr>
          <w:b/>
          <w:u w:val="single"/>
        </w:rPr>
      </w:pPr>
      <w:r w:rsidRPr="003B2C49">
        <w:rPr>
          <w:b/>
          <w:u w:val="single"/>
        </w:rPr>
        <w:t>Ответственность Сторон</w:t>
      </w:r>
    </w:p>
    <w:p w:rsidR="001F6626" w:rsidRDefault="001F6626" w:rsidP="003B2C49">
      <w:pPr>
        <w:pStyle w:val="Con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ab/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1F6626" w:rsidRDefault="001F6626" w:rsidP="001F6626">
      <w:pPr>
        <w:pStyle w:val="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F6626" w:rsidRPr="003B2C49" w:rsidRDefault="001F6626" w:rsidP="003B2C49">
      <w:pPr>
        <w:pStyle w:val="11"/>
        <w:numPr>
          <w:ilvl w:val="0"/>
          <w:numId w:val="5"/>
        </w:numPr>
        <w:ind w:left="284" w:hanging="284"/>
        <w:rPr>
          <w:b/>
          <w:sz w:val="24"/>
          <w:szCs w:val="24"/>
          <w:u w:val="single"/>
        </w:rPr>
      </w:pPr>
      <w:r w:rsidRPr="003B2C49">
        <w:rPr>
          <w:b/>
          <w:sz w:val="24"/>
          <w:szCs w:val="24"/>
          <w:u w:val="single"/>
        </w:rPr>
        <w:t>Разрешение споров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>
        <w:rPr>
          <w:sz w:val="24"/>
          <w:szCs w:val="24"/>
        </w:rPr>
        <w:tab/>
        <w:t xml:space="preserve">Стороны обязуются решать все споры, связанные с толкованием и выполнением Договора, путем переговоров. 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 В случае невозможности  урегулирования споров путем переговоров, споры подлежат рассмотрению в Арбитражном суде </w:t>
      </w:r>
      <w:r w:rsidR="003B2C49">
        <w:rPr>
          <w:sz w:val="24"/>
          <w:szCs w:val="24"/>
        </w:rPr>
        <w:t>Сахалинской области.</w:t>
      </w:r>
    </w:p>
    <w:p w:rsidR="001F6626" w:rsidRDefault="001F6626" w:rsidP="001F6626">
      <w:pPr>
        <w:pStyle w:val="4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F6626" w:rsidRPr="003B2C49" w:rsidRDefault="003B2C49" w:rsidP="003B2C49">
      <w:pPr>
        <w:pStyle w:val="4"/>
        <w:numPr>
          <w:ilvl w:val="0"/>
          <w:numId w:val="5"/>
        </w:numPr>
        <w:spacing w:line="240" w:lineRule="auto"/>
        <w:ind w:left="284" w:hanging="284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3B2C49">
        <w:rPr>
          <w:rFonts w:ascii="Times New Roman" w:hAnsi="Times New Roman"/>
          <w:b/>
          <w:sz w:val="24"/>
          <w:szCs w:val="24"/>
          <w:u w:val="single"/>
        </w:rPr>
        <w:t>Особые условия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вступает в </w:t>
      </w:r>
      <w:r w:rsidR="003B2C49">
        <w:rPr>
          <w:sz w:val="24"/>
          <w:szCs w:val="24"/>
        </w:rPr>
        <w:t>силу</w:t>
      </w:r>
      <w:r>
        <w:rPr>
          <w:sz w:val="24"/>
          <w:szCs w:val="24"/>
        </w:rPr>
        <w:t xml:space="preserve"> со дня его подписания и действует до полного исполнения Сторонами своих обязательств по настоящему Договору. 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  <w:t xml:space="preserve">Покупатель с момента передачи Продавцом Имущества осуществляет за свой счет его эксплуатацию и ремонт, а также несет расходы, связанные с техническим обслуживанием и ремонтом Имущества. 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  Во всем, что прямо не предусмотрено настоящим Договором, Стороны руководствуются действующим законодательством РФ.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>
        <w:rPr>
          <w:sz w:val="24"/>
          <w:szCs w:val="24"/>
        </w:rPr>
        <w:tab/>
        <w:t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>
        <w:rPr>
          <w:sz w:val="24"/>
          <w:szCs w:val="24"/>
        </w:rPr>
        <w:tab/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 </w:t>
      </w:r>
      <w:r>
        <w:rPr>
          <w:sz w:val="24"/>
          <w:szCs w:val="24"/>
        </w:rPr>
        <w:tab/>
        <w:t>Изменение условий настоящего Договора, его расторжение и прекращение возможно только при письменном соглашении Сторон.</w:t>
      </w:r>
    </w:p>
    <w:p w:rsidR="001F6626" w:rsidRDefault="001F6626" w:rsidP="003B2C49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7.7. </w:t>
      </w:r>
      <w:r>
        <w:rPr>
          <w:sz w:val="24"/>
          <w:szCs w:val="24"/>
        </w:rPr>
        <w:tab/>
        <w:t xml:space="preserve">Договор составлен в </w:t>
      </w:r>
      <w:r w:rsidR="00FA4408">
        <w:rPr>
          <w:sz w:val="24"/>
          <w:szCs w:val="24"/>
        </w:rPr>
        <w:t>2</w:t>
      </w:r>
      <w:r>
        <w:rPr>
          <w:sz w:val="24"/>
          <w:szCs w:val="24"/>
        </w:rPr>
        <w:t xml:space="preserve"> (</w:t>
      </w:r>
      <w:r w:rsidR="00FA4408">
        <w:rPr>
          <w:sz w:val="24"/>
          <w:szCs w:val="24"/>
        </w:rPr>
        <w:t>Двух</w:t>
      </w:r>
      <w:r>
        <w:rPr>
          <w:sz w:val="24"/>
          <w:szCs w:val="24"/>
        </w:rPr>
        <w:t>) подлинных экземплярах, имеющих одинаковое содержание и равную юридическую силу, по одному экземпляру для каждой из Сторон</w:t>
      </w:r>
      <w:r w:rsidR="00FA4408">
        <w:rPr>
          <w:sz w:val="24"/>
          <w:szCs w:val="24"/>
        </w:rPr>
        <w:t>.</w:t>
      </w:r>
    </w:p>
    <w:p w:rsidR="001F6626" w:rsidRDefault="001F6626" w:rsidP="001F6626">
      <w:pPr>
        <w:pStyle w:val="a3"/>
        <w:spacing w:before="0" w:after="0" w:line="240" w:lineRule="auto"/>
        <w:rPr>
          <w:rFonts w:ascii="Times New Roman" w:hAnsi="Times New Roman"/>
          <w:sz w:val="24"/>
        </w:rPr>
      </w:pPr>
    </w:p>
    <w:p w:rsidR="00DE4FC9" w:rsidRDefault="00DE4FC9" w:rsidP="00DE4FC9">
      <w:pPr>
        <w:pStyle w:val="a4"/>
        <w:numPr>
          <w:ilvl w:val="0"/>
          <w:numId w:val="5"/>
        </w:numPr>
        <w:jc w:val="both"/>
        <w:rPr>
          <w:b/>
        </w:rPr>
      </w:pPr>
      <w:r w:rsidRPr="00DE4FC9">
        <w:rPr>
          <w:b/>
        </w:rPr>
        <w:t>Адреса и банковские реквизиты сторон:</w:t>
      </w:r>
    </w:p>
    <w:p w:rsidR="00DE4FC9" w:rsidRPr="00DE4FC9" w:rsidRDefault="00DE4FC9" w:rsidP="00DE4FC9">
      <w:pPr>
        <w:pStyle w:val="a4"/>
        <w:ind w:left="540"/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5"/>
      </w:tblGrid>
      <w:tr w:rsidR="00DE4FC9" w:rsidTr="00F6592D">
        <w:tc>
          <w:tcPr>
            <w:tcW w:w="4894" w:type="dxa"/>
          </w:tcPr>
          <w:p w:rsidR="000A11BB" w:rsidRPr="009835D0" w:rsidRDefault="000A11BB" w:rsidP="000A11BB">
            <w:pPr>
              <w:jc w:val="both"/>
            </w:pPr>
            <w:r w:rsidRPr="009835D0">
              <w:t>Организатор торгов:</w:t>
            </w:r>
          </w:p>
          <w:p w:rsidR="000A11BB" w:rsidRDefault="000A11BB" w:rsidP="000A11BB">
            <w:pPr>
              <w:jc w:val="both"/>
            </w:pPr>
            <w:r>
              <w:t xml:space="preserve">Финансовый управляющий Денисенко Владимира Анатольевича, </w:t>
            </w:r>
            <w:r w:rsidRPr="009835D0">
              <w:t xml:space="preserve">Тюменцев Михаил Юрьевич Почтовый адрес: 693000, г. Южно-Сахалинск, </w:t>
            </w:r>
            <w:proofErr w:type="spellStart"/>
            <w:r w:rsidRPr="009835D0">
              <w:t>ул.Ленина</w:t>
            </w:r>
            <w:proofErr w:type="spellEnd"/>
            <w:r w:rsidRPr="009835D0">
              <w:t xml:space="preserve"> 220, а/я 159</w:t>
            </w:r>
          </w:p>
          <w:p w:rsidR="00A75B7A" w:rsidRPr="009835D0" w:rsidRDefault="00A75B7A" w:rsidP="00A75B7A">
            <w:pPr>
              <w:jc w:val="both"/>
            </w:pPr>
          </w:p>
          <w:p w:rsidR="00A75B7A" w:rsidRDefault="00A75B7A" w:rsidP="00A75B7A">
            <w:pPr>
              <w:jc w:val="both"/>
            </w:pPr>
          </w:p>
          <w:p w:rsidR="00A75B7A" w:rsidRDefault="00A75B7A" w:rsidP="00A75B7A">
            <w:pPr>
              <w:jc w:val="both"/>
            </w:pPr>
          </w:p>
          <w:p w:rsidR="00A75B7A" w:rsidRDefault="00A75B7A" w:rsidP="00A75B7A">
            <w:pPr>
              <w:jc w:val="both"/>
            </w:pPr>
          </w:p>
          <w:p w:rsidR="00A75B7A" w:rsidRDefault="00A75B7A" w:rsidP="00A75B7A">
            <w:pPr>
              <w:rPr>
                <w:b/>
              </w:rPr>
            </w:pPr>
            <w:r>
              <w:rPr>
                <w:b/>
              </w:rPr>
              <w:t>_____________________ /Тюменцев М.Ю/</w:t>
            </w:r>
          </w:p>
          <w:p w:rsidR="00DE4FC9" w:rsidRDefault="00DE4FC9" w:rsidP="00D1726D">
            <w:pPr>
              <w:tabs>
                <w:tab w:val="center" w:pos="2355"/>
              </w:tabs>
              <w:rPr>
                <w:b/>
              </w:rPr>
            </w:pPr>
          </w:p>
          <w:p w:rsidR="00DE4FC9" w:rsidRPr="00DF7AB4" w:rsidRDefault="00DE4FC9" w:rsidP="00F6592D">
            <w:pPr>
              <w:rPr>
                <w:sz w:val="18"/>
                <w:szCs w:val="18"/>
              </w:rPr>
            </w:pPr>
            <w:r w:rsidRPr="00DF7AB4">
              <w:rPr>
                <w:b/>
                <w:sz w:val="18"/>
                <w:szCs w:val="18"/>
              </w:rPr>
              <w:t xml:space="preserve">                 </w:t>
            </w:r>
            <w:r w:rsidRPr="00DF7AB4">
              <w:rPr>
                <w:sz w:val="18"/>
                <w:szCs w:val="18"/>
              </w:rPr>
              <w:t>МП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DE4FC9" w:rsidRDefault="00DE4FC9" w:rsidP="00F6592D">
            <w:pPr>
              <w:rPr>
                <w:b/>
              </w:rPr>
            </w:pPr>
          </w:p>
          <w:p w:rsidR="00DE4FC9" w:rsidRDefault="00DE4FC9" w:rsidP="00F6592D">
            <w:pPr>
              <w:rPr>
                <w:b/>
              </w:rPr>
            </w:pPr>
          </w:p>
        </w:tc>
        <w:tc>
          <w:tcPr>
            <w:tcW w:w="4677" w:type="dxa"/>
          </w:tcPr>
          <w:p w:rsidR="00DE4FC9" w:rsidRDefault="00A75B7A" w:rsidP="00F6592D">
            <w:pPr>
              <w:jc w:val="both"/>
            </w:pPr>
            <w:r>
              <w:lastRenderedPageBreak/>
              <w:t>Покупатель</w:t>
            </w:r>
            <w:r w:rsidR="00DE4FC9">
              <w:t>:</w:t>
            </w:r>
          </w:p>
          <w:p w:rsidR="00DE4FC9" w:rsidRDefault="00DE4FC9" w:rsidP="00F6592D">
            <w:pPr>
              <w:jc w:val="both"/>
            </w:pPr>
            <w:r>
              <w:t>_____________________________________</w:t>
            </w:r>
          </w:p>
          <w:p w:rsidR="00DE4FC9" w:rsidRDefault="00DE4FC9" w:rsidP="00F6592D">
            <w:pPr>
              <w:jc w:val="both"/>
            </w:pPr>
            <w:r>
              <w:t>_____________________________________</w:t>
            </w:r>
          </w:p>
          <w:p w:rsidR="00DE4FC9" w:rsidRDefault="00DE4FC9" w:rsidP="00F6592D">
            <w:pPr>
              <w:jc w:val="both"/>
            </w:pPr>
            <w:r>
              <w:t>_____________________________________</w:t>
            </w:r>
          </w:p>
          <w:p w:rsidR="00DE4FC9" w:rsidRDefault="00DE4FC9" w:rsidP="00F6592D">
            <w:pPr>
              <w:jc w:val="both"/>
            </w:pPr>
            <w:r>
              <w:t>_____________________________________</w:t>
            </w:r>
          </w:p>
          <w:p w:rsidR="00DE4FC9" w:rsidRDefault="00DE4FC9" w:rsidP="00F6592D">
            <w:pPr>
              <w:jc w:val="both"/>
            </w:pPr>
            <w:r>
              <w:t>_____________________________________</w:t>
            </w:r>
          </w:p>
          <w:p w:rsidR="00DE4FC9" w:rsidRDefault="00DE4FC9" w:rsidP="00F6592D">
            <w:pPr>
              <w:jc w:val="both"/>
            </w:pPr>
            <w:r>
              <w:t>ИНН/КПП ____________/_______________</w:t>
            </w:r>
          </w:p>
          <w:p w:rsidR="00DE4FC9" w:rsidRDefault="00DE4FC9" w:rsidP="00F6592D">
            <w:pPr>
              <w:jc w:val="both"/>
            </w:pPr>
            <w:r>
              <w:t>Р/с №________________________________</w:t>
            </w:r>
          </w:p>
          <w:p w:rsidR="00DE4FC9" w:rsidRDefault="00DE4FC9" w:rsidP="00F6592D">
            <w:pPr>
              <w:jc w:val="both"/>
            </w:pPr>
            <w:r>
              <w:t>в____________________________________</w:t>
            </w:r>
          </w:p>
          <w:p w:rsidR="00DE4FC9" w:rsidRDefault="00DE4FC9" w:rsidP="00F6592D">
            <w:pPr>
              <w:jc w:val="both"/>
            </w:pPr>
            <w:r>
              <w:t>_____________________________________</w:t>
            </w:r>
          </w:p>
          <w:p w:rsidR="00DE4FC9" w:rsidRDefault="00DE4FC9" w:rsidP="00F6592D">
            <w:pPr>
              <w:jc w:val="both"/>
            </w:pPr>
            <w:r>
              <w:lastRenderedPageBreak/>
              <w:t>БИК ________________________________</w:t>
            </w:r>
          </w:p>
          <w:p w:rsidR="00DE4FC9" w:rsidRDefault="00DE4FC9" w:rsidP="00F6592D">
            <w:pPr>
              <w:jc w:val="both"/>
            </w:pPr>
            <w:r>
              <w:t>К/с _________________________________</w:t>
            </w:r>
          </w:p>
          <w:p w:rsidR="00DE4FC9" w:rsidRDefault="00DE4FC9" w:rsidP="00F6592D">
            <w:pPr>
              <w:jc w:val="both"/>
            </w:pPr>
            <w:r>
              <w:t>_____________________________________</w:t>
            </w:r>
          </w:p>
          <w:p w:rsidR="00DE4FC9" w:rsidRDefault="00DE4FC9" w:rsidP="00F6592D">
            <w:pPr>
              <w:jc w:val="both"/>
            </w:pPr>
            <w:r>
              <w:t>_____________________________________</w:t>
            </w:r>
          </w:p>
          <w:p w:rsidR="00DE4FC9" w:rsidRDefault="00DE4FC9" w:rsidP="00F6592D">
            <w:pPr>
              <w:jc w:val="both"/>
            </w:pPr>
          </w:p>
          <w:p w:rsidR="00DE4FC9" w:rsidRDefault="00DE4FC9" w:rsidP="00F6592D">
            <w:pPr>
              <w:jc w:val="both"/>
            </w:pPr>
          </w:p>
          <w:p w:rsidR="00D1726D" w:rsidRDefault="00D1726D" w:rsidP="00F6592D">
            <w:pPr>
              <w:jc w:val="both"/>
            </w:pPr>
          </w:p>
          <w:p w:rsidR="00D1726D" w:rsidRDefault="00D1726D" w:rsidP="00F6592D">
            <w:pPr>
              <w:jc w:val="both"/>
            </w:pPr>
          </w:p>
          <w:p w:rsidR="00A75B7A" w:rsidRDefault="00A75B7A" w:rsidP="00F6592D">
            <w:pPr>
              <w:jc w:val="both"/>
            </w:pPr>
          </w:p>
          <w:p w:rsidR="00A75B7A" w:rsidRDefault="00A75B7A" w:rsidP="00F6592D">
            <w:pPr>
              <w:jc w:val="both"/>
            </w:pPr>
          </w:p>
          <w:p w:rsidR="00A75B7A" w:rsidRDefault="00A75B7A" w:rsidP="00F6592D">
            <w:pPr>
              <w:jc w:val="both"/>
            </w:pPr>
          </w:p>
          <w:p w:rsidR="00D1726D" w:rsidRDefault="00D1726D" w:rsidP="00F6592D">
            <w:pPr>
              <w:jc w:val="both"/>
            </w:pPr>
          </w:p>
          <w:p w:rsidR="00D1726D" w:rsidRDefault="00D1726D" w:rsidP="00F6592D">
            <w:pPr>
              <w:jc w:val="both"/>
            </w:pPr>
          </w:p>
          <w:p w:rsidR="00D1726D" w:rsidRDefault="00D1726D" w:rsidP="00F6592D">
            <w:pPr>
              <w:jc w:val="both"/>
            </w:pPr>
          </w:p>
          <w:p w:rsidR="00DE4FC9" w:rsidRDefault="00DE4FC9" w:rsidP="00F6592D">
            <w:pPr>
              <w:jc w:val="both"/>
            </w:pPr>
            <w:r>
              <w:t>___________________ /_______________/</w:t>
            </w:r>
          </w:p>
          <w:p w:rsidR="00DE4FC9" w:rsidRPr="00DF7AB4" w:rsidRDefault="00DE4FC9" w:rsidP="00F6592D">
            <w:r>
              <w:rPr>
                <w:sz w:val="18"/>
                <w:szCs w:val="18"/>
              </w:rPr>
              <w:t xml:space="preserve">                          </w:t>
            </w:r>
            <w:r w:rsidRPr="00DF7AB4">
              <w:rPr>
                <w:sz w:val="18"/>
                <w:szCs w:val="18"/>
              </w:rPr>
              <w:t>МП</w:t>
            </w:r>
          </w:p>
        </w:tc>
      </w:tr>
    </w:tbl>
    <w:p w:rsidR="001F6626" w:rsidRDefault="001F6626" w:rsidP="001F6626"/>
    <w:p w:rsidR="00FF0BB1" w:rsidRDefault="00FF0BB1"/>
    <w:sectPr w:rsidR="00FF0BB1" w:rsidSect="003B2C4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63FD"/>
    <w:multiLevelType w:val="hybridMultilevel"/>
    <w:tmpl w:val="A4E445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811D3"/>
    <w:multiLevelType w:val="multilevel"/>
    <w:tmpl w:val="48707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D87AF3"/>
    <w:multiLevelType w:val="multilevel"/>
    <w:tmpl w:val="DC74E0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0B4899"/>
    <w:multiLevelType w:val="multilevel"/>
    <w:tmpl w:val="D1CE84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47A42C60"/>
    <w:multiLevelType w:val="multilevel"/>
    <w:tmpl w:val="E438CC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06B2F25"/>
    <w:multiLevelType w:val="hybridMultilevel"/>
    <w:tmpl w:val="0690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B4874"/>
    <w:multiLevelType w:val="hybridMultilevel"/>
    <w:tmpl w:val="98B625BA"/>
    <w:lvl w:ilvl="0" w:tplc="8D685A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32487E"/>
    <w:multiLevelType w:val="multilevel"/>
    <w:tmpl w:val="A438A8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FreeSetC" w:hint="default"/>
      </w:rPr>
    </w:lvl>
  </w:abstractNum>
  <w:abstractNum w:abstractNumId="8" w15:restartNumberingAfterBreak="0">
    <w:nsid w:val="714E0F49"/>
    <w:multiLevelType w:val="hybridMultilevel"/>
    <w:tmpl w:val="6AB63C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26"/>
    <w:rsid w:val="00000C80"/>
    <w:rsid w:val="00005E69"/>
    <w:rsid w:val="00011669"/>
    <w:rsid w:val="0001692E"/>
    <w:rsid w:val="00027305"/>
    <w:rsid w:val="00036D41"/>
    <w:rsid w:val="000372D2"/>
    <w:rsid w:val="00041FFC"/>
    <w:rsid w:val="00055B2A"/>
    <w:rsid w:val="00077416"/>
    <w:rsid w:val="000842A7"/>
    <w:rsid w:val="00091272"/>
    <w:rsid w:val="00093B6D"/>
    <w:rsid w:val="000A11BB"/>
    <w:rsid w:val="000A2AF2"/>
    <w:rsid w:val="000A502D"/>
    <w:rsid w:val="000A59C4"/>
    <w:rsid w:val="000C63DF"/>
    <w:rsid w:val="000E0D65"/>
    <w:rsid w:val="000F54BA"/>
    <w:rsid w:val="0010624B"/>
    <w:rsid w:val="00107E81"/>
    <w:rsid w:val="00112F0D"/>
    <w:rsid w:val="00115D1D"/>
    <w:rsid w:val="00116679"/>
    <w:rsid w:val="0012349D"/>
    <w:rsid w:val="001261BE"/>
    <w:rsid w:val="00134A6C"/>
    <w:rsid w:val="00143C23"/>
    <w:rsid w:val="001443A7"/>
    <w:rsid w:val="0014798D"/>
    <w:rsid w:val="001514D8"/>
    <w:rsid w:val="00154D15"/>
    <w:rsid w:val="00155F7D"/>
    <w:rsid w:val="00163569"/>
    <w:rsid w:val="001717F3"/>
    <w:rsid w:val="00177E0C"/>
    <w:rsid w:val="00191E03"/>
    <w:rsid w:val="00193D14"/>
    <w:rsid w:val="001947A3"/>
    <w:rsid w:val="00195CEF"/>
    <w:rsid w:val="001B24B5"/>
    <w:rsid w:val="001C5BE4"/>
    <w:rsid w:val="001D66E0"/>
    <w:rsid w:val="001E009A"/>
    <w:rsid w:val="001E323D"/>
    <w:rsid w:val="001F2558"/>
    <w:rsid w:val="001F6626"/>
    <w:rsid w:val="00202F8B"/>
    <w:rsid w:val="00215286"/>
    <w:rsid w:val="002215CA"/>
    <w:rsid w:val="002228B3"/>
    <w:rsid w:val="002356F3"/>
    <w:rsid w:val="00246525"/>
    <w:rsid w:val="002506C4"/>
    <w:rsid w:val="00250D8F"/>
    <w:rsid w:val="002520A0"/>
    <w:rsid w:val="00253558"/>
    <w:rsid w:val="00255202"/>
    <w:rsid w:val="00256351"/>
    <w:rsid w:val="00256843"/>
    <w:rsid w:val="00273E7B"/>
    <w:rsid w:val="0028395C"/>
    <w:rsid w:val="0028594B"/>
    <w:rsid w:val="00290875"/>
    <w:rsid w:val="0029232F"/>
    <w:rsid w:val="002A30B2"/>
    <w:rsid w:val="002A30F4"/>
    <w:rsid w:val="002A5F14"/>
    <w:rsid w:val="002B6BCD"/>
    <w:rsid w:val="002D2ABF"/>
    <w:rsid w:val="002D454C"/>
    <w:rsid w:val="002E00EB"/>
    <w:rsid w:val="002E1E9C"/>
    <w:rsid w:val="002F15E6"/>
    <w:rsid w:val="002F2451"/>
    <w:rsid w:val="003163FB"/>
    <w:rsid w:val="00316666"/>
    <w:rsid w:val="00323863"/>
    <w:rsid w:val="003457AF"/>
    <w:rsid w:val="00360F1F"/>
    <w:rsid w:val="00364A87"/>
    <w:rsid w:val="00371318"/>
    <w:rsid w:val="00372F73"/>
    <w:rsid w:val="00374F45"/>
    <w:rsid w:val="0037552C"/>
    <w:rsid w:val="00376A7C"/>
    <w:rsid w:val="00380A15"/>
    <w:rsid w:val="00381C7C"/>
    <w:rsid w:val="00381D31"/>
    <w:rsid w:val="0038338D"/>
    <w:rsid w:val="00390518"/>
    <w:rsid w:val="00390F9C"/>
    <w:rsid w:val="00396721"/>
    <w:rsid w:val="003974D3"/>
    <w:rsid w:val="003B10B7"/>
    <w:rsid w:val="003B2C49"/>
    <w:rsid w:val="003C377C"/>
    <w:rsid w:val="003C4F3D"/>
    <w:rsid w:val="003C5280"/>
    <w:rsid w:val="003D0007"/>
    <w:rsid w:val="003D0E69"/>
    <w:rsid w:val="003F0A20"/>
    <w:rsid w:val="003F121F"/>
    <w:rsid w:val="00403851"/>
    <w:rsid w:val="00405E20"/>
    <w:rsid w:val="00406EBB"/>
    <w:rsid w:val="00410B91"/>
    <w:rsid w:val="004135C3"/>
    <w:rsid w:val="00420AD2"/>
    <w:rsid w:val="0046335B"/>
    <w:rsid w:val="00471477"/>
    <w:rsid w:val="00472950"/>
    <w:rsid w:val="00474C40"/>
    <w:rsid w:val="00475834"/>
    <w:rsid w:val="004B3A67"/>
    <w:rsid w:val="004B7489"/>
    <w:rsid w:val="004C413E"/>
    <w:rsid w:val="004C6159"/>
    <w:rsid w:val="004C6B59"/>
    <w:rsid w:val="004D10C7"/>
    <w:rsid w:val="004E0DAE"/>
    <w:rsid w:val="004E0F80"/>
    <w:rsid w:val="005024FB"/>
    <w:rsid w:val="00505B57"/>
    <w:rsid w:val="00511E5C"/>
    <w:rsid w:val="005153E3"/>
    <w:rsid w:val="0052411A"/>
    <w:rsid w:val="005242A1"/>
    <w:rsid w:val="00531127"/>
    <w:rsid w:val="005312D3"/>
    <w:rsid w:val="00544422"/>
    <w:rsid w:val="005503FA"/>
    <w:rsid w:val="00555367"/>
    <w:rsid w:val="00564E0E"/>
    <w:rsid w:val="00565CC6"/>
    <w:rsid w:val="00567AB3"/>
    <w:rsid w:val="00571114"/>
    <w:rsid w:val="0057602D"/>
    <w:rsid w:val="00576E52"/>
    <w:rsid w:val="00581BDA"/>
    <w:rsid w:val="00587DF4"/>
    <w:rsid w:val="0059010B"/>
    <w:rsid w:val="005907B9"/>
    <w:rsid w:val="00591732"/>
    <w:rsid w:val="00592002"/>
    <w:rsid w:val="005A3777"/>
    <w:rsid w:val="005A561F"/>
    <w:rsid w:val="005A6196"/>
    <w:rsid w:val="005B427E"/>
    <w:rsid w:val="005B5A22"/>
    <w:rsid w:val="005C3E9F"/>
    <w:rsid w:val="005C5F1E"/>
    <w:rsid w:val="005D6E3F"/>
    <w:rsid w:val="005E315C"/>
    <w:rsid w:val="005E430D"/>
    <w:rsid w:val="005F0B20"/>
    <w:rsid w:val="005F0D50"/>
    <w:rsid w:val="005F1A6B"/>
    <w:rsid w:val="005F74AA"/>
    <w:rsid w:val="00600309"/>
    <w:rsid w:val="0060261A"/>
    <w:rsid w:val="00611FA6"/>
    <w:rsid w:val="00617BD6"/>
    <w:rsid w:val="006214CC"/>
    <w:rsid w:val="0064000C"/>
    <w:rsid w:val="00644C32"/>
    <w:rsid w:val="0064636C"/>
    <w:rsid w:val="006476B8"/>
    <w:rsid w:val="006658CE"/>
    <w:rsid w:val="006670BD"/>
    <w:rsid w:val="00672B6E"/>
    <w:rsid w:val="006742FF"/>
    <w:rsid w:val="00675524"/>
    <w:rsid w:val="00675F7A"/>
    <w:rsid w:val="0068364D"/>
    <w:rsid w:val="00684E2C"/>
    <w:rsid w:val="006A12C0"/>
    <w:rsid w:val="006A4E91"/>
    <w:rsid w:val="006B2706"/>
    <w:rsid w:val="006C1115"/>
    <w:rsid w:val="006C2D9F"/>
    <w:rsid w:val="006C3173"/>
    <w:rsid w:val="006C75E3"/>
    <w:rsid w:val="006D0B3C"/>
    <w:rsid w:val="006D68F8"/>
    <w:rsid w:val="006E0BB7"/>
    <w:rsid w:val="006E2E92"/>
    <w:rsid w:val="006E67EB"/>
    <w:rsid w:val="006F0218"/>
    <w:rsid w:val="006F0A7C"/>
    <w:rsid w:val="006F5C21"/>
    <w:rsid w:val="00701F52"/>
    <w:rsid w:val="00705553"/>
    <w:rsid w:val="00707C8E"/>
    <w:rsid w:val="007156E6"/>
    <w:rsid w:val="007222BA"/>
    <w:rsid w:val="00723223"/>
    <w:rsid w:val="0072372A"/>
    <w:rsid w:val="007329C6"/>
    <w:rsid w:val="00734AF0"/>
    <w:rsid w:val="0073671D"/>
    <w:rsid w:val="00736FF9"/>
    <w:rsid w:val="007509D4"/>
    <w:rsid w:val="00762DCD"/>
    <w:rsid w:val="00763135"/>
    <w:rsid w:val="00763879"/>
    <w:rsid w:val="007704B7"/>
    <w:rsid w:val="00780F87"/>
    <w:rsid w:val="007825C0"/>
    <w:rsid w:val="00784B40"/>
    <w:rsid w:val="00790525"/>
    <w:rsid w:val="007A06A0"/>
    <w:rsid w:val="007C0356"/>
    <w:rsid w:val="007C4892"/>
    <w:rsid w:val="007D4FD2"/>
    <w:rsid w:val="007F2C5D"/>
    <w:rsid w:val="007F3922"/>
    <w:rsid w:val="007F6526"/>
    <w:rsid w:val="008006AD"/>
    <w:rsid w:val="008011CF"/>
    <w:rsid w:val="00804284"/>
    <w:rsid w:val="00820773"/>
    <w:rsid w:val="0082179A"/>
    <w:rsid w:val="0082295A"/>
    <w:rsid w:val="008325F2"/>
    <w:rsid w:val="008368A6"/>
    <w:rsid w:val="0084492B"/>
    <w:rsid w:val="00846F1F"/>
    <w:rsid w:val="0088687B"/>
    <w:rsid w:val="00891D0D"/>
    <w:rsid w:val="008A47E8"/>
    <w:rsid w:val="008A5A33"/>
    <w:rsid w:val="008B2330"/>
    <w:rsid w:val="008B3B25"/>
    <w:rsid w:val="008B71AC"/>
    <w:rsid w:val="008C79E8"/>
    <w:rsid w:val="008D4D9B"/>
    <w:rsid w:val="008D76CE"/>
    <w:rsid w:val="008D77EA"/>
    <w:rsid w:val="008E7891"/>
    <w:rsid w:val="008F61FA"/>
    <w:rsid w:val="00901237"/>
    <w:rsid w:val="009121EB"/>
    <w:rsid w:val="0091259B"/>
    <w:rsid w:val="00914D2B"/>
    <w:rsid w:val="009226FC"/>
    <w:rsid w:val="009240BA"/>
    <w:rsid w:val="00933D84"/>
    <w:rsid w:val="009549F4"/>
    <w:rsid w:val="00957BB0"/>
    <w:rsid w:val="009637B6"/>
    <w:rsid w:val="00965146"/>
    <w:rsid w:val="009657E5"/>
    <w:rsid w:val="0098140C"/>
    <w:rsid w:val="009846B3"/>
    <w:rsid w:val="00985904"/>
    <w:rsid w:val="00990E28"/>
    <w:rsid w:val="009A30A6"/>
    <w:rsid w:val="009A4CE1"/>
    <w:rsid w:val="009E55B0"/>
    <w:rsid w:val="009E795B"/>
    <w:rsid w:val="009F009E"/>
    <w:rsid w:val="009F21D7"/>
    <w:rsid w:val="00A00236"/>
    <w:rsid w:val="00A0331E"/>
    <w:rsid w:val="00A111C7"/>
    <w:rsid w:val="00A43C89"/>
    <w:rsid w:val="00A51099"/>
    <w:rsid w:val="00A53FEB"/>
    <w:rsid w:val="00A5772F"/>
    <w:rsid w:val="00A6610D"/>
    <w:rsid w:val="00A721A7"/>
    <w:rsid w:val="00A73546"/>
    <w:rsid w:val="00A75B7A"/>
    <w:rsid w:val="00A8097E"/>
    <w:rsid w:val="00A8149F"/>
    <w:rsid w:val="00A92643"/>
    <w:rsid w:val="00A9768C"/>
    <w:rsid w:val="00AA5540"/>
    <w:rsid w:val="00AA5C9A"/>
    <w:rsid w:val="00AB2A3F"/>
    <w:rsid w:val="00AB4D28"/>
    <w:rsid w:val="00AC2646"/>
    <w:rsid w:val="00AE654A"/>
    <w:rsid w:val="00AE6DD5"/>
    <w:rsid w:val="00AF1339"/>
    <w:rsid w:val="00AF14F4"/>
    <w:rsid w:val="00B04E8F"/>
    <w:rsid w:val="00B070E1"/>
    <w:rsid w:val="00B201A4"/>
    <w:rsid w:val="00B20E77"/>
    <w:rsid w:val="00B37966"/>
    <w:rsid w:val="00B40051"/>
    <w:rsid w:val="00B45D8E"/>
    <w:rsid w:val="00B53AB0"/>
    <w:rsid w:val="00B5770E"/>
    <w:rsid w:val="00B60EE0"/>
    <w:rsid w:val="00B61155"/>
    <w:rsid w:val="00B6180C"/>
    <w:rsid w:val="00B63424"/>
    <w:rsid w:val="00B6798B"/>
    <w:rsid w:val="00B67B91"/>
    <w:rsid w:val="00B83B91"/>
    <w:rsid w:val="00B923BD"/>
    <w:rsid w:val="00BA2137"/>
    <w:rsid w:val="00BA2CF2"/>
    <w:rsid w:val="00BA60C8"/>
    <w:rsid w:val="00BB2430"/>
    <w:rsid w:val="00BC012D"/>
    <w:rsid w:val="00BC33EB"/>
    <w:rsid w:val="00BC3877"/>
    <w:rsid w:val="00BC6A37"/>
    <w:rsid w:val="00BD1219"/>
    <w:rsid w:val="00BD1F45"/>
    <w:rsid w:val="00BD7A08"/>
    <w:rsid w:val="00BD7AB2"/>
    <w:rsid w:val="00BE12FB"/>
    <w:rsid w:val="00BE5874"/>
    <w:rsid w:val="00BE5A53"/>
    <w:rsid w:val="00BE6B95"/>
    <w:rsid w:val="00BF3810"/>
    <w:rsid w:val="00BF794E"/>
    <w:rsid w:val="00C033A6"/>
    <w:rsid w:val="00C10E6A"/>
    <w:rsid w:val="00C23DE3"/>
    <w:rsid w:val="00C336A0"/>
    <w:rsid w:val="00C33EB6"/>
    <w:rsid w:val="00C36FE2"/>
    <w:rsid w:val="00C404F5"/>
    <w:rsid w:val="00C41ABC"/>
    <w:rsid w:val="00C56D22"/>
    <w:rsid w:val="00C578DC"/>
    <w:rsid w:val="00C609A1"/>
    <w:rsid w:val="00C61331"/>
    <w:rsid w:val="00C7734F"/>
    <w:rsid w:val="00C832FD"/>
    <w:rsid w:val="00C877FD"/>
    <w:rsid w:val="00C95C8E"/>
    <w:rsid w:val="00CA2230"/>
    <w:rsid w:val="00CB4D80"/>
    <w:rsid w:val="00CB516A"/>
    <w:rsid w:val="00CB6DC9"/>
    <w:rsid w:val="00CC0E73"/>
    <w:rsid w:val="00CD5555"/>
    <w:rsid w:val="00CE3817"/>
    <w:rsid w:val="00CE5FFE"/>
    <w:rsid w:val="00CF0158"/>
    <w:rsid w:val="00D164F1"/>
    <w:rsid w:val="00D1726D"/>
    <w:rsid w:val="00D244F6"/>
    <w:rsid w:val="00D2469E"/>
    <w:rsid w:val="00D426AB"/>
    <w:rsid w:val="00D547DD"/>
    <w:rsid w:val="00D63CBB"/>
    <w:rsid w:val="00D74EAE"/>
    <w:rsid w:val="00D82424"/>
    <w:rsid w:val="00D92C46"/>
    <w:rsid w:val="00D94975"/>
    <w:rsid w:val="00DA72B1"/>
    <w:rsid w:val="00DB38C2"/>
    <w:rsid w:val="00DC1C84"/>
    <w:rsid w:val="00DD277C"/>
    <w:rsid w:val="00DD3882"/>
    <w:rsid w:val="00DE4FC9"/>
    <w:rsid w:val="00DE520E"/>
    <w:rsid w:val="00DE73B6"/>
    <w:rsid w:val="00E159B3"/>
    <w:rsid w:val="00E23EBF"/>
    <w:rsid w:val="00E26F9B"/>
    <w:rsid w:val="00E27E24"/>
    <w:rsid w:val="00E31108"/>
    <w:rsid w:val="00E43CC5"/>
    <w:rsid w:val="00E50B23"/>
    <w:rsid w:val="00E51DAC"/>
    <w:rsid w:val="00E565AB"/>
    <w:rsid w:val="00E664DA"/>
    <w:rsid w:val="00E738D7"/>
    <w:rsid w:val="00E74A5B"/>
    <w:rsid w:val="00E77497"/>
    <w:rsid w:val="00E87D3A"/>
    <w:rsid w:val="00EA4B88"/>
    <w:rsid w:val="00EB1A2A"/>
    <w:rsid w:val="00EB2ABC"/>
    <w:rsid w:val="00EC1BFE"/>
    <w:rsid w:val="00ED3F1B"/>
    <w:rsid w:val="00EE0BBF"/>
    <w:rsid w:val="00EE218F"/>
    <w:rsid w:val="00EE4588"/>
    <w:rsid w:val="00EE7503"/>
    <w:rsid w:val="00EF6E94"/>
    <w:rsid w:val="00EF7B83"/>
    <w:rsid w:val="00F036B3"/>
    <w:rsid w:val="00F06002"/>
    <w:rsid w:val="00F16C56"/>
    <w:rsid w:val="00F16D7E"/>
    <w:rsid w:val="00F2589F"/>
    <w:rsid w:val="00F30D5B"/>
    <w:rsid w:val="00F44D67"/>
    <w:rsid w:val="00F44DEE"/>
    <w:rsid w:val="00F53E58"/>
    <w:rsid w:val="00F54D5C"/>
    <w:rsid w:val="00F571C9"/>
    <w:rsid w:val="00F5797C"/>
    <w:rsid w:val="00F6592D"/>
    <w:rsid w:val="00F65A9E"/>
    <w:rsid w:val="00F66611"/>
    <w:rsid w:val="00F67B0D"/>
    <w:rsid w:val="00F95F2F"/>
    <w:rsid w:val="00F97481"/>
    <w:rsid w:val="00FA2A9F"/>
    <w:rsid w:val="00FA38CF"/>
    <w:rsid w:val="00FA4408"/>
    <w:rsid w:val="00FA487A"/>
    <w:rsid w:val="00FD1107"/>
    <w:rsid w:val="00FD4EE8"/>
    <w:rsid w:val="00FE04BB"/>
    <w:rsid w:val="00FE0C5F"/>
    <w:rsid w:val="00FE71CB"/>
    <w:rsid w:val="00FF0BB1"/>
    <w:rsid w:val="00FF29C3"/>
    <w:rsid w:val="00FF30B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327E4-1028-4774-B74B-571974AD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6626"/>
    <w:pPr>
      <w:autoSpaceDE w:val="0"/>
      <w:autoSpaceDN w:val="0"/>
      <w:adjustRightInd w:val="0"/>
      <w:spacing w:line="260" w:lineRule="atLeast"/>
      <w:jc w:val="center"/>
      <w:outlineLvl w:val="1"/>
    </w:pPr>
    <w:rPr>
      <w:rFonts w:ascii="FreeSetC" w:hAnsi="FreeSetC" w:cs="FreeSet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F6626"/>
    <w:rPr>
      <w:rFonts w:ascii="FreeSetC" w:eastAsia="Times New Roman" w:hAnsi="FreeSetC" w:cs="FreeSetC"/>
      <w:b/>
      <w:bCs/>
      <w:sz w:val="24"/>
      <w:szCs w:val="24"/>
      <w:lang w:eastAsia="ru-RU"/>
    </w:rPr>
  </w:style>
  <w:style w:type="paragraph" w:customStyle="1" w:styleId="a3">
    <w:name w:val="ЗАГОЛОВОК"/>
    <w:basedOn w:val="4"/>
    <w:rsid w:val="001F662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rsid w:val="001F6626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styleId="3">
    <w:name w:val="Body Text Indent 3"/>
    <w:basedOn w:val="a"/>
    <w:link w:val="30"/>
    <w:rsid w:val="001F66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F6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6626"/>
    <w:pPr>
      <w:ind w:left="708"/>
    </w:pPr>
  </w:style>
  <w:style w:type="paragraph" w:styleId="21">
    <w:name w:val="Body Text 2"/>
    <w:basedOn w:val="a"/>
    <w:link w:val="22"/>
    <w:rsid w:val="001F6626"/>
    <w:pPr>
      <w:spacing w:after="120" w:line="480" w:lineRule="auto"/>
    </w:pPr>
  </w:style>
  <w:style w:type="character" w:customStyle="1" w:styleId="22">
    <w:name w:val="Основной текст 2 Знак"/>
    <w:link w:val="21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662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Обычный1"/>
    <w:rsid w:val="001F6626"/>
    <w:rPr>
      <w:rFonts w:ascii="Times New Roman" w:eastAsia="Times New Roman" w:hAnsi="Times New Roman"/>
    </w:rPr>
  </w:style>
  <w:style w:type="paragraph" w:styleId="a5">
    <w:name w:val="Body Text Indent"/>
    <w:basedOn w:val="a"/>
    <w:link w:val="a6"/>
    <w:rsid w:val="001F6626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1F6626"/>
    <w:rPr>
      <w:color w:val="0000FF"/>
      <w:u w:val="single"/>
    </w:rPr>
  </w:style>
  <w:style w:type="paragraph" w:customStyle="1" w:styleId="consplusnonformat">
    <w:name w:val="consplusnonformat"/>
    <w:basedOn w:val="a"/>
    <w:rsid w:val="001F6626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1F66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2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E12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E12FB"/>
    <w:pPr>
      <w:spacing w:after="120"/>
    </w:pPr>
  </w:style>
  <w:style w:type="character" w:customStyle="1" w:styleId="ab">
    <w:name w:val="Основной текст Знак"/>
    <w:link w:val="aa"/>
    <w:rsid w:val="00BE1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463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3">
    <w:name w:val="Основной текст (2)_"/>
    <w:link w:val="24"/>
    <w:rsid w:val="007222BA"/>
    <w:rPr>
      <w:rFonts w:cs="Calibri"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222BA"/>
    <w:pPr>
      <w:shd w:val="clear" w:color="auto" w:fill="FFFFFF"/>
      <w:spacing w:after="900" w:line="0" w:lineRule="atLeast"/>
    </w:pPr>
    <w:rPr>
      <w:rFonts w:ascii="Calibri" w:eastAsia="Calibri" w:hAnsi="Calibri" w:cs="Calibri"/>
      <w:sz w:val="27"/>
      <w:szCs w:val="27"/>
    </w:rPr>
  </w:style>
  <w:style w:type="character" w:customStyle="1" w:styleId="9pt0pt">
    <w:name w:val="Основной текст + 9 pt;Интервал 0 pt"/>
    <w:rsid w:val="00591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rsid w:val="00591732"/>
    <w:pPr>
      <w:widowControl w:val="0"/>
      <w:shd w:val="clear" w:color="auto" w:fill="FFFFFF"/>
    </w:pPr>
    <w:rPr>
      <w:color w:val="000000"/>
      <w:sz w:val="20"/>
      <w:szCs w:val="20"/>
      <w:lang w:bidi="ru-RU"/>
    </w:rPr>
  </w:style>
  <w:style w:type="character" w:customStyle="1" w:styleId="5">
    <w:name w:val="Основной текст5"/>
    <w:rsid w:val="009E7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D008-F790-4533-AA0F-D92EE8B6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RudayaVV</dc:creator>
  <cp:keywords/>
  <cp:lastModifiedBy>Михаил Тюменцев</cp:lastModifiedBy>
  <cp:revision>2</cp:revision>
  <cp:lastPrinted>2011-06-17T11:56:00Z</cp:lastPrinted>
  <dcterms:created xsi:type="dcterms:W3CDTF">2026-05-14T23:24:00Z</dcterms:created>
  <dcterms:modified xsi:type="dcterms:W3CDTF">2026-05-14T23:24:00Z</dcterms:modified>
</cp:coreProperties>
</file>