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6C2284AF" w:rsidR="00437926" w:rsidRPr="00801375" w:rsidRDefault="00C31642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137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 </w:t>
      </w:r>
      <w:r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«Русский Славянский банк» (акционерное общество) (БАНК РСБ 24 (АО) 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>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</w:t>
      </w:r>
      <w:r w:rsidR="00437926"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80137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80137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24020220" w:rsidR="00437926" w:rsidRPr="0080137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EB48B20" w14:textId="05562C04" w:rsidR="00C31642" w:rsidRPr="00801375" w:rsidRDefault="00C31642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01375">
        <w:t xml:space="preserve">Лот 1 - </w:t>
      </w:r>
      <w:r w:rsidR="00256383" w:rsidRPr="00801375">
        <w:t>Лисовая Лариса Леонидовна, КД 27567/2012/I от 28.12.2012, решение Малоярославецкого районного суда Калужской области от 19.03.2019 по делу 2-177/2019 (2 373 705,10 руб.)</w:t>
      </w:r>
      <w:r w:rsidR="00256383" w:rsidRPr="00801375">
        <w:t xml:space="preserve"> - </w:t>
      </w:r>
      <w:r w:rsidR="00256383" w:rsidRPr="00801375">
        <w:t>1 899 201,45</w:t>
      </w:r>
      <w:r w:rsidR="00256383" w:rsidRPr="00801375">
        <w:t xml:space="preserve"> руб.</w:t>
      </w:r>
    </w:p>
    <w:p w14:paraId="14351655" w14:textId="1CAD1648" w:rsidR="00555595" w:rsidRPr="00801375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80137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13BAD9B4" w:rsidR="0003404B" w:rsidRPr="00801375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801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80137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383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26 мая </w:t>
      </w:r>
      <w:r w:rsidR="002E4BB7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383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 июля </w:t>
      </w:r>
      <w:r w:rsidR="002E4BB7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801375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131F14E8" w:rsidR="00437926" w:rsidRPr="00801375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01375">
        <w:rPr>
          <w:color w:val="000000"/>
        </w:rPr>
        <w:t xml:space="preserve">Заявки на участие в Торгах ППП принимаются Оператором с </w:t>
      </w:r>
      <w:r w:rsidRPr="00801375">
        <w:rPr>
          <w:color w:val="000000"/>
          <w:shd w:val="clear" w:color="auto" w:fill="FFFFFF"/>
        </w:rPr>
        <w:t>00:</w:t>
      </w:r>
      <w:r w:rsidR="003E6C81" w:rsidRPr="00801375">
        <w:rPr>
          <w:color w:val="000000"/>
          <w:shd w:val="clear" w:color="auto" w:fill="FFFFFF"/>
        </w:rPr>
        <w:t>00</w:t>
      </w:r>
      <w:r w:rsidRPr="00801375">
        <w:rPr>
          <w:color w:val="000000"/>
        </w:rPr>
        <w:t xml:space="preserve"> часов по московскому времени</w:t>
      </w:r>
      <w:r w:rsidR="007F641B" w:rsidRPr="00801375">
        <w:rPr>
          <w:color w:val="000000"/>
        </w:rPr>
        <w:t xml:space="preserve"> </w:t>
      </w:r>
      <w:r w:rsidR="00256383" w:rsidRPr="00801375">
        <w:rPr>
          <w:b/>
          <w:bCs/>
          <w:color w:val="000000"/>
        </w:rPr>
        <w:t xml:space="preserve">26 мая 2026 </w:t>
      </w:r>
      <w:r w:rsidR="00437926" w:rsidRPr="00801375">
        <w:rPr>
          <w:b/>
          <w:bCs/>
          <w:color w:val="000000"/>
        </w:rPr>
        <w:t>г.</w:t>
      </w:r>
      <w:r w:rsidR="00437926" w:rsidRPr="00801375">
        <w:rPr>
          <w:color w:val="000000"/>
        </w:rPr>
        <w:t xml:space="preserve"> Прием заявок на участие в Торгах ППП и задатков прекращается за </w:t>
      </w:r>
      <w:r w:rsidR="00256383" w:rsidRPr="00801375">
        <w:rPr>
          <w:b/>
          <w:bCs/>
          <w:color w:val="000000"/>
        </w:rPr>
        <w:t>1</w:t>
      </w:r>
      <w:r w:rsidR="00437926" w:rsidRPr="00801375">
        <w:rPr>
          <w:b/>
          <w:bCs/>
          <w:color w:val="000000"/>
        </w:rPr>
        <w:t xml:space="preserve"> </w:t>
      </w:r>
      <w:r w:rsidR="00437926" w:rsidRPr="00801375">
        <w:rPr>
          <w:color w:val="000000"/>
        </w:rPr>
        <w:t>(</w:t>
      </w:r>
      <w:r w:rsidR="00256383" w:rsidRPr="00801375">
        <w:rPr>
          <w:color w:val="000000"/>
        </w:rPr>
        <w:t>Один</w:t>
      </w:r>
      <w:r w:rsidR="00437926" w:rsidRPr="00801375">
        <w:rPr>
          <w:color w:val="000000"/>
        </w:rPr>
        <w:t>) календарны</w:t>
      </w:r>
      <w:r w:rsidR="00256383" w:rsidRPr="00801375">
        <w:rPr>
          <w:color w:val="000000"/>
        </w:rPr>
        <w:t>й</w:t>
      </w:r>
      <w:r w:rsidR="00437926" w:rsidRPr="00801375">
        <w:rPr>
          <w:color w:val="000000"/>
        </w:rPr>
        <w:t xml:space="preserve"> д</w:t>
      </w:r>
      <w:r w:rsidR="00256383" w:rsidRPr="00801375">
        <w:rPr>
          <w:color w:val="000000"/>
        </w:rPr>
        <w:t>ень</w:t>
      </w:r>
      <w:r w:rsidR="00437926" w:rsidRPr="00801375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801375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80137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80137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801375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80137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80EC694" w14:textId="77777777" w:rsidR="004C0381" w:rsidRPr="00801375" w:rsidRDefault="004C0381" w:rsidP="004C0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26 мая 2026 г. по 03 июля 2026 г. - в размере начальной цены продажи лота;</w:t>
      </w:r>
    </w:p>
    <w:p w14:paraId="39E4C8A6" w14:textId="77777777" w:rsidR="004C0381" w:rsidRPr="00801375" w:rsidRDefault="004C0381" w:rsidP="004C0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04 июля 2026 г. по 06 июля 2026 г. - в размере 90,80% от начальной цены продажи лота;</w:t>
      </w:r>
    </w:p>
    <w:p w14:paraId="18F25A94" w14:textId="77777777" w:rsidR="004C0381" w:rsidRPr="00801375" w:rsidRDefault="004C0381" w:rsidP="004C0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07 июля 2026 г. по 09 июля 2026 г. - в размере 81,60% от начальной цены продажи лота;</w:t>
      </w:r>
    </w:p>
    <w:p w14:paraId="2489A42D" w14:textId="77777777" w:rsidR="004C0381" w:rsidRPr="00801375" w:rsidRDefault="004C0381" w:rsidP="004C0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10 июля 2026 г. по 12 июля 2026 г. - в размере 72,40% от начальной цены продажи лота;</w:t>
      </w:r>
    </w:p>
    <w:p w14:paraId="71A7E157" w14:textId="7545F542" w:rsidR="00437926" w:rsidRPr="00801375" w:rsidRDefault="004C0381" w:rsidP="004C03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13 июля 2026 г. по 15 июля 2026 г. - в размере 63,20% от начальной цены продажи лота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80137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375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80137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80137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8013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801375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80137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80137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37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80137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801375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801375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801375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5F99630A" w:rsidR="004003B9" w:rsidRPr="00801375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801375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801375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801375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80137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20109E00" w:rsidR="003345C7" w:rsidRPr="00801375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01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01375">
        <w:rPr>
          <w:rFonts w:ascii="Times New Roman" w:hAnsi="Times New Roman" w:cs="Times New Roman"/>
          <w:sz w:val="24"/>
          <w:szCs w:val="24"/>
        </w:rPr>
        <w:t xml:space="preserve"> д</w:t>
      </w:r>
      <w:r w:rsidRPr="00801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C0381" w:rsidRPr="00801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01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01375">
        <w:rPr>
          <w:rFonts w:ascii="Times New Roman" w:hAnsi="Times New Roman" w:cs="Times New Roman"/>
          <w:sz w:val="24"/>
          <w:szCs w:val="24"/>
        </w:rPr>
        <w:t xml:space="preserve"> 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801375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01375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44F86" w:rsidRPr="00801375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kirillova@auction-house.ru</w:t>
      </w:r>
      <w:r w:rsidRPr="0080137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801375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37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56383"/>
    <w:rsid w:val="0027680F"/>
    <w:rsid w:val="002B2239"/>
    <w:rsid w:val="002C3A2C"/>
    <w:rsid w:val="002E4BB7"/>
    <w:rsid w:val="0032082C"/>
    <w:rsid w:val="003345C7"/>
    <w:rsid w:val="00360DC6"/>
    <w:rsid w:val="003E6C81"/>
    <w:rsid w:val="003E714D"/>
    <w:rsid w:val="004003B9"/>
    <w:rsid w:val="0043622C"/>
    <w:rsid w:val="00437926"/>
    <w:rsid w:val="00495D59"/>
    <w:rsid w:val="004B74A7"/>
    <w:rsid w:val="004C0381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1375"/>
    <w:rsid w:val="00806741"/>
    <w:rsid w:val="008B15CE"/>
    <w:rsid w:val="008C4892"/>
    <w:rsid w:val="008D2FD0"/>
    <w:rsid w:val="008F1609"/>
    <w:rsid w:val="008F6C92"/>
    <w:rsid w:val="009225BE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44F86"/>
    <w:rsid w:val="00B53AF2"/>
    <w:rsid w:val="00B749D3"/>
    <w:rsid w:val="00B80E51"/>
    <w:rsid w:val="00B97A00"/>
    <w:rsid w:val="00BA1C1C"/>
    <w:rsid w:val="00BD3E2F"/>
    <w:rsid w:val="00C030F4"/>
    <w:rsid w:val="00C15400"/>
    <w:rsid w:val="00C31642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63</cp:revision>
  <cp:lastPrinted>2026-05-18T13:58:00Z</cp:lastPrinted>
  <dcterms:created xsi:type="dcterms:W3CDTF">2019-07-23T07:53:00Z</dcterms:created>
  <dcterms:modified xsi:type="dcterms:W3CDTF">2026-05-18T14:00:00Z</dcterms:modified>
</cp:coreProperties>
</file>