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A45D" w14:textId="32D8B77C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proofErr w:type="spellStart"/>
      <w:r w:rsidR="00F441B6">
        <w:rPr>
          <w:rFonts w:ascii="Times New Roman" w:hAnsi="Times New Roman" w:cs="Times New Roman"/>
          <w:color w:val="000000"/>
          <w:sz w:val="24"/>
          <w:szCs w:val="24"/>
          <w:lang w:val="en-US"/>
        </w:rPr>
        <w:t>ersh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 с</w:t>
      </w:r>
      <w:r w:rsidR="00F441B6">
        <w:rPr>
          <w:rFonts w:ascii="Times New Roman" w:hAnsi="Times New Roman" w:cs="Times New Roman"/>
          <w:color w:val="000000"/>
          <w:sz w:val="24"/>
          <w:szCs w:val="24"/>
        </w:rPr>
        <w:t xml:space="preserve"> Акционерным коммерческим банком «Промышленно-инвестиционный банк» (публичное акционерное общество) (АКБ «Проминвестбанк» (ПАО))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(адрес регистрации: </w:t>
      </w:r>
      <w:r w:rsidR="00F441B6" w:rsidRPr="00F441B6">
        <w:rPr>
          <w:rFonts w:ascii="Times New Roman" w:hAnsi="Times New Roman" w:cs="Times New Roman"/>
          <w:color w:val="000000"/>
          <w:sz w:val="24"/>
          <w:szCs w:val="24"/>
        </w:rPr>
        <w:t>101000, г. Москва, ул. Маросейка, д. 9/2, стр. 1</w:t>
      </w:r>
      <w:r>
        <w:rPr>
          <w:rFonts w:ascii="Times New Roman" w:hAnsi="Times New Roman" w:cs="Times New Roman"/>
          <w:color w:val="000000"/>
          <w:sz w:val="24"/>
          <w:szCs w:val="24"/>
        </w:rPr>
        <w:t>, ИНН</w:t>
      </w:r>
      <w:r w:rsidR="00F441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1B6" w:rsidRPr="00F441B6">
        <w:rPr>
          <w:rFonts w:ascii="Times New Roman" w:hAnsi="Times New Roman" w:cs="Times New Roman"/>
          <w:color w:val="000000"/>
          <w:sz w:val="24"/>
          <w:szCs w:val="24"/>
        </w:rPr>
        <w:t>7734052372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ОГРН </w:t>
      </w:r>
      <w:r w:rsidR="00F441B6" w:rsidRPr="00F441B6">
        <w:rPr>
          <w:rFonts w:ascii="Times New Roman" w:hAnsi="Times New Roman" w:cs="Times New Roman"/>
          <w:color w:val="000000"/>
          <w:sz w:val="24"/>
          <w:szCs w:val="24"/>
        </w:rPr>
        <w:t>1037739297881</w:t>
      </w:r>
      <w:r>
        <w:rPr>
          <w:rFonts w:ascii="Times New Roman" w:hAnsi="Times New Roman" w:cs="Times New Roman"/>
          <w:color w:val="000000"/>
          <w:sz w:val="24"/>
          <w:szCs w:val="24"/>
        </w:rPr>
        <w:t>) (далее – финансовая организация), конкурсным управляющим (ликвидатором) которого на основании решения Арбитражного суда</w:t>
      </w:r>
      <w:r w:rsidR="00F441B6">
        <w:rPr>
          <w:rFonts w:ascii="Times New Roman" w:hAnsi="Times New Roman" w:cs="Times New Roman"/>
          <w:color w:val="000000"/>
          <w:sz w:val="24"/>
          <w:szCs w:val="24"/>
        </w:rPr>
        <w:t xml:space="preserve"> города Москвы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1B6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F441B6">
        <w:rPr>
          <w:rFonts w:ascii="Times New Roman" w:hAnsi="Times New Roman" w:cs="Times New Roman"/>
          <w:color w:val="000000"/>
          <w:sz w:val="24"/>
          <w:szCs w:val="24"/>
        </w:rPr>
        <w:t xml:space="preserve"> 27 сентября 2023 г.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делу №</w:t>
      </w:r>
      <w:r w:rsidR="00F441B6">
        <w:rPr>
          <w:rFonts w:ascii="Times New Roman" w:hAnsi="Times New Roman" w:cs="Times New Roman"/>
          <w:color w:val="000000"/>
          <w:sz w:val="24"/>
          <w:szCs w:val="24"/>
        </w:rPr>
        <w:t xml:space="preserve"> А40-133739/23-18-289Б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является государственная корпорация «Агентство по страхованию вкладов» (109240, г. Москва, ул. Высоцкого, д. 4) 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03272548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0B871B51" w14:textId="09A767C7" w:rsidR="00E85F32" w:rsidRPr="00E85F32" w:rsidRDefault="00F441B6" w:rsidP="00E85F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="00E85F32" w:rsidRPr="00E85F32">
        <w:rPr>
          <w:rFonts w:ascii="Times New Roman" w:hAnsi="Times New Roman" w:cs="Times New Roman"/>
          <w:color w:val="000000"/>
          <w:sz w:val="24"/>
          <w:szCs w:val="24"/>
        </w:rPr>
        <w:t xml:space="preserve">Сервер </w:t>
      </w:r>
      <w:proofErr w:type="spellStart"/>
      <w:r w:rsidR="00E85F32" w:rsidRPr="00E85F32">
        <w:rPr>
          <w:rFonts w:ascii="Times New Roman" w:hAnsi="Times New Roman" w:cs="Times New Roman"/>
          <w:color w:val="000000"/>
          <w:sz w:val="24"/>
          <w:szCs w:val="24"/>
        </w:rPr>
        <w:t>Proliant</w:t>
      </w:r>
      <w:proofErr w:type="spellEnd"/>
      <w:r w:rsidR="00E85F32" w:rsidRPr="00E85F32">
        <w:rPr>
          <w:rFonts w:ascii="Times New Roman" w:hAnsi="Times New Roman" w:cs="Times New Roman"/>
          <w:color w:val="000000"/>
          <w:sz w:val="24"/>
          <w:szCs w:val="24"/>
        </w:rPr>
        <w:t>, г. Москва</w:t>
      </w:r>
      <w:r w:rsidR="00E85F32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E85F32" w:rsidRPr="00E85F32">
        <w:rPr>
          <w:rFonts w:ascii="Times New Roman" w:hAnsi="Times New Roman" w:cs="Times New Roman"/>
          <w:color w:val="000000"/>
          <w:sz w:val="24"/>
          <w:szCs w:val="24"/>
        </w:rPr>
        <w:t>136 780,81</w:t>
      </w:r>
      <w:r w:rsidR="00E85F32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1AABA1CD" w14:textId="694914F3" w:rsidR="00F441B6" w:rsidRDefault="00E85F32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2 - </w:t>
      </w:r>
      <w:r w:rsidRPr="00E85F32">
        <w:rPr>
          <w:rFonts w:ascii="Times New Roman" w:hAnsi="Times New Roman" w:cs="Times New Roman"/>
          <w:color w:val="000000"/>
          <w:sz w:val="24"/>
          <w:szCs w:val="24"/>
        </w:rPr>
        <w:t xml:space="preserve">Банкомат АТМ </w:t>
      </w:r>
      <w:proofErr w:type="spellStart"/>
      <w:r w:rsidRPr="00E85F32">
        <w:rPr>
          <w:rFonts w:ascii="Times New Roman" w:hAnsi="Times New Roman" w:cs="Times New Roman"/>
          <w:color w:val="000000"/>
          <w:sz w:val="24"/>
          <w:szCs w:val="24"/>
        </w:rPr>
        <w:t>SelfServ</w:t>
      </w:r>
      <w:proofErr w:type="spellEnd"/>
      <w:r w:rsidRPr="00E85F32">
        <w:rPr>
          <w:rFonts w:ascii="Times New Roman" w:hAnsi="Times New Roman" w:cs="Times New Roman"/>
          <w:color w:val="000000"/>
          <w:sz w:val="24"/>
          <w:szCs w:val="24"/>
        </w:rPr>
        <w:t xml:space="preserve"> 22 </w:t>
      </w:r>
      <w:proofErr w:type="spellStart"/>
      <w:r w:rsidRPr="00E85F32">
        <w:rPr>
          <w:rFonts w:ascii="Times New Roman" w:hAnsi="Times New Roman" w:cs="Times New Roman"/>
          <w:color w:val="000000"/>
          <w:sz w:val="24"/>
          <w:szCs w:val="24"/>
        </w:rPr>
        <w:t>Lobby</w:t>
      </w:r>
      <w:proofErr w:type="spellEnd"/>
      <w:r w:rsidRPr="00E85F32">
        <w:rPr>
          <w:rFonts w:ascii="Times New Roman" w:hAnsi="Times New Roman" w:cs="Times New Roman"/>
          <w:color w:val="000000"/>
          <w:sz w:val="24"/>
          <w:szCs w:val="24"/>
        </w:rPr>
        <w:t>, г. Москва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E85F32">
        <w:rPr>
          <w:rFonts w:ascii="Times New Roman" w:hAnsi="Times New Roman" w:cs="Times New Roman"/>
          <w:color w:val="000000"/>
          <w:sz w:val="24"/>
          <w:szCs w:val="24"/>
        </w:rPr>
        <w:t>391 525,42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0FCDF60E" w14:textId="456B0472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</w:t>
      </w:r>
      <w:r w:rsidRPr="00F441B6">
        <w:rPr>
          <w:rFonts w:ascii="Times New Roman" w:hAnsi="Times New Roman" w:cs="Times New Roman"/>
          <w:color w:val="000000"/>
          <w:sz w:val="24"/>
          <w:szCs w:val="24"/>
        </w:rPr>
        <w:t>к юридическим лицам ((в скобках указана в т.ч. сумма долга) – начальная цена продажи лота):</w:t>
      </w:r>
    </w:p>
    <w:p w14:paraId="5BD0F7E8" w14:textId="0C68935F" w:rsidR="00E85F32" w:rsidRPr="00F441B6" w:rsidRDefault="00E85F32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3 - </w:t>
      </w:r>
      <w:r w:rsidRPr="00E85F32">
        <w:rPr>
          <w:rFonts w:ascii="Times New Roman" w:hAnsi="Times New Roman" w:cs="Times New Roman"/>
          <w:color w:val="000000"/>
          <w:sz w:val="24"/>
          <w:szCs w:val="24"/>
        </w:rPr>
        <w:t>ООО «Стройтехника», ИНН 7114005816, солидарно ООО «Объединенные заводы», ИНН 7723667832, БГ 01/19-БГ от 29.01.2019, решение АС г. Москвы от 11.03.2022 по делу А40-267185/21-55-1829 (3 792 101,65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E85F32">
        <w:rPr>
          <w:rFonts w:ascii="Times New Roman" w:hAnsi="Times New Roman" w:cs="Times New Roman"/>
          <w:color w:val="000000"/>
          <w:sz w:val="24"/>
          <w:szCs w:val="24"/>
        </w:rPr>
        <w:t>1 896 947,98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4351655" w14:textId="11B69DD7" w:rsidR="00555595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1B6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E85F32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F441B6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03DF02D6" w:rsidR="0003404B" w:rsidRPr="005A7D1D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5" w:history="1">
        <w:r w:rsidRPr="005A7D1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85F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26 мая 2026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85F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30 июля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00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5A7D1D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417600F" w14:textId="1356C1A8" w:rsidR="00437926" w:rsidRDefault="0003404B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D1D">
        <w:rPr>
          <w:color w:val="000000"/>
        </w:rPr>
        <w:t xml:space="preserve">Заявки на участие в Торгах ППП принимаются Оператором с </w:t>
      </w:r>
      <w:r w:rsidRPr="005A7D1D">
        <w:rPr>
          <w:color w:val="000000"/>
          <w:shd w:val="clear" w:color="auto" w:fill="FFFFFF"/>
        </w:rPr>
        <w:t>00:</w:t>
      </w:r>
      <w:r w:rsidR="003E6C81" w:rsidRPr="005A7D1D">
        <w:rPr>
          <w:color w:val="000000"/>
          <w:shd w:val="clear" w:color="auto" w:fill="FFFFFF"/>
        </w:rPr>
        <w:t>00</w:t>
      </w:r>
      <w:r w:rsidRPr="005A7D1D">
        <w:rPr>
          <w:color w:val="000000"/>
        </w:rPr>
        <w:t xml:space="preserve"> часов по московскому времени</w:t>
      </w:r>
      <w:r w:rsidR="007F641B" w:rsidRPr="005A7D1D">
        <w:rPr>
          <w:color w:val="000000"/>
        </w:rPr>
        <w:t xml:space="preserve"> </w:t>
      </w:r>
      <w:r w:rsidR="00E85F32" w:rsidRPr="00E85F32">
        <w:rPr>
          <w:b/>
          <w:bCs/>
          <w:color w:val="000000"/>
        </w:rPr>
        <w:t>26 мая 2026</w:t>
      </w:r>
      <w:r w:rsidR="00437926">
        <w:rPr>
          <w:b/>
          <w:bCs/>
          <w:color w:val="000000"/>
        </w:rPr>
        <w:t xml:space="preserve"> г.</w:t>
      </w:r>
      <w:r w:rsidR="00437926">
        <w:rPr>
          <w:color w:val="000000"/>
        </w:rPr>
        <w:t xml:space="preserve"> Прием заявок на участие в Торгах ППП и задатков прекращается за </w:t>
      </w:r>
      <w:r w:rsidR="00E85F32">
        <w:rPr>
          <w:color w:val="000000"/>
        </w:rPr>
        <w:t xml:space="preserve">1 (Один) </w:t>
      </w:r>
      <w:r w:rsidR="00437926">
        <w:rPr>
          <w:color w:val="000000"/>
        </w:rPr>
        <w:t>календарны</w:t>
      </w:r>
      <w:r w:rsidR="00E85F32">
        <w:rPr>
          <w:color w:val="000000"/>
        </w:rPr>
        <w:t>й</w:t>
      </w:r>
      <w:r w:rsidR="00437926">
        <w:rPr>
          <w:color w:val="000000"/>
        </w:rPr>
        <w:t xml:space="preserve"> д</w:t>
      </w:r>
      <w:r w:rsidR="00E85F32">
        <w:rPr>
          <w:color w:val="000000"/>
        </w:rPr>
        <w:t>ень</w:t>
      </w:r>
      <w:r w:rsidR="00437926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3961A2B" w14:textId="05C1E62A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94646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94646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7649B46C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94646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624ED967" w14:textId="701CB2AC" w:rsidR="00437926" w:rsidRPr="00794646" w:rsidRDefault="00794646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46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1,2:</w:t>
      </w:r>
    </w:p>
    <w:p w14:paraId="2F01E835" w14:textId="77777777" w:rsidR="00794646" w:rsidRPr="00794646" w:rsidRDefault="00794646" w:rsidP="007946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646">
        <w:rPr>
          <w:rFonts w:ascii="Times New Roman" w:hAnsi="Times New Roman" w:cs="Times New Roman"/>
          <w:color w:val="000000"/>
          <w:sz w:val="24"/>
          <w:szCs w:val="24"/>
        </w:rPr>
        <w:t>с 26 мая 2026 г. по 03 июля 2026 г. - в размере начальной цены продажи лотов;</w:t>
      </w:r>
    </w:p>
    <w:p w14:paraId="7735FAD0" w14:textId="77777777" w:rsidR="00794646" w:rsidRPr="00794646" w:rsidRDefault="00794646" w:rsidP="007946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646">
        <w:rPr>
          <w:rFonts w:ascii="Times New Roman" w:hAnsi="Times New Roman" w:cs="Times New Roman"/>
          <w:color w:val="000000"/>
          <w:sz w:val="24"/>
          <w:szCs w:val="24"/>
        </w:rPr>
        <w:t>с 04 июля 2026 г. по 06 июля 2026 г. - в размере 90% от начальной цены продажи лотов;</w:t>
      </w:r>
    </w:p>
    <w:p w14:paraId="6CE3FB4A" w14:textId="77777777" w:rsidR="00794646" w:rsidRPr="00794646" w:rsidRDefault="00794646" w:rsidP="007946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646">
        <w:rPr>
          <w:rFonts w:ascii="Times New Roman" w:hAnsi="Times New Roman" w:cs="Times New Roman"/>
          <w:color w:val="000000"/>
          <w:sz w:val="24"/>
          <w:szCs w:val="24"/>
        </w:rPr>
        <w:t>с 07 июля 2026 г. по 09 июля 2026 г. - в размере 80% от начальной цены продажи лотов;</w:t>
      </w:r>
    </w:p>
    <w:p w14:paraId="012C3E4C" w14:textId="77777777" w:rsidR="00794646" w:rsidRPr="00794646" w:rsidRDefault="00794646" w:rsidP="007946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646">
        <w:rPr>
          <w:rFonts w:ascii="Times New Roman" w:hAnsi="Times New Roman" w:cs="Times New Roman"/>
          <w:color w:val="000000"/>
          <w:sz w:val="24"/>
          <w:szCs w:val="24"/>
        </w:rPr>
        <w:t>с 10 июля 2026 г. по 12 июля 2026 г. - в размере 70% от начальной цены продажи лотов;</w:t>
      </w:r>
    </w:p>
    <w:p w14:paraId="195E9931" w14:textId="77777777" w:rsidR="00794646" w:rsidRPr="00794646" w:rsidRDefault="00794646" w:rsidP="007946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646">
        <w:rPr>
          <w:rFonts w:ascii="Times New Roman" w:hAnsi="Times New Roman" w:cs="Times New Roman"/>
          <w:color w:val="000000"/>
          <w:sz w:val="24"/>
          <w:szCs w:val="24"/>
        </w:rPr>
        <w:t>с 13 июля 2026 г. по 15 июля 2026 г. - в размере 60% от начальной цены продажи лотов;</w:t>
      </w:r>
    </w:p>
    <w:p w14:paraId="5D27AD64" w14:textId="77777777" w:rsidR="00794646" w:rsidRPr="00794646" w:rsidRDefault="00794646" w:rsidP="007946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646">
        <w:rPr>
          <w:rFonts w:ascii="Times New Roman" w:hAnsi="Times New Roman" w:cs="Times New Roman"/>
          <w:color w:val="000000"/>
          <w:sz w:val="24"/>
          <w:szCs w:val="24"/>
        </w:rPr>
        <w:t>с 16 июля 2026 г. по 18 июля 2026 г. - в размере 50% от начальной цены продажи лотов;</w:t>
      </w:r>
    </w:p>
    <w:p w14:paraId="5633AA55" w14:textId="77777777" w:rsidR="00794646" w:rsidRPr="00794646" w:rsidRDefault="00794646" w:rsidP="007946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646">
        <w:rPr>
          <w:rFonts w:ascii="Times New Roman" w:hAnsi="Times New Roman" w:cs="Times New Roman"/>
          <w:color w:val="000000"/>
          <w:sz w:val="24"/>
          <w:szCs w:val="24"/>
        </w:rPr>
        <w:t>с 19 июля 2026 г. по 21 июля 2026 г. - в размере 40% от начальной цены продажи лотов;</w:t>
      </w:r>
    </w:p>
    <w:p w14:paraId="171A6EAD" w14:textId="77777777" w:rsidR="00794646" w:rsidRPr="00794646" w:rsidRDefault="00794646" w:rsidP="007946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646">
        <w:rPr>
          <w:rFonts w:ascii="Times New Roman" w:hAnsi="Times New Roman" w:cs="Times New Roman"/>
          <w:color w:val="000000"/>
          <w:sz w:val="24"/>
          <w:szCs w:val="24"/>
        </w:rPr>
        <w:t>с 22 июля 2026 г. по 24 июля 2026 г. - в размере 30% от начальной цены продажи лотов;</w:t>
      </w:r>
    </w:p>
    <w:p w14:paraId="6C14969F" w14:textId="77777777" w:rsidR="00794646" w:rsidRPr="00794646" w:rsidRDefault="00794646" w:rsidP="007946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646">
        <w:rPr>
          <w:rFonts w:ascii="Times New Roman" w:hAnsi="Times New Roman" w:cs="Times New Roman"/>
          <w:color w:val="000000"/>
          <w:sz w:val="24"/>
          <w:szCs w:val="24"/>
        </w:rPr>
        <w:t>с 25 июля 2026 г. по 27 июля 2026 г. - в размере 20% от начальной цены продажи лотов;</w:t>
      </w:r>
    </w:p>
    <w:p w14:paraId="3CB86B83" w14:textId="5FA503D9" w:rsidR="00794646" w:rsidRDefault="00794646" w:rsidP="007946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646">
        <w:rPr>
          <w:rFonts w:ascii="Times New Roman" w:hAnsi="Times New Roman" w:cs="Times New Roman"/>
          <w:color w:val="000000"/>
          <w:sz w:val="24"/>
          <w:szCs w:val="24"/>
        </w:rPr>
        <w:t>с 28 июля 2026 г. по 30 июля 2026 г. - в размере 10% от начальной цены продажи лотов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0B229C4" w14:textId="24D10D71" w:rsidR="00794646" w:rsidRPr="00794646" w:rsidRDefault="00794646" w:rsidP="007946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46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3:</w:t>
      </w:r>
    </w:p>
    <w:p w14:paraId="10E21984" w14:textId="77777777" w:rsidR="00794646" w:rsidRPr="00794646" w:rsidRDefault="00794646" w:rsidP="007946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646">
        <w:rPr>
          <w:rFonts w:ascii="Times New Roman" w:hAnsi="Times New Roman" w:cs="Times New Roman"/>
          <w:color w:val="000000"/>
          <w:sz w:val="24"/>
          <w:szCs w:val="24"/>
        </w:rPr>
        <w:t>с 26 мая 2026 г. по 03 июля 2026 г. - в размере начальной цены продажи лота;</w:t>
      </w:r>
    </w:p>
    <w:p w14:paraId="4CF9A09D" w14:textId="77777777" w:rsidR="00794646" w:rsidRPr="00794646" w:rsidRDefault="00794646" w:rsidP="007946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646">
        <w:rPr>
          <w:rFonts w:ascii="Times New Roman" w:hAnsi="Times New Roman" w:cs="Times New Roman"/>
          <w:color w:val="000000"/>
          <w:sz w:val="24"/>
          <w:szCs w:val="24"/>
        </w:rPr>
        <w:t>с 04 июля 2026 г. по 06 июля 2026 г. - в размере 90,01% от начальной цены продажи лота;</w:t>
      </w:r>
    </w:p>
    <w:p w14:paraId="1F9381B3" w14:textId="77777777" w:rsidR="00794646" w:rsidRPr="00794646" w:rsidRDefault="00794646" w:rsidP="007946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646">
        <w:rPr>
          <w:rFonts w:ascii="Times New Roman" w:hAnsi="Times New Roman" w:cs="Times New Roman"/>
          <w:color w:val="000000"/>
          <w:sz w:val="24"/>
          <w:szCs w:val="24"/>
        </w:rPr>
        <w:t>с 07 июля 2026 г. по 09 июля 2026 г. - в размере 80,02% от начальной цены продажи лота;</w:t>
      </w:r>
    </w:p>
    <w:p w14:paraId="78E3819F" w14:textId="77777777" w:rsidR="00794646" w:rsidRPr="00794646" w:rsidRDefault="00794646" w:rsidP="007946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646">
        <w:rPr>
          <w:rFonts w:ascii="Times New Roman" w:hAnsi="Times New Roman" w:cs="Times New Roman"/>
          <w:color w:val="000000"/>
          <w:sz w:val="24"/>
          <w:szCs w:val="24"/>
        </w:rPr>
        <w:t>с 10 июля 2026 г. по 12 июля 2026 г. - в размере 70,03% от начальной цены продажи лота;</w:t>
      </w:r>
    </w:p>
    <w:p w14:paraId="4AF0A98C" w14:textId="77777777" w:rsidR="00794646" w:rsidRPr="00794646" w:rsidRDefault="00794646" w:rsidP="007946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646">
        <w:rPr>
          <w:rFonts w:ascii="Times New Roman" w:hAnsi="Times New Roman" w:cs="Times New Roman"/>
          <w:color w:val="000000"/>
          <w:sz w:val="24"/>
          <w:szCs w:val="24"/>
        </w:rPr>
        <w:t>с 13 июля 2026 г. по 15 июля 2026 г. - в размере 60,04% от начальной цены продажи лота;</w:t>
      </w:r>
    </w:p>
    <w:p w14:paraId="0DA53235" w14:textId="77777777" w:rsidR="00794646" w:rsidRPr="00794646" w:rsidRDefault="00794646" w:rsidP="007946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646">
        <w:rPr>
          <w:rFonts w:ascii="Times New Roman" w:hAnsi="Times New Roman" w:cs="Times New Roman"/>
          <w:color w:val="000000"/>
          <w:sz w:val="24"/>
          <w:szCs w:val="24"/>
        </w:rPr>
        <w:t>с 16 июля 2026 г. по 18 июля 2026 г. - в размере 50,05% от начальной цены продажи лота;</w:t>
      </w:r>
    </w:p>
    <w:p w14:paraId="1583E6A2" w14:textId="77777777" w:rsidR="00794646" w:rsidRPr="00794646" w:rsidRDefault="00794646" w:rsidP="007946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646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19 июля 2026 г. по 21 июля 2026 г. - в размере 40,06% от начальной цены продажи лота;</w:t>
      </w:r>
    </w:p>
    <w:p w14:paraId="0033A45B" w14:textId="77777777" w:rsidR="00794646" w:rsidRPr="00794646" w:rsidRDefault="00794646" w:rsidP="007946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646">
        <w:rPr>
          <w:rFonts w:ascii="Times New Roman" w:hAnsi="Times New Roman" w:cs="Times New Roman"/>
          <w:color w:val="000000"/>
          <w:sz w:val="24"/>
          <w:szCs w:val="24"/>
        </w:rPr>
        <w:t>с 22 июля 2026 г. по 24 июля 2026 г. - в размере 30,07% от начальной цены продажи лота;</w:t>
      </w:r>
    </w:p>
    <w:p w14:paraId="5834DFD2" w14:textId="77777777" w:rsidR="00794646" w:rsidRPr="00794646" w:rsidRDefault="00794646" w:rsidP="007946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646">
        <w:rPr>
          <w:rFonts w:ascii="Times New Roman" w:hAnsi="Times New Roman" w:cs="Times New Roman"/>
          <w:color w:val="000000"/>
          <w:sz w:val="24"/>
          <w:szCs w:val="24"/>
        </w:rPr>
        <w:t>с 25 июля 2026 г. по 27 июля 2026 г. - в размере 20,08% от начальной цены продажи лота;</w:t>
      </w:r>
    </w:p>
    <w:p w14:paraId="71A7E157" w14:textId="795D4CED" w:rsidR="00437926" w:rsidRDefault="00794646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646">
        <w:rPr>
          <w:rFonts w:ascii="Times New Roman" w:hAnsi="Times New Roman" w:cs="Times New Roman"/>
          <w:color w:val="000000"/>
          <w:sz w:val="24"/>
          <w:szCs w:val="24"/>
        </w:rPr>
        <w:t>с 28 июля 2026 г. по 30 июля 2026 г. - в размере 10,09%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D33181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51EFA34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C3DF085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F40D9BC" w14:textId="382610B2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</w:t>
      </w:r>
      <w:r w:rsidRPr="00CB370E">
        <w:rPr>
          <w:rFonts w:ascii="Times New Roman" w:hAnsi="Times New Roman" w:cs="Times New Roman"/>
          <w:color w:val="000000"/>
          <w:sz w:val="24"/>
          <w:szCs w:val="24"/>
        </w:rPr>
        <w:t>составляет 1</w:t>
      </w:r>
      <w:r w:rsidR="004003B9" w:rsidRPr="00CB370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B370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003B9" w:rsidRPr="00CB370E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CB370E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денежных средств, перечисленных в качестве задатка, на счет ОТ.</w:t>
      </w:r>
    </w:p>
    <w:p w14:paraId="35EDDCB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0138FCAD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0242221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E216F8B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3C1018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3E642AA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23C417C4" w14:textId="77777777" w:rsidR="00437926" w:rsidRPr="00CB370E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даты </w:t>
      </w:r>
      <w:r w:rsidRPr="00CB370E">
        <w:rPr>
          <w:rFonts w:ascii="Times New Roman" w:hAnsi="Times New Roman" w:cs="Times New Roman"/>
          <w:color w:val="000000"/>
          <w:sz w:val="24"/>
          <w:szCs w:val="24"/>
        </w:rPr>
        <w:t>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BA04DF7" w14:textId="77777777" w:rsidR="004003B9" w:rsidRPr="00CB370E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370E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BE4142F" w14:textId="77777777" w:rsidR="00437926" w:rsidRPr="00CB370E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70E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7748D691" w14:textId="5C8ADA4B" w:rsidR="004003B9" w:rsidRPr="00CB370E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70E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5EE0BFEC" w14:textId="6F2FA283" w:rsidR="004003B9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70E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лота.</w:t>
      </w:r>
    </w:p>
    <w:p w14:paraId="39B4CF35" w14:textId="6719ABCD" w:rsidR="00437926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4E54D1" w:rsidRPr="004E54D1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8D2FD0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4E54D1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87DF46D" w14:textId="77777777" w:rsidR="00437926" w:rsidRPr="00CB370E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70E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7223ED52" w14:textId="30EF301A" w:rsidR="003345C7" w:rsidRPr="00CB370E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70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CB3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CB370E" w:rsidRPr="00CB3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CB3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CB370E">
        <w:rPr>
          <w:rFonts w:ascii="Times New Roman" w:hAnsi="Times New Roman" w:cs="Times New Roman"/>
          <w:sz w:val="24"/>
          <w:szCs w:val="24"/>
        </w:rPr>
        <w:t xml:space="preserve"> д</w:t>
      </w:r>
      <w:r w:rsidRPr="00CB3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CB370E">
        <w:rPr>
          <w:rFonts w:ascii="Times New Roman" w:hAnsi="Times New Roman" w:cs="Times New Roman"/>
          <w:sz w:val="24"/>
          <w:szCs w:val="24"/>
        </w:rPr>
        <w:t xml:space="preserve"> </w:t>
      </w:r>
      <w:r w:rsidRPr="00CB370E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8 800 200-08-05, 8 800 505-80-32, эл. почта </w:t>
      </w:r>
      <w:hyperlink r:id="rId6" w:history="1">
        <w:r w:rsidRPr="00CB370E">
          <w:rPr>
            <w:rStyle w:val="a4"/>
            <w:sz w:val="24"/>
            <w:szCs w:val="24"/>
          </w:rPr>
          <w:t>etorgi@asv.org.ru</w:t>
        </w:r>
      </w:hyperlink>
      <w:r w:rsidRPr="00CB370E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CB370E">
        <w:rPr>
          <w:rFonts w:ascii="Times New Roman" w:hAnsi="Times New Roman" w:cs="Times New Roman"/>
          <w:color w:val="000000"/>
          <w:sz w:val="24"/>
          <w:szCs w:val="24"/>
        </w:rPr>
        <w:t xml:space="preserve">для лотов 1,2 - </w:t>
      </w:r>
      <w:r w:rsidR="00CB370E" w:rsidRPr="00CB370E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CB370E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CB370E" w:rsidRPr="00CB370E">
        <w:rPr>
          <w:rFonts w:ascii="Times New Roman" w:hAnsi="Times New Roman" w:cs="Times New Roman"/>
          <w:color w:val="000000"/>
          <w:sz w:val="24"/>
          <w:szCs w:val="24"/>
        </w:rPr>
        <w:t xml:space="preserve">967-268-63-09, эл. почта: </w:t>
      </w:r>
      <w:hyperlink r:id="rId7" w:history="1">
        <w:r w:rsidR="00CB370E" w:rsidRPr="00033188">
          <w:rPr>
            <w:rStyle w:val="a4"/>
            <w:rFonts w:ascii="Times New Roman" w:hAnsi="Times New Roman"/>
            <w:sz w:val="24"/>
            <w:szCs w:val="24"/>
          </w:rPr>
          <w:t>fokina@auction-house.ru</w:t>
        </w:r>
      </w:hyperlink>
      <w:r w:rsidR="00CB370E">
        <w:rPr>
          <w:rFonts w:ascii="Times New Roman" w:hAnsi="Times New Roman" w:cs="Times New Roman"/>
          <w:color w:val="000000"/>
          <w:sz w:val="24"/>
          <w:szCs w:val="24"/>
        </w:rPr>
        <w:t xml:space="preserve">, для лота 3 - </w:t>
      </w:r>
      <w:r w:rsidR="00CB370E" w:rsidRPr="00CB370E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CB370E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CB370E" w:rsidRPr="00CB370E">
        <w:rPr>
          <w:rFonts w:ascii="Times New Roman" w:hAnsi="Times New Roman" w:cs="Times New Roman"/>
          <w:color w:val="000000"/>
          <w:sz w:val="24"/>
          <w:szCs w:val="24"/>
        </w:rPr>
        <w:t>967-246-44-08, эл. почта: kirillova@auction-house.ru</w:t>
      </w:r>
      <w:r w:rsidRPr="00CB370E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67544505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70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6E8AFC1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3"/>
    <w:rsid w:val="00002933"/>
    <w:rsid w:val="0001283D"/>
    <w:rsid w:val="0003404B"/>
    <w:rsid w:val="00056EF8"/>
    <w:rsid w:val="000707F6"/>
    <w:rsid w:val="00083B44"/>
    <w:rsid w:val="000C0BCC"/>
    <w:rsid w:val="000F64CF"/>
    <w:rsid w:val="00101AB0"/>
    <w:rsid w:val="001122F4"/>
    <w:rsid w:val="001726D6"/>
    <w:rsid w:val="001D33C8"/>
    <w:rsid w:val="00203862"/>
    <w:rsid w:val="0027680F"/>
    <w:rsid w:val="002B2239"/>
    <w:rsid w:val="002C3A2C"/>
    <w:rsid w:val="002E4BB7"/>
    <w:rsid w:val="0032082C"/>
    <w:rsid w:val="003345C7"/>
    <w:rsid w:val="00360DC6"/>
    <w:rsid w:val="003E6C81"/>
    <w:rsid w:val="004003B9"/>
    <w:rsid w:val="0043622C"/>
    <w:rsid w:val="00437926"/>
    <w:rsid w:val="00495D59"/>
    <w:rsid w:val="004B74A7"/>
    <w:rsid w:val="004E54D1"/>
    <w:rsid w:val="00555595"/>
    <w:rsid w:val="005742CC"/>
    <w:rsid w:val="0058046C"/>
    <w:rsid w:val="005A7B49"/>
    <w:rsid w:val="005A7D1D"/>
    <w:rsid w:val="005C1C20"/>
    <w:rsid w:val="005F1F68"/>
    <w:rsid w:val="00621553"/>
    <w:rsid w:val="00624531"/>
    <w:rsid w:val="00655998"/>
    <w:rsid w:val="00687F73"/>
    <w:rsid w:val="007058CC"/>
    <w:rsid w:val="007300A5"/>
    <w:rsid w:val="00762232"/>
    <w:rsid w:val="00775C5B"/>
    <w:rsid w:val="007840A2"/>
    <w:rsid w:val="00794646"/>
    <w:rsid w:val="007A10EE"/>
    <w:rsid w:val="007E3D68"/>
    <w:rsid w:val="007F641B"/>
    <w:rsid w:val="007F7091"/>
    <w:rsid w:val="00806741"/>
    <w:rsid w:val="008B15CE"/>
    <w:rsid w:val="008B1E8A"/>
    <w:rsid w:val="008C4892"/>
    <w:rsid w:val="008D2FD0"/>
    <w:rsid w:val="008F1609"/>
    <w:rsid w:val="008F6C92"/>
    <w:rsid w:val="00953DA4"/>
    <w:rsid w:val="00975851"/>
    <w:rsid w:val="009804F8"/>
    <w:rsid w:val="009827DF"/>
    <w:rsid w:val="00987A46"/>
    <w:rsid w:val="009E264A"/>
    <w:rsid w:val="009E68C2"/>
    <w:rsid w:val="009F0C4D"/>
    <w:rsid w:val="00A32D04"/>
    <w:rsid w:val="00A61E9E"/>
    <w:rsid w:val="00AA0037"/>
    <w:rsid w:val="00B078A0"/>
    <w:rsid w:val="00B749D3"/>
    <w:rsid w:val="00B80E51"/>
    <w:rsid w:val="00B97A00"/>
    <w:rsid w:val="00BA1C1C"/>
    <w:rsid w:val="00BD3E2F"/>
    <w:rsid w:val="00C030F4"/>
    <w:rsid w:val="00C15400"/>
    <w:rsid w:val="00C56153"/>
    <w:rsid w:val="00C66976"/>
    <w:rsid w:val="00CB370E"/>
    <w:rsid w:val="00D02882"/>
    <w:rsid w:val="00D115EC"/>
    <w:rsid w:val="00D16130"/>
    <w:rsid w:val="00D72F12"/>
    <w:rsid w:val="00D83FC6"/>
    <w:rsid w:val="00DD01CB"/>
    <w:rsid w:val="00E2452B"/>
    <w:rsid w:val="00E41D4C"/>
    <w:rsid w:val="00E645EC"/>
    <w:rsid w:val="00E85F32"/>
    <w:rsid w:val="00EE3F19"/>
    <w:rsid w:val="00F441B6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D3E2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5C1C20"/>
    <w:rPr>
      <w:color w:val="605E5C"/>
      <w:shd w:val="clear" w:color="auto" w:fill="E1DFDD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4E54D1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4E54D1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kina@auction-hous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torgi@asv.org.ru" TargetMode="External"/><Relationship Id="rId5" Type="http://schemas.openxmlformats.org/officeDocument/2006/relationships/hyperlink" Target="http://lot-online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B169B-942A-4E6F-AD33-DBBBE7D3D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1945</Words>
  <Characters>11088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5</cp:revision>
  <cp:lastPrinted>2023-11-14T11:42:00Z</cp:lastPrinted>
  <dcterms:created xsi:type="dcterms:W3CDTF">2026-05-18T09:30:00Z</dcterms:created>
  <dcterms:modified xsi:type="dcterms:W3CDTF">2026-05-18T09:41:00Z</dcterms:modified>
</cp:coreProperties>
</file>